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546c" w14:paraId="5cf546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857AB" w:rsidP="00F857AB" w:rsidR="00F857AB" w:rsidRPr="00F857AB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857AB" w:rsidP="00F857AB" w:rsidR="00F857AB" w:rsidRPr="00F857AB">
      <w:pPr>
        <w:spacing w:after="0"/>
        <w:jc w:val="right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>6. St-75/2016-5.</w:t>
      </w:r>
    </w:p>
    <w:p w:rsidRDefault="00F857AB" w:rsidP="00F857AB" w:rsidR="00F857AB" w:rsidRPr="00F857AB">
      <w:pPr>
        <w:spacing w:after="0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center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>U    I M E   R E P U B L I K E   H R V A T S K E</w:t>
      </w:r>
    </w:p>
    <w:p w:rsidRDefault="00F857AB" w:rsidP="00F857AB" w:rsidR="00F857AB" w:rsidRPr="00F857AB">
      <w:pPr>
        <w:spacing w:after="0"/>
        <w:jc w:val="center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center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>R J E Š E N J E</w:t>
      </w:r>
    </w:p>
    <w:p w:rsidRDefault="00F857AB" w:rsidP="00F857AB" w:rsidR="00F857AB" w:rsidRPr="00F857AB">
      <w:pPr>
        <w:spacing w:after="0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F857AB">
        <w:rPr>
          <w:rFonts w:cs="Times New Roman" w:eastAsia="SimSun"/>
          <w:lang w:eastAsia="zh-CN"/>
        </w:rPr>
        <w:t>Kubica</w:t>
      </w:r>
      <w:proofErr w:type="spellEnd"/>
      <w:r w:rsidRPr="00F857AB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F857AB">
        <w:rPr>
          <w:rFonts w:cs="Times New Roman" w:eastAsia="SimSun"/>
          <w:lang w:eastAsia="zh-CN"/>
        </w:rPr>
        <w:t>Rajnoviću</w:t>
      </w:r>
      <w:proofErr w:type="spellEnd"/>
      <w:r w:rsidRPr="00F857AB">
        <w:rPr>
          <w:rFonts w:cs="Times New Roman" w:eastAsia="SimSun"/>
          <w:lang w:eastAsia="zh-CN"/>
        </w:rPr>
        <w:t xml:space="preserve">, u skraćenom stečajnom postupku nad dužnikom AGROTEHNIKA BRANITELJSKA ZADRUGA za usluge i proizvodnju, </w:t>
      </w:r>
      <w:proofErr w:type="spellStart"/>
      <w:r w:rsidRPr="00F857AB">
        <w:rPr>
          <w:rFonts w:cs="Times New Roman" w:eastAsia="SimSun"/>
          <w:lang w:eastAsia="zh-CN"/>
        </w:rPr>
        <w:t>Trojstveni</w:t>
      </w:r>
      <w:proofErr w:type="spellEnd"/>
      <w:r w:rsidRPr="00F857AB">
        <w:rPr>
          <w:rFonts w:cs="Times New Roman" w:eastAsia="SimSun"/>
          <w:lang w:eastAsia="zh-CN"/>
        </w:rPr>
        <w:t xml:space="preserve"> Markovac, </w:t>
      </w:r>
      <w:proofErr w:type="spellStart"/>
      <w:r w:rsidRPr="00F857AB">
        <w:rPr>
          <w:rFonts w:cs="Times New Roman" w:eastAsia="SimSun"/>
          <w:lang w:eastAsia="zh-CN"/>
        </w:rPr>
        <w:t>Trojstvena</w:t>
      </w:r>
      <w:proofErr w:type="spellEnd"/>
      <w:r w:rsidRPr="00F857AB">
        <w:rPr>
          <w:rFonts w:cs="Times New Roman" w:eastAsia="SimSun"/>
          <w:lang w:eastAsia="zh-CN"/>
        </w:rPr>
        <w:t xml:space="preserve"> 47, MBS: 010069427, OIB: 35575182071, 1. travnja 2016.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center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>r i j e š i o   j e</w:t>
      </w:r>
    </w:p>
    <w:p w:rsidRDefault="00F857AB" w:rsidP="00F857AB" w:rsidR="00F857AB" w:rsidRPr="00F857AB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b/>
          <w:lang w:eastAsia="zh-CN"/>
        </w:rPr>
        <w:tab/>
      </w:r>
      <w:r w:rsidRPr="00F857AB">
        <w:rPr>
          <w:rFonts w:cs="Times New Roman" w:eastAsia="SimSun"/>
          <w:lang w:eastAsia="zh-CN"/>
        </w:rPr>
        <w:t>I. Obustavlja se skraćeni stečajni postupak.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ab/>
      </w:r>
      <w:r w:rsidRPr="00F857AB">
        <w:rPr>
          <w:rFonts w:cs="Times New Roman" w:eastAsia="SimSun"/>
          <w:lang w:eastAsia="zh-CN"/>
        </w:rPr>
        <w:tab/>
      </w:r>
    </w:p>
    <w:p w:rsidRDefault="00F857AB" w:rsidP="00F857AB" w:rsidR="00F857AB" w:rsidRPr="00F857AB">
      <w:pPr>
        <w:spacing w:after="0"/>
        <w:jc w:val="center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>Obrazloženje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b/>
          <w:lang w:eastAsia="zh-CN"/>
        </w:rPr>
        <w:tab/>
      </w:r>
      <w:r w:rsidRPr="00F857AB">
        <w:rPr>
          <w:rFonts w:cs="Times New Roman" w:eastAsia="SimSun"/>
          <w:lang w:eastAsia="zh-CN"/>
        </w:rPr>
        <w:t>U skraćenom stečajnom postupku nad dužnikom, Trgovački sud u Bjelovaru je oglasom od 2. veljače 2016., koji je objavljen na mrežnoj stranici e-Oglasna ploča sudova 2. veljače 2016., među ostalim pozvao vjerovnike da u roku od 45 dana od objave oglasa na mrežnoj stranci e-Oglasna ploča sudova prelože otvaranje stečajnog postupka nad dužnikom.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ab/>
        <w:t>Republika Hrvatska kao vjerovnik podnijela je prijedlog za otvaranje stečajnog postupka nad dužnikom 11. veljače 2016.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b/>
          <w:lang w:eastAsia="zh-CN"/>
        </w:rPr>
      </w:pPr>
      <w:r w:rsidRPr="00F857AB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F857AB">
        <w:rPr>
          <w:rFonts w:cs="Times New Roman" w:eastAsia="SimSun"/>
          <w:b/>
          <w:lang w:eastAsia="zh-CN"/>
        </w:rPr>
        <w:tab/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ab/>
      </w:r>
    </w:p>
    <w:p w:rsidRDefault="00F857AB" w:rsidP="00F857AB" w:rsidR="00F857AB" w:rsidRPr="00F857AB">
      <w:pPr>
        <w:spacing w:after="0"/>
        <w:jc w:val="center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>U Bjelovaru 1. travnja 2016.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b/>
          <w:lang w:eastAsia="zh-CN"/>
        </w:rPr>
      </w:pPr>
      <w:r w:rsidRPr="00F857AB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F857AB">
        <w:rPr>
          <w:rFonts w:cs="Times New Roman" w:eastAsia="SimSun"/>
          <w:lang w:eastAsia="zh-CN"/>
        </w:rPr>
        <w:t>S U D A C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>POUKA O PRAVNOM LIJEKU: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F857AB">
          <w:rPr>
            <w:rFonts w:cs="Times New Roman" w:eastAsia="SimSun"/>
            <w:lang w:eastAsia="zh-CN"/>
          </w:rPr>
          <w:t>Siniša Rajnović</w:t>
        </w:r>
      </w:smartTag>
      <w:r w:rsidRPr="00F857AB">
        <w:rPr>
          <w:rFonts w:cs="Times New Roman" w:eastAsia="SimSun"/>
          <w:lang w:eastAsia="zh-CN"/>
        </w:rPr>
        <w:t>.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F857AB">
        <w:rPr>
          <w:rFonts w:cs="Times New Roman" w:eastAsia="SimSun"/>
          <w:lang w:eastAsia="zh-CN"/>
        </w:rPr>
        <w:t>Rj</w:t>
      </w:r>
      <w:proofErr w:type="spellEnd"/>
      <w:r w:rsidRPr="00F857AB">
        <w:rPr>
          <w:rFonts w:cs="Times New Roman" w:eastAsia="SimSun"/>
          <w:lang w:eastAsia="zh-CN"/>
        </w:rPr>
        <w:t>.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>I. Dna: - dužniku mrežnom stranicom e-Oglasna ploča sudova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 xml:space="preserve">            - </w:t>
      </w:r>
      <w:proofErr w:type="spellStart"/>
      <w:r w:rsidRPr="00F857AB">
        <w:rPr>
          <w:rFonts w:cs="Times New Roman" w:eastAsia="SimSun"/>
          <w:lang w:eastAsia="zh-CN"/>
        </w:rPr>
        <w:t>zz</w:t>
      </w:r>
      <w:proofErr w:type="spellEnd"/>
      <w:r w:rsidRPr="00F857AB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>II. Kal pravomoćnost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  <w:r w:rsidRPr="00F857AB">
        <w:rPr>
          <w:rFonts w:cs="Times New Roman" w:eastAsia="SimSun"/>
          <w:lang w:eastAsia="zh-CN"/>
        </w:rPr>
        <w:t xml:space="preserve">Bjelovar, 1.4.2016. </w:t>
      </w: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F857AB" w:rsidP="00F857AB" w:rsidR="00F857AB" w:rsidRPr="00F857AB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7AB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590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St-75/2016-5</izvorni_sadrzaj>
    <derivirana_varijabla naziv="DomainObject.Oznaka_1">St-75/2016-5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St-75/2016</izvorni_sadrzaj>
    <derivirana_varijabla naziv="DomainObject.Predmet.OznakaBroj_1">St-75/2016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AGROTEHNIKA BRANITELJSKA ZADRUGA za usluge i proizvodnju, Trojstveni Markovac</izvorni_sadrzaj>
    <derivirana_varijabla naziv="DomainObject.Predmet.ProtustrankaFormated_1">  AGROTEHNIKA BRANITELJSKA ZADRUGA za usluge i proizvodnju, Trojstveni Markovac</derivirana_varijabla>
  </DomainObject.Predmet.ProtustrankaFormated>
  <DomainObject.Predmet.ProtustrankaFormatedOIB>
    <izvorni_sadrzaj>  AGROTEHNIKA BRANITELJSKA ZADRUGA za usluge i proizvodnju, Trojstveni Markovac, OIB 35575182071</izvorni_sadrzaj>
    <derivirana_varijabla naziv="DomainObject.Predmet.ProtustrankaFormatedOIB_1">  AGROTEHNIKA BRANITELJSKA ZADRUGA za usluge i proizvodnju, Trojstveni Markovac, OIB 35575182071</derivirana_varijabla>
  </DomainObject.Predmet.ProtustrankaFormatedOIB>
  <DomainObject.Predmet.ProtustrankaFormatedWithAdress>
    <izvorni_sadrzaj> AGROTEHNIKA BRANITELJSKA ZADRUGA za usluge i proizvodnju, Trojstveni Markovac, Trojstvena 47, 43000 Trojstveni Markovac</izvorni_sadrzaj>
    <derivirana_varijabla naziv="DomainObject.Predmet.ProtustrankaFormatedWithAdress_1"> AGROTEHNIKA BRANITELJSKA ZADRUGA za usluge i proizvodnju, Trojstveni Markovac, Trojstvena 47, 43000 Trojstveni Markovac</derivirana_varijabla>
  </DomainObject.Predmet.ProtustrankaFormatedWithAdress>
  <DomainObject.Predmet.ProtustrankaFormatedWithAdressOIB>
    <izvorni_sadrzaj> AGROTEHNIKA BRANITELJSKA ZADRUGA za usluge i proizvodnju, Trojstveni Markovac, OIB 35575182071, Trojstvena 47, 43000 Trojstveni Markovac</izvorni_sadrzaj>
    <derivirana_varijabla naziv="DomainObject.Predmet.ProtustrankaFormatedWithAdressOIB_1"> AGROTEHNIKA BRANITELJSKA ZADRUGA za usluge i proizvodnju, Trojstveni Markovac, OIB 35575182071, Trojstvena 47, 43000 Trojstveni Markovac</derivirana_varijabla>
  </DomainObject.Predmet.ProtustrankaFormatedWithAdressOIB>
  <DomainObject.Predmet.ProtustrankaWithAdress>
    <izvorni_sadrzaj>AGROTEHNIKA BRANITELJSKA ZADRUGA za usluge i proizvodnju, Trojstveni Markovac Trojstvena 47, 43000 Trojstveni Markovac</izvorni_sadrzaj>
    <derivirana_varijabla naziv="DomainObject.Predmet.ProtustrankaWithAdress_1">AGROTEHNIKA BRANITELJSKA ZADRUGA za usluge i proizvodnju, Trojstveni Markovac Trojstvena 47, 43000 Trojstveni Markovac</derivirana_varijabla>
  </DomainObject.Predmet.ProtustrankaWithAdress>
  <DomainObject.Predmet.ProtustrankaWithAdressOIB>
    <izvorni_sadrzaj>AGROTEHNIKA BRANITELJSKA ZADRUGA za usluge i proizvodnju, Trojstveni Markovac, OIB 35575182071, Trojstvena 47, 43000 Trojstveni Markovac</izvorni_sadrzaj>
    <derivirana_varijabla naziv="DomainObject.Predmet.ProtustrankaWithAdressOIB_1">AGROTEHNIKA BRANITELJSKA ZADRUGA za usluge i proizvodnju, Trojstveni Markovac, OIB 35575182071, Trojstvena 47, 43000 Trojstveni Markovac</derivirana_varijabla>
  </DomainObject.Predmet.ProtustrankaWithAdressOIB>
  <DomainObject.Predmet.ProtustrankaNazivFormated>
    <izvorni_sadrzaj>AGROTEHNIKA BRANITELJSKA ZADRUGA za usluge i proizvodnju, Trojstveni Markovac</izvorni_sadrzaj>
    <derivirana_varijabla naziv="DomainObject.Predmet.ProtustrankaNazivFormated_1">AGROTEHNIKA BRANITELJSKA ZADRUGA za usluge i proizvodnju, Trojstveni Markovac</derivirana_varijabla>
  </DomainObject.Predmet.ProtustrankaNazivFormated>
  <DomainObject.Predmet.ProtustrankaNazivFormatedOIB>
    <izvorni_sadrzaj>AGROTEHNIKA BRANITELJSKA ZADRUGA za usluge i proizvodnju, Trojstveni Markovac, OIB 35575182071</izvorni_sadrzaj>
    <derivirana_varijabla naziv="DomainObject.Predmet.ProtustrankaNazivFormatedOIB_1">AGROTEHNIKA BRANITELJSKA ZADRUGA za usluge i proizvodnju, Trojstveni Markovac, OIB 35575182071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AGROTEHNIKA BRANITELJSKA ZADRUGA za usluge i proizvodnju, Trojstveni Markovac</item>
    </izvorni_sadrzaj>
    <derivirana_varijabla naziv="DomainObject.Predmet.ProtuStrankaListFormated_1">
      <item>AGROTEHNIKA BRANITELJSKA ZADRUGA za usluge i proizvodnju, Trojstveni Markovac</item>
    </derivirana_varijabla>
  </DomainObject.Predmet.ProtuStrankaListFormated>
  <DomainObject.Predmet.ProtuStrankaListFormatedOIB>
    <izvorni_sadrzaj>
      <item>AGROTEHNIKA BRANITELJSKA ZADRUGA za usluge i proizvodnju, Trojstveni Markovac, OIB 35575182071</item>
    </izvorni_sadrzaj>
    <derivirana_varijabla naziv="DomainObject.Predmet.ProtuStrankaListFormatedOIB_1">
      <item>AGROTEHNIKA BRANITELJSKA ZADRUGA za usluge i proizvodnju, Trojstveni Markovac, OIB 35575182071</item>
    </derivirana_varijabla>
  </DomainObject.Predmet.ProtuStrankaListFormatedOIB>
  <DomainObject.Predmet.ProtuStrankaListFormatedWithAdress>
    <izvorni_sadrzaj>
      <item>AGROTEHNIKA BRANITELJSKA ZADRUGA za usluge i proizvodnju, Trojstveni Markovac, Trojstvena 47, 43000 Trojstveni Markovac</item>
    </izvorni_sadrzaj>
    <derivirana_varijabla naziv="DomainObject.Predmet.ProtuStrankaListFormatedWithAdress_1">
      <item>AGROTEHNIKA BRANITELJSKA ZADRUGA za usluge i proizvodnju, Trojstveni Markovac, Trojstvena 47, 43000 Trojstveni Markovac</item>
    </derivirana_varijabla>
  </DomainObject.Predmet.ProtuStrankaListFormatedWithAdress>
  <DomainObject.Predmet.ProtuStrankaListFormatedWithAdressOIB>
    <izvorni_sadrzaj>
      <item>AGROTEHNIKA BRANITELJSKA ZADRUGA za usluge i proizvodnju, Trojstveni Markovac, OIB 35575182071, Trojstvena 47, 43000 Trojstveni Markovac</item>
    </izvorni_sadrzaj>
    <derivirana_varijabla naziv="DomainObject.Predmet.ProtuStrankaListFormatedWithAdressOIB_1">
      <item>AGROTEHNIKA BRANITELJSKA ZADRUGA za usluge i proizvodnju, Trojstveni Markovac, OIB 35575182071, Trojstvena 47, 43000 Trojstveni Markovac</item>
    </derivirana_varijabla>
  </DomainObject.Predmet.ProtuStrankaListFormatedWithAdressOIB>
  <DomainObject.Predmet.ProtuStrankaListNazivFormated>
    <izvorni_sadrzaj>
      <item>AGROTEHNIKA BRANITELJSKA ZADRUGA za usluge i proizvodnju, Trojstveni Markovac</item>
    </izvorni_sadrzaj>
    <derivirana_varijabla naziv="DomainObject.Predmet.ProtuStrankaListNazivFormated_1">
      <item>AGROTEHNIKA BRANITELJSKA ZADRUGA za usluge i proizvodnju, Trojstveni Markovac</item>
    </derivirana_varijabla>
  </DomainObject.Predmet.ProtuStrankaListNazivFormated>
  <DomainObject.Predmet.ProtuStrankaListNazivFormatedOIB>
    <izvorni_sadrzaj>
      <item>AGROTEHNIKA BRANITELJSKA ZADRUGA za usluge i proizvodnju, Trojstveni Markovac, OIB 35575182071</item>
    </izvorni_sadrzaj>
    <derivirana_varijabla naziv="DomainObject.Predmet.ProtuStrankaListNazivFormatedOIB_1">
      <item>AGROTEHNIKA BRANITELJSKA ZADRUGA za usluge i proizvodnju, Trojstveni Markovac, OIB 35575182071</item>
    </derivirana_varijabla>
  </DomainObject.Predmet.ProtuStrankaListNazivFormatedOIB>
  <DomainObject.Predmet.OstaliListFormated>
    <izvorni_sadrzaj>
      <item>MARIJAN FILIPAN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MARIJAN FILIPAN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MARIJAN FILIPAN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MARIJAN FILIPAN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MARIJAN FILIPAN, Trojstvena 47, 43000 Trojstveni Markovac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MARIJAN FILIPAN, Trojstvena 47, 43000 Trojstveni Markovac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MARIJAN FILIPAN, Trojstvena 47, 43000 Trojstveni Markovac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MARIJAN FILIPAN, Trojstvena 47, 43000 Trojstveni Markovac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MARIJAN FILIPAN</item>
      <item>Županijsko državno odvjetništvo u Bjelovaru</item>
    </izvorni_sadrzaj>
    <derivirana_varijabla naziv="DomainObject.Predmet.OstaliListNazivFormated_1">
      <item>MARIJAN FILIPAN</item>
      <item>Županijsko državno odvjetništvo u Bjelovaru</item>
    </derivirana_varijabla>
  </DomainObject.Predmet.OstaliListNazivFormated>
  <DomainObject.Predmet.OstaliListNazivFormatedOIB>
    <izvorni_sadrzaj>
      <item>MARIJAN FILIPAN</item>
      <item>Županijsko državno odvjetništvo u Bjelovaru</item>
    </izvorni_sadrzaj>
    <derivirana_varijabla naziv="DomainObject.Predmet.OstaliListNazivFormatedOIB_1">
      <item>MARIJAN FILIPAN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St-75/2016-5</izvorni_sadrzaj>
    <derivirana_varijabla naziv="DomainObject.PoslovniBrojDokumenta_1">St-75/2016-5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AGROTEHNIKA BRANITELJSKA ZADRUGA za usluge i proizvodnju, Trojstveni Markovac</izvorni_sadrzaj>
    <derivirana_varijabla naziv="DomainObject.Predmet.ProtustrankaIDrugi_1">AGROTEHNIKA BRANITELJSKA ZADRUGA za usluge i proizvodnju, Trojstveni Markovac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AGROTEHNIKA BRANITELJSKA ZADRUGA za usluge i proizvodnju, Trojstveni Markovac, OIB 35575182071, Trojstvena 47, 43000 Trojstveni Markovac</izvorni_sadrzaj>
    <derivirana_varijabla naziv="DomainObject.Predmet.ProtustrankaIDrugiAdressOIB_1">AGROTEHNIKA BRANITELJSKA ZADRUGA za usluge i proizvodnju, Trojstveni Markovac, OIB 35575182071, Trojstvena 47,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AGROTEHNIKA BRANITELJSKA ZADRUGA za usluge i proizvodnju, Trojstveni Markovac</item>
      <item>MARIJAN FILIPAN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AGROTEHNIKA BRANITELJSKA ZADRUGA za usluge i proizvodnju, Trojstveni Markovac</item>
      <item>MARIJAN FILIPAN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AGROTEHNIKA BRANITELJSKA ZADRUGA za usluge i proizvodnju, Trojstveni Markovac, OIB 35575182071, Trojstvena 47,43000 Trojstveni Markovac</item>
      <item>MARIJAN FILIPAN, Trojstvena 47,43000 Trojstveni Markovac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AGROTEHNIKA BRANITELJSKA ZADRUGA za usluge i proizvodnju, Trojstveni Markovac, OIB 35575182071, Trojstvena 47,43000 Trojstveni Markovac</item>
      <item>MARIJAN FILIPAN, Trojstvena 47,43000 Trojstveni Markovac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0782A-70F2-4843-B121-A3CD434073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1678</properties:Characters>
  <properties:Lines>71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2016-04-01T08:17:00Z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St-75/2016-5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