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687a8" w14:paraId="60687a8" w:rsidRDefault="00BD5EBC" w:rsidP="00523940" w:rsidR="004B23BC" w:rsidRPr="00B95A88">
      <w:pPr>
        <w15:collapsed w:val="false"/>
      </w:pPr>
      <w:bookmarkStart w:name="_GoBack" w:id="0"/>
      <w:bookmarkEnd w:id="0"/>
      <w:r w:rsidRPr="00152A1E">
        <w:t xml:space="preserve">  </w:t>
      </w:r>
      <w:r w:rsidR="00B95A88">
        <w:rPr>
          <w:lang w:val="pl-PL"/>
        </w:rPr>
        <w:t xml:space="preserve">     </w:t>
      </w:r>
      <w:r w:rsidR="004B23BC" w:rsidRPr="00B95A88">
        <w:rPr>
          <w:lang w:val="pl-PL"/>
        </w:rPr>
        <w:t>REPUBLIKA HRVATSKA</w:t>
      </w:r>
      <w:r w:rsidR="004B23BC" w:rsidRPr="00B95A88">
        <w:rPr>
          <w:lang w:val="pl-PL"/>
        </w:rPr>
        <w:tab/>
      </w:r>
      <w:r w:rsidR="004B23BC" w:rsidRPr="00B95A88">
        <w:rPr>
          <w:lang w:val="pl-PL"/>
        </w:rPr>
        <w:tab/>
      </w:r>
      <w:r w:rsidR="004B23BC" w:rsidRPr="00B95A88">
        <w:rPr>
          <w:lang w:val="pl-PL"/>
        </w:rPr>
        <w:tab/>
      </w:r>
      <w:r w:rsidR="004B23BC" w:rsidRPr="00B95A88">
        <w:rPr>
          <w:lang w:val="pl-PL"/>
        </w:rPr>
        <w:tab/>
      </w:r>
      <w:r w:rsidR="004B23BC" w:rsidRPr="00B95A88">
        <w:rPr>
          <w:lang w:val="pl-PL"/>
        </w:rPr>
        <w:tab/>
      </w:r>
    </w:p>
    <w:p w:rsidRDefault="004B23BC" w:rsidP="004B23BC" w:rsidR="004B23BC" w:rsidRPr="00B95A88">
      <w:pPr>
        <w:jc w:val="both"/>
        <w:rPr>
          <w:lang w:val="pl-PL"/>
        </w:rPr>
      </w:pPr>
      <w:r w:rsidRPr="00B95A88">
        <w:rPr>
          <w:lang w:val="pl-PL"/>
        </w:rPr>
        <w:t>TRGOVAČKI SUD U ZAGREBU</w:t>
      </w:r>
    </w:p>
    <w:p w:rsidRDefault="00B95A88" w:rsidP="004B23BC" w:rsidR="004B23BC" w:rsidRPr="00B95A88">
      <w:pPr>
        <w:jc w:val="both"/>
      </w:pPr>
      <w:r>
        <w:rPr>
          <w:lang w:val="pt-BR"/>
        </w:rPr>
        <w:t xml:space="preserve">         </w:t>
      </w:r>
      <w:r w:rsidR="004B23BC" w:rsidRPr="00B95A88">
        <w:rPr>
          <w:lang w:val="pt-BR"/>
        </w:rPr>
        <w:t>Zagreb, Amruševa 2/II</w:t>
      </w:r>
      <w:r w:rsidR="004B23BC" w:rsidRPr="00B95A88">
        <w:rPr>
          <w:lang w:val="pt-BR"/>
        </w:rPr>
        <w:tab/>
      </w:r>
      <w:r w:rsidR="004B23BC" w:rsidRPr="00B95A88">
        <w:rPr>
          <w:lang w:val="pt-BR"/>
        </w:rPr>
        <w:tab/>
      </w:r>
      <w:r w:rsidR="004B23BC" w:rsidRPr="00B95A88">
        <w:rPr>
          <w:lang w:val="pt-BR"/>
        </w:rPr>
        <w:tab/>
      </w:r>
      <w:r w:rsidR="004B23BC" w:rsidRPr="00B95A88">
        <w:rPr>
          <w:lang w:val="pt-BR"/>
        </w:rPr>
        <w:tab/>
      </w:r>
      <w:r w:rsidR="004B23BC" w:rsidRPr="00B95A88">
        <w:rPr>
          <w:lang w:val="pt-BR"/>
        </w:rPr>
        <w:tab/>
      </w:r>
      <w:r w:rsidR="004B23BC" w:rsidRPr="00B95A88">
        <w:rPr>
          <w:lang w:val="pt-BR"/>
        </w:rPr>
        <w:tab/>
        <w:t xml:space="preserve">        </w:t>
      </w:r>
      <w:r w:rsidR="00523940">
        <w:rPr>
          <w:lang w:val="pt-BR"/>
        </w:rPr>
        <w:t xml:space="preserve">       </w:t>
      </w:r>
      <w:r>
        <w:rPr>
          <w:lang w:val="pt-BR"/>
        </w:rPr>
        <w:t xml:space="preserve"> </w:t>
      </w:r>
      <w:r w:rsidR="004B23BC" w:rsidRPr="00B95A88">
        <w:rPr>
          <w:lang w:val="pt-BR"/>
        </w:rPr>
        <w:t xml:space="preserve"> </w:t>
      </w:r>
      <w:r>
        <w:t>89</w:t>
      </w:r>
      <w:r w:rsidR="004D4406" w:rsidRPr="00B95A88">
        <w:t>. St-</w:t>
      </w:r>
      <w:r>
        <w:t>2163</w:t>
      </w:r>
      <w:r w:rsidR="004D4406" w:rsidRPr="00B95A88">
        <w:t>/1</w:t>
      </w:r>
      <w:r>
        <w:t>6-</w:t>
      </w:r>
      <w:r w:rsidR="00523940">
        <w:t>4</w:t>
      </w:r>
    </w:p>
    <w:p w:rsidRDefault="00152A1E" w:rsidP="004B23BC" w:rsidR="00152A1E" w:rsidRPr="00B95A88">
      <w:pPr>
        <w:jc w:val="both"/>
        <w:rPr>
          <w:lang w:val="pt-BR"/>
        </w:rPr>
      </w:pPr>
    </w:p>
    <w:p w:rsidRDefault="004D4406" w:rsidP="004D4406" w:rsidR="004D4406" w:rsidRPr="00B95A88">
      <w:pPr>
        <w:jc w:val="center"/>
        <w:rPr>
          <w:lang w:val="pt-BR"/>
        </w:rPr>
      </w:pPr>
      <w:r w:rsidRPr="00B95A88">
        <w:rPr>
          <w:lang w:val="pt-BR"/>
        </w:rPr>
        <w:t>U  I M E  R E P U B L I K E  H R V A T S K E</w:t>
      </w:r>
    </w:p>
    <w:p w:rsidRDefault="004D4406" w:rsidP="004B23BC" w:rsidR="004D4406" w:rsidRPr="00B95A88">
      <w:pPr>
        <w:jc w:val="center"/>
        <w:rPr>
          <w:lang w:val="pt-BR"/>
        </w:rPr>
      </w:pPr>
    </w:p>
    <w:p w:rsidRDefault="004B23BC" w:rsidP="004B23BC" w:rsidR="004B23BC" w:rsidRPr="00B95A88">
      <w:pPr>
        <w:jc w:val="center"/>
        <w:rPr>
          <w:lang w:val="pt-BR"/>
        </w:rPr>
      </w:pPr>
      <w:r w:rsidRPr="00B95A88">
        <w:rPr>
          <w:lang w:val="pt-BR"/>
        </w:rPr>
        <w:t>R J E Š E N J E</w:t>
      </w:r>
    </w:p>
    <w:p w:rsidRDefault="004B23BC" w:rsidP="004B23BC" w:rsidR="004B23BC" w:rsidRPr="00B95A88">
      <w:pPr>
        <w:jc w:val="both"/>
        <w:rPr>
          <w:lang w:val="pt-BR"/>
        </w:rPr>
      </w:pPr>
    </w:p>
    <w:p w:rsidRDefault="00B95A88" w:rsidP="004B23BC" w:rsidR="00BD5EBC" w:rsidRPr="00523940">
      <w:pPr>
        <w:ind w:firstLine="708"/>
        <w:jc w:val="both"/>
      </w:pPr>
      <w:r w:rsidRPr="00E23F2E">
        <w:t xml:space="preserve">Trgovački sud u Zagrebu, po sucu Nikolini Dorić Hadžisejdić, </w:t>
      </w:r>
      <w:r w:rsidRPr="00E23F2E">
        <w:rPr>
          <w:lang w:val="pt-BR"/>
        </w:rPr>
        <w:t>u stečajnom predmetu u povodu prijedloga predlagatelja</w:t>
      </w:r>
      <w:r w:rsidRPr="00E23F2E">
        <w:t xml:space="preserve"> </w:t>
      </w:r>
      <w:r w:rsidRPr="00E23F2E">
        <w:rPr>
          <w:lang w:val="pt-BR"/>
        </w:rPr>
        <w:t xml:space="preserve">FINANCIJSKA AGENCIJA, RC Zagreb, </w:t>
      </w:r>
      <w:r w:rsidRPr="00E23F2E">
        <w:t>Podružnica Zagreb, Trg svibanjskih žrtava 1995. 1, OIB: 85821130368,</w:t>
      </w:r>
      <w:r w:rsidRPr="00E23F2E">
        <w:rPr>
          <w:lang w:val="pt-BR"/>
        </w:rPr>
        <w:t xml:space="preserve"> za otvaranje stečajnog postupka nad dužnikom </w:t>
      </w:r>
      <w:r>
        <w:rPr>
          <w:lang w:val="pt-BR"/>
        </w:rPr>
        <w:t>JABLANAC d.o.o., OIB: 10561834382, Zagreb, Turinina 4/</w:t>
      </w:r>
      <w:r w:rsidRPr="00523940">
        <w:rPr>
          <w:lang w:val="pt-BR"/>
        </w:rPr>
        <w:t>11</w:t>
      </w:r>
      <w:r w:rsidRPr="00523940">
        <w:t xml:space="preserve">, </w:t>
      </w:r>
      <w:r w:rsidR="00523940" w:rsidRPr="00523940">
        <w:t>26</w:t>
      </w:r>
      <w:r w:rsidRPr="00523940">
        <w:t xml:space="preserve">. </w:t>
      </w:r>
      <w:r w:rsidR="00523940" w:rsidRPr="00523940">
        <w:t>rujna</w:t>
      </w:r>
      <w:r w:rsidRPr="00523940">
        <w:t xml:space="preserve"> 2018.,</w:t>
      </w:r>
    </w:p>
    <w:p w:rsidRDefault="00152A1E" w:rsidP="00B07CA3" w:rsidR="00152A1E" w:rsidRPr="00B95A88"/>
    <w:p w:rsidRDefault="00C907C8" w:rsidP="007F268F" w:rsidR="00C907C8" w:rsidRPr="00B95A88">
      <w:pPr>
        <w:jc w:val="center"/>
      </w:pPr>
      <w:r w:rsidRPr="00B95A88">
        <w:t>r i j e š i o    j e</w:t>
      </w:r>
    </w:p>
    <w:p w:rsidRDefault="00E437C6" w:rsidP="00152A1E" w:rsidR="00E437C6" w:rsidRPr="00B95A88">
      <w:pPr>
        <w:jc w:val="both"/>
      </w:pPr>
    </w:p>
    <w:p w:rsidRDefault="00E437C6" w:rsidP="007F268F" w:rsidR="00E437C6" w:rsidRPr="00B95A88">
      <w:pPr>
        <w:ind w:firstLine="708"/>
        <w:jc w:val="both"/>
      </w:pPr>
      <w:r w:rsidRPr="00B95A88">
        <w:t xml:space="preserve"> Odbacuje se kao nedopušten prijedlog za otvaranje stečajnog postupka nad dužnikom </w:t>
      </w:r>
      <w:r w:rsidR="00B95A88">
        <w:rPr>
          <w:lang w:val="pt-BR"/>
        </w:rPr>
        <w:t>JABLANAC d.o.o., OIB: 10561834382, Zagreb, Turinina 4/11</w:t>
      </w:r>
      <w:r w:rsidRPr="00B95A88">
        <w:rPr>
          <w:lang w:val="pt-BR"/>
        </w:rPr>
        <w:t>.</w:t>
      </w:r>
    </w:p>
    <w:p w:rsidRDefault="00E437C6" w:rsidP="00C907C8" w:rsidR="00E437C6" w:rsidRPr="00B95A88"/>
    <w:p w:rsidRDefault="00C907C8" w:rsidP="007F268F" w:rsidR="00C907C8" w:rsidRPr="00B95A88">
      <w:pPr>
        <w:jc w:val="center"/>
      </w:pPr>
      <w:r w:rsidRPr="00B95A88">
        <w:t>Obrazloženje</w:t>
      </w:r>
      <w:r w:rsidR="00B95A88">
        <w:t xml:space="preserve">  </w:t>
      </w:r>
    </w:p>
    <w:p w:rsidRDefault="00E437C6" w:rsidP="004B23BC" w:rsidR="00E437C6" w:rsidRPr="00B95A88">
      <w:pPr>
        <w:jc w:val="both"/>
      </w:pPr>
    </w:p>
    <w:p w:rsidRDefault="004B23BC" w:rsidP="004B23BC" w:rsidR="004B23BC" w:rsidRPr="00B95A88">
      <w:pPr>
        <w:ind w:firstLine="708"/>
        <w:jc w:val="both"/>
      </w:pPr>
      <w:r w:rsidRPr="00B95A88">
        <w:t xml:space="preserve">Provjerom u sudskom registru ovog suda utvrđeno je da je rješenjem poslovni broj </w:t>
      </w:r>
      <w:r w:rsidR="00625C93" w:rsidRPr="00B95A88">
        <w:br/>
      </w:r>
      <w:proofErr w:type="spellStart"/>
      <w:r w:rsidR="00B95A88" w:rsidRPr="00B95A88">
        <w:t>Tt</w:t>
      </w:r>
      <w:proofErr w:type="spellEnd"/>
      <w:r w:rsidR="00B95A88" w:rsidRPr="00B95A88">
        <w:t xml:space="preserve">-17/42234-1 </w:t>
      </w:r>
      <w:r w:rsidR="004D4406" w:rsidRPr="00B95A88">
        <w:t>od</w:t>
      </w:r>
      <w:r w:rsidR="00B95A88" w:rsidRPr="00B95A88">
        <w:t xml:space="preserve"> 27</w:t>
      </w:r>
      <w:r w:rsidR="00625C93" w:rsidRPr="00B95A88">
        <w:t xml:space="preserve">. </w:t>
      </w:r>
      <w:r w:rsidR="00B95A88" w:rsidRPr="00B95A88">
        <w:t>studenog</w:t>
      </w:r>
      <w:r w:rsidR="00625C93" w:rsidRPr="00B95A88">
        <w:t xml:space="preserve"> 201</w:t>
      </w:r>
      <w:r w:rsidR="00B95A88" w:rsidRPr="00B95A88">
        <w:t>7</w:t>
      </w:r>
      <w:r w:rsidR="00625C93" w:rsidRPr="00B95A88">
        <w:t>.</w:t>
      </w:r>
      <w:r w:rsidRPr="00B95A88">
        <w:t xml:space="preserve"> društvo </w:t>
      </w:r>
      <w:r w:rsidR="00B95A88">
        <w:rPr>
          <w:lang w:val="pt-BR"/>
        </w:rPr>
        <w:t>JABLANAC d.o.o., OIB: 10561834382, Zagreb, Turinina 4/11</w:t>
      </w:r>
      <w:r w:rsidRPr="00B95A88">
        <w:rPr>
          <w:lang w:val="en-GB"/>
        </w:rPr>
        <w:t>,</w:t>
      </w:r>
      <w:r w:rsidRPr="00B95A88">
        <w:rPr>
          <w:lang w:val="pt-BR"/>
        </w:rPr>
        <w:t xml:space="preserve"> brisano iz sudskog registra. </w:t>
      </w:r>
    </w:p>
    <w:p w:rsidRDefault="004B23BC" w:rsidP="004B23BC" w:rsidR="004B23BC" w:rsidRPr="00B95A88">
      <w:pPr>
        <w:jc w:val="both"/>
      </w:pPr>
    </w:p>
    <w:p w:rsidRDefault="004B23BC" w:rsidP="004B23BC" w:rsidR="004B23BC" w:rsidRPr="00B95A88">
      <w:pPr>
        <w:tabs>
          <w:tab w:pos="720" w:val="left"/>
        </w:tabs>
        <w:jc w:val="both"/>
      </w:pPr>
      <w:r w:rsidRPr="00B95A88">
        <w:tab/>
        <w:t xml:space="preserve">Prema odredbi čl. </w:t>
      </w:r>
      <w:smartTag w:element="metricconverter" w:uri="urn:schemas-microsoft-com:office:smarttags">
        <w:smartTagPr>
          <w:attr w:val="3. st" w:name="ProductID"/>
        </w:smartTagPr>
        <w:r w:rsidRPr="00B95A88">
          <w:t>3. st</w:t>
        </w:r>
      </w:smartTag>
      <w:r w:rsidRPr="00B95A88">
        <w:t xml:space="preserve">. 1. Stečajnog zakona („Narodne novine“ broj </w:t>
      </w:r>
      <w:r w:rsidR="004D4406" w:rsidRPr="00B95A88">
        <w:t>71/15</w:t>
      </w:r>
      <w:r w:rsidRPr="00B95A88">
        <w:t xml:space="preserve">, dalje: SZ) stečaj se može provesti </w:t>
      </w:r>
      <w:r w:rsidR="004D4406" w:rsidRPr="00B95A88">
        <w:t>nad pravnom osobom i nad imovinom dužnika pojedinca, ako zakonom nije drukčije određeno. Dužnikom pojedincem u smislu ovoga Zakona smatra se fizička osoba obveznik poreza na dohodak od samostalne djelatnosti prema odredbama Zakona o porezu na dohodak i fizička osoba obveznik poreza na dobit prema odredbama Zakona o porezu na dobit</w:t>
      </w:r>
      <w:r w:rsidRPr="00B95A88">
        <w:t>.</w:t>
      </w:r>
    </w:p>
    <w:p w:rsidRDefault="004B23BC" w:rsidP="004B23BC" w:rsidR="004B23BC" w:rsidRPr="00B95A88">
      <w:pPr>
        <w:tabs>
          <w:tab w:pos="720" w:val="left"/>
        </w:tabs>
        <w:jc w:val="both"/>
      </w:pPr>
    </w:p>
    <w:p w:rsidRDefault="004B23BC" w:rsidP="004B23BC" w:rsidR="004B23BC" w:rsidRPr="00B95A88">
      <w:pPr>
        <w:tabs>
          <w:tab w:pos="720" w:val="left"/>
        </w:tabs>
        <w:jc w:val="both"/>
      </w:pPr>
      <w:r w:rsidRPr="00B95A88">
        <w:tab/>
        <w:t>Dakle, dužnik je upisom brisanja u sudski registar prestao postojati te kako je pravna osoba nad kojom se može provesti stečajni postupak time prestala postojati, sud je riješio kao u izreci.</w:t>
      </w:r>
    </w:p>
    <w:p w:rsidRDefault="00F6362F" w:rsidP="00152A1E" w:rsidR="00F6362F" w:rsidRPr="00B95A88">
      <w:pPr>
        <w:jc w:val="both"/>
      </w:pPr>
    </w:p>
    <w:p w:rsidRDefault="00867960" w:rsidP="004D4406" w:rsidR="00867960" w:rsidRPr="00523940">
      <w:pPr>
        <w:jc w:val="center"/>
      </w:pPr>
      <w:r w:rsidRPr="00B95A88">
        <w:t xml:space="preserve">U </w:t>
      </w:r>
      <w:r w:rsidR="00C907C8" w:rsidRPr="00523940">
        <w:t>Zagreb</w:t>
      </w:r>
      <w:r w:rsidR="00F6362F" w:rsidRPr="00523940">
        <w:t xml:space="preserve">u </w:t>
      </w:r>
      <w:r w:rsidR="00523940" w:rsidRPr="00523940">
        <w:t>26</w:t>
      </w:r>
      <w:r w:rsidR="00B95A88" w:rsidRPr="00523940">
        <w:t>. rujna</w:t>
      </w:r>
      <w:r w:rsidR="004D4406" w:rsidRPr="00523940">
        <w:t xml:space="preserve"> 201</w:t>
      </w:r>
      <w:r w:rsidR="00B95A88" w:rsidRPr="00523940">
        <w:t>8</w:t>
      </w:r>
      <w:r w:rsidR="00C907C8" w:rsidRPr="00523940">
        <w:t>.</w:t>
      </w:r>
    </w:p>
    <w:p w:rsidRDefault="00867960" w:rsidP="00050C9F" w:rsidR="00B95A88">
      <w:pPr>
        <w:ind w:firstLine="720" w:left="5040"/>
        <w:jc w:val="both"/>
      </w:pPr>
      <w:r w:rsidRPr="00B95A88">
        <w:t xml:space="preserve">                  </w:t>
      </w:r>
    </w:p>
    <w:p w:rsidRDefault="00B95A88" w:rsidP="00B95A88" w:rsidR="00B95A88" w:rsidRPr="00E23F2E">
      <w:pPr>
        <w:tabs>
          <w:tab w:pos="5100" w:val="left"/>
        </w:tabs>
        <w:ind w:firstLine="720"/>
        <w:jc w:val="right"/>
      </w:pPr>
      <w:r w:rsidRPr="00E23F2E">
        <w:t>Sudac:</w:t>
      </w:r>
    </w:p>
    <w:p w:rsidRDefault="00B95A88" w:rsidP="00B95A88" w:rsidR="00B95A88" w:rsidRPr="00E23F2E">
      <w:pPr>
        <w:ind w:left="5040"/>
        <w:jc w:val="right"/>
      </w:pPr>
      <w:r w:rsidRPr="00E23F2E">
        <w:t xml:space="preserve"> Nikolina Dorić Hadžisejdić</w:t>
      </w:r>
    </w:p>
    <w:p w:rsidRDefault="00B95A88" w:rsidP="00867960" w:rsidR="00B95A88">
      <w:pPr>
        <w:jc w:val="both"/>
        <w:rPr>
          <w:lang w:val="da-DK"/>
        </w:rPr>
      </w:pPr>
    </w:p>
    <w:p w:rsidRDefault="00B95A88" w:rsidP="00867960" w:rsidR="00B95A88">
      <w:pPr>
        <w:jc w:val="both"/>
        <w:rPr>
          <w:lang w:val="da-DK"/>
        </w:rPr>
      </w:pPr>
    </w:p>
    <w:p w:rsidRDefault="00867960" w:rsidP="00867960" w:rsidR="00867960" w:rsidRPr="00B95A88">
      <w:pPr>
        <w:jc w:val="both"/>
        <w:rPr>
          <w:lang w:val="da-DK"/>
        </w:rPr>
      </w:pPr>
      <w:r w:rsidRPr="00B95A88">
        <w:rPr>
          <w:lang w:val="da-DK"/>
        </w:rPr>
        <w:t>UPUTA O PRAVNOM LIJEKU:</w:t>
      </w:r>
    </w:p>
    <w:p w:rsidRDefault="00867960" w:rsidP="00867960" w:rsidR="00867960" w:rsidRPr="00B95A88">
      <w:pPr>
        <w:jc w:val="both"/>
        <w:rPr>
          <w:lang w:val="pl-PL"/>
        </w:rPr>
      </w:pPr>
      <w:r w:rsidRPr="00B95A88">
        <w:rPr>
          <w:lang w:val="pl-PL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6162B7" w:rsidP="007B64C7" w:rsidR="006162B7">
      <w:pPr>
        <w:ind w:firstLine="708" w:left="354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6162B7" w:rsidP="006162B7" w:rsidR="00523940">
      <w:pPr>
        <w:ind w:firstLine="708" w:left="3540"/>
        <w:jc w:val="right"/>
      </w:pPr>
      <w:r>
        <w:t xml:space="preserve">                                       Valentina Gabud</w:t>
      </w:r>
    </w:p>
    <w:sectPr w:rsidSect="00B95A88" w:rsidR="00523940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5A88" w:rsidP="00B95A88" w:rsidR="00B95A88">
      <w:r>
        <w:separator/>
      </w:r>
    </w:p>
  </w:endnote>
  <w:endnote w:id="0" w:type="continuationSeparator">
    <w:p w:rsidRDefault="00B95A88" w:rsidP="00B95A88" w:rsidR="00B95A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5A88" w:rsidP="00B95A88" w:rsidR="00B95A88">
      <w:r>
        <w:separator/>
      </w:r>
    </w:p>
  </w:footnote>
  <w:footnote w:id="0" w:type="continuationSeparator">
    <w:p w:rsidRDefault="00B95A88" w:rsidP="00B95A88" w:rsidR="00B95A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5A88" w:rsidP="00B95A88" w:rsidR="00B95A88">
    <w:pPr>
      <w:pStyle w:val="Zaglavlje"/>
      <w:jc w:val="right"/>
    </w:pPr>
    <w:r>
      <w:t>89. St-2163/16-</w:t>
    </w:r>
    <w:r w:rsidR="00523940">
      <w:t>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5A88" w:rsidR="00B95A88">
    <w:pPr>
      <w:pStyle w:val="Zaglavlje"/>
    </w:pPr>
    <w:r>
      <w:t xml:space="preserve">                 </w:t>
    </w:r>
    <w:r w:rsidRPr="007809D5">
      <w:rPr>
        <w:i/>
        <w:noProof/>
      </w:rPr>
      <w:drawing>
        <wp:inline distR="0" distL="0" distB="0" distT="0">
          <wp:extent cy="962025" cx="723900"/>
          <wp:effectExtent b="9525" r="0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2025" cx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C907C8"/>
    <w:rsid w:val="00050C9F"/>
    <w:rsid w:val="000829B9"/>
    <w:rsid w:val="00152A1E"/>
    <w:rsid w:val="00350AD0"/>
    <w:rsid w:val="00401592"/>
    <w:rsid w:val="0043400F"/>
    <w:rsid w:val="00454A8D"/>
    <w:rsid w:val="0048725F"/>
    <w:rsid w:val="004B23BC"/>
    <w:rsid w:val="004D4406"/>
    <w:rsid w:val="00523940"/>
    <w:rsid w:val="005B2BDC"/>
    <w:rsid w:val="006162B7"/>
    <w:rsid w:val="00625C93"/>
    <w:rsid w:val="007F268F"/>
    <w:rsid w:val="00867960"/>
    <w:rsid w:val="00A92BD7"/>
    <w:rsid w:val="00B07CA3"/>
    <w:rsid w:val="00B95A88"/>
    <w:rsid w:val="00B965FB"/>
    <w:rsid w:val="00BD5EBC"/>
    <w:rsid w:val="00C907C8"/>
    <w:rsid w:val="00CD1F20"/>
    <w:rsid w:val="00E437C6"/>
    <w:rsid w:val="00F63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95A8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95A88"/>
    <w:rPr>
      <w:sz w:val="24"/>
      <w:szCs w:val="24"/>
    </w:rPr>
  </w:style>
  <w:style w:styleId="Podnoje" w:type="paragraph">
    <w:name w:val="footer"/>
    <w:basedOn w:val="Normal"/>
    <w:link w:val="PodnojeChar"/>
    <w:rsid w:val="00B95A8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95A88"/>
    <w:rPr>
      <w:sz w:val="24"/>
      <w:szCs w:val="24"/>
    </w:rPr>
  </w:style>
  <w:style w:styleId="Tekstbalonia" w:type="paragraph">
    <w:name w:val="Balloon Text"/>
    <w:basedOn w:val="Normal"/>
    <w:link w:val="TekstbaloniaChar"/>
    <w:rsid w:val="00B95A8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95A8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162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62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62B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62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62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8658498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5804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51940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4621850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1453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025383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3710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5013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2538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33406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17749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rujna 2018.</izvorni_sadrzaj>
    <derivirana_varijabla naziv="DomainObject.DatumDonosenjaOdluke_1">26.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2163</izvorni_sadrzaj>
    <derivirana_varijabla naziv="DomainObject.Predmet.Broj_1">2163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St-2163/2016</izvorni_sadrzaj>
    <derivirana_varijabla naziv="DomainObject.Predmet.OznakaBroj_1">St-2163/2016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JABLANAC d.o.o.</izvorni_sadrzaj>
    <derivirana_varijabla naziv="DomainObject.Predmet.ProtustrankaFormated_1">  JABLANAC d.o.o.</derivirana_varijabla>
  </DomainObject.Predmet.ProtustrankaFormated>
  <DomainObject.Predmet.ProtustrankaFormatedOIB>
    <izvorni_sadrzaj>  JABLANAC d.o.o., OIB 10561834382</izvorni_sadrzaj>
    <derivirana_varijabla naziv="DomainObject.Predmet.ProtustrankaFormatedOIB_1">  JABLANAC d.o.o., OIB 10561834382</derivirana_varijabla>
  </DomainObject.Predmet.ProtustrankaFormatedOIB>
  <DomainObject.Predmet.ProtustrankaFormatedWithAdress>
    <izvorni_sadrzaj> JABLANAC d.o.o., Turinina 4/11, 10000 Zagreb</izvorni_sadrzaj>
    <derivirana_varijabla naziv="DomainObject.Predmet.ProtustrankaFormatedWithAdress_1"> JABLANAC d.o.o., Turinina 4/11, 10000 Zagreb</derivirana_varijabla>
  </DomainObject.Predmet.ProtustrankaFormatedWithAdress>
  <DomainObject.Predmet.ProtustrankaFormatedWithAdressOIB>
    <izvorni_sadrzaj> JABLANAC d.o.o., OIB 10561834382, Turinina 4/11, 10000 Zagreb</izvorni_sadrzaj>
    <derivirana_varijabla naziv="DomainObject.Predmet.ProtustrankaFormatedWithAdressOIB_1"> JABLANAC d.o.o., OIB 10561834382, Turinina 4/11, 10000 Zagreb</derivirana_varijabla>
  </DomainObject.Predmet.ProtustrankaFormatedWithAdressOIB>
  <DomainObject.Predmet.ProtustrankaWithAdress>
    <izvorni_sadrzaj>JABLANAC d.o.o. Turinina 4/11, 10000 Zagreb</izvorni_sadrzaj>
    <derivirana_varijabla naziv="DomainObject.Predmet.ProtustrankaWithAdress_1">JABLANAC d.o.o. Turinina 4/11, 10000 Zagreb</derivirana_varijabla>
  </DomainObject.Predmet.ProtustrankaWithAdress>
  <DomainObject.Predmet.ProtustrankaWithAdressOIB>
    <izvorni_sadrzaj>JABLANAC d.o.o., OIB 10561834382, Turinina 4/11, 10000 Zagreb</izvorni_sadrzaj>
    <derivirana_varijabla naziv="DomainObject.Predmet.ProtustrankaWithAdressOIB_1">JABLANAC d.o.o., OIB 10561834382, Turinina 4/11, 10000 Zagreb</derivirana_varijabla>
  </DomainObject.Predmet.ProtustrankaWithAdressOIB>
  <DomainObject.Predmet.ProtustrankaNazivFormated>
    <izvorni_sadrzaj>JABLANAC d.o.o.</izvorni_sadrzaj>
    <derivirana_varijabla naziv="DomainObject.Predmet.ProtustrankaNazivFormated_1">JABLANAC d.o.o.</derivirana_varijabla>
  </DomainObject.Predmet.ProtustrankaNazivFormated>
  <DomainObject.Predmet.ProtustrankaNazivFormatedOIB>
    <izvorni_sadrzaj>JABLANAC d.o.o., OIB 10561834382</izvorni_sadrzaj>
    <derivirana_varijabla naziv="DomainObject.Predmet.ProtustrankaNazivFormatedOIB_1">JABLANAC d.o.o., OIB 10561834382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JABLANAC d.o.o.</item>
    </izvorni_sadrzaj>
    <derivirana_varijabla naziv="DomainObject.Predmet.ProtuStrankaListFormated_1">
      <item>JABLANAC d.o.o.</item>
    </derivirana_varijabla>
  </DomainObject.Predmet.ProtuStrankaListFormated>
  <DomainObject.Predmet.ProtuStrankaListFormatedOIB>
    <izvorni_sadrzaj>
      <item>JABLANAC d.o.o., OIB 10561834382</item>
    </izvorni_sadrzaj>
    <derivirana_varijabla naziv="DomainObject.Predmet.ProtuStrankaListFormatedOIB_1">
      <item>JABLANAC d.o.o., OIB 10561834382</item>
    </derivirana_varijabla>
  </DomainObject.Predmet.ProtuStrankaListFormatedOIB>
  <DomainObject.Predmet.ProtuStrankaListFormatedWithAdress>
    <izvorni_sadrzaj>
      <item>JABLANAC d.o.o., Turinina 4/11, 10000 Zagreb</item>
    </izvorni_sadrzaj>
    <derivirana_varijabla naziv="DomainObject.Predmet.ProtuStrankaListFormatedWithAdress_1">
      <item>JABLANAC d.o.o., Turinina 4/11, 10000 Zagreb</item>
    </derivirana_varijabla>
  </DomainObject.Predmet.ProtuStrankaListFormatedWithAdress>
  <DomainObject.Predmet.ProtuStrankaListFormatedWithAdressOIB>
    <izvorni_sadrzaj>
      <item>JABLANAC d.o.o., OIB 10561834382, Turinina 4/11, 10000 Zagreb</item>
    </izvorni_sadrzaj>
    <derivirana_varijabla naziv="DomainObject.Predmet.ProtuStrankaListFormatedWithAdressOIB_1">
      <item>JABLANAC d.o.o., OIB 10561834382, Turinina 4/11, 10000 Zagreb</item>
    </derivirana_varijabla>
  </DomainObject.Predmet.ProtuStrankaListFormatedWithAdressOIB>
  <DomainObject.Predmet.ProtuStrankaListNazivFormated>
    <izvorni_sadrzaj>
      <item>JABLANAC d.o.o.</item>
    </izvorni_sadrzaj>
    <derivirana_varijabla naziv="DomainObject.Predmet.ProtuStrankaListNazivFormated_1">
      <item>JABLANAC d.o.o.</item>
    </derivirana_varijabla>
  </DomainObject.Predmet.ProtuStrankaListNazivFormated>
  <DomainObject.Predmet.ProtuStrankaListNazivFormatedOIB>
    <izvorni_sadrzaj>
      <item>JABLANAC d.o.o., OIB 10561834382</item>
    </izvorni_sadrzaj>
    <derivirana_varijabla naziv="DomainObject.Predmet.ProtuStrankaListNazivFormatedOIB_1">
      <item>JABLANAC d.o.o., OIB 10561834382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2018.</izvorni_sadrzaj>
    <derivirana_varijabla naziv="DomainObject.Datum_1">26.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JABLANAC d.o.o.</izvorni_sadrzaj>
    <derivirana_varijabla naziv="DomainObject.Predmet.ProtustrankaIDrugi_1">JABLANAC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JABLANAC d.o.o., OIB 10561834382, Turinina 4/11, 10000 Zagreb</izvorni_sadrzaj>
    <derivirana_varijabla naziv="DomainObject.Predmet.ProtustrankaIDrugiAdressOIB_1">JABLANAC d.o.o., OIB 10561834382, Turinina 4/11,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JABLANAC d.o.o.</item>
    </izvorni_sadrzaj>
    <derivirana_varijabla naziv="DomainObject.Predmet.SudioniciListNaziv_1">
      <item>FINA Regionalni centar Zagreb</item>
      <item>JABLANAC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JABLANAC d.o.o., OIB 10561834382, Turinina 4/11,10000 Zagreb</item>
    </izvorni_sadrzaj>
    <derivirana_varijabla naziv="DomainObject.Predmet.SudioniciListAdressOIB_1">
      <item>FINA Regionalni centar Zagreb, OIB 85821130368, Trg svibanjskih žrtava 1995. 1,10000 Zagreb</item>
      <item>JABLANAC d.o.o., OIB 10561834382, Turinina 4/11,10000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10561834382</item>
    </izvorni_sadrzaj>
    <derivirana_varijabla naziv="DomainObject.Predmet.SudioniciListNazivOIB_1">
      <item>, OIB 85821130368</item>
      <item>, OIB 10561834382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292</properties:Words>
  <properties:Characters>1532</properties:Characters>
  <properties:Lines>47</properties:Lines>
  <properties:Paragraphs>19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2015-10-04T15:56:00Z</dcterms:created>
  <dc:creator>gzubak</dc:creator>
  <cp:lastModifiedBy>Valentina Gabud</cp:lastModifiedBy>
  <cp:lastPrinted>2018-09-26T11:48:00Z</cp:lastPrinted>
  <dcterms:modified xmlns:xsi="http://www.w3.org/2001/XMLSchema-instance" xsi:type="dcterms:W3CDTF">2018-09-26T11:48:00Z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zahtjev/prijedlog (1. rješenje  - odbačaj zahtjeva-BRISAN IZ REGISTRA.docx)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