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52d8" w14:paraId="9c152d8" w:rsidRDefault="009A3118" w:rsidP="00F0636B" w:rsidR="00B46CF5" w:rsidRPr="00F2525A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121F99">
        <w:rPr>
          <w:rFonts w:hAnsi="Times New Roman" w:ascii="Times New Roman"/>
        </w:rPr>
        <w:t>6776/16</w:t>
      </w:r>
      <w:r w:rsidR="00F0636B" w:rsidRPr="00F2525A">
        <w:rPr>
          <w:rFonts w:hAnsi="Times New Roman" w:ascii="Times New Roman"/>
        </w:rPr>
        <w:br w:clear="all" w:type="textWrapping"/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121F99">
        <w:rPr>
          <w:rFonts w:hAnsi="Times New Roman" w:ascii="Times New Roman"/>
        </w:rPr>
        <w:t>FRANKO d.o.o., Zagreb, Josipa Stadlera 93, OIB: 12871028769</w:t>
      </w:r>
      <w:r w:rsidR="00BF568D" w:rsidRPr="00F2525A">
        <w:rPr>
          <w:rFonts w:hAnsi="Times New Roman" w:ascii="Times New Roman"/>
        </w:rPr>
        <w:t>,</w:t>
      </w:r>
      <w:r w:rsidR="00D83115" w:rsidRPr="00F2525A">
        <w:rPr>
          <w:rFonts w:hAnsi="Times New Roman" w:ascii="Times New Roman"/>
        </w:rPr>
        <w:t xml:space="preserve"> </w:t>
      </w:r>
      <w:r w:rsidR="00E270CF" w:rsidRPr="00F2525A">
        <w:rPr>
          <w:rFonts w:hAnsi="Times New Roman" w:ascii="Times New Roman"/>
        </w:rPr>
        <w:t xml:space="preserve">dana </w:t>
      </w:r>
      <w:r w:rsidR="00121F99">
        <w:rPr>
          <w:rFonts w:hAnsi="Times New Roman" w:ascii="Times New Roman"/>
        </w:rPr>
        <w:t>30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</w:t>
      </w:r>
      <w:r w:rsidRPr="00F2525A">
        <w:rPr>
          <w:rFonts w:hAnsi="Times New Roman" w:ascii="Times New Roman"/>
        </w:rPr>
        <w:t xml:space="preserve">.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121F99" w:rsidRPr="00F2525A">
        <w:rPr>
          <w:rFonts w:hAnsi="Times New Roman" w:ascii="Times New Roman"/>
        </w:rPr>
        <w:t xml:space="preserve">dužnikom </w:t>
      </w:r>
      <w:r w:rsidR="00121F99">
        <w:rPr>
          <w:rFonts w:hAnsi="Times New Roman" w:ascii="Times New Roman"/>
        </w:rPr>
        <w:t>FRANKO d.o.o., Zagreb, Josipa Stadlera 93, OIB: 12871028769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121F99">
        <w:rPr>
          <w:rFonts w:hAnsi="Times New Roman" w:ascii="Times New Roman"/>
        </w:rPr>
        <w:t>677616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121F99">
        <w:rPr>
          <w:rFonts w:hAnsi="Times New Roman" w:ascii="Times New Roman"/>
        </w:rPr>
        <w:t>30</w:t>
      </w:r>
      <w:r w:rsidR="005F4703" w:rsidRPr="00F2525A">
        <w:rPr>
          <w:rFonts w:hAnsi="Times New Roman" w:ascii="Times New Roman"/>
        </w:rPr>
        <w:t>. listopada</w:t>
      </w:r>
      <w:r w:rsidR="00900D3F" w:rsidRPr="00F2525A">
        <w:rPr>
          <w:rFonts w:hAnsi="Times New Roman" w:ascii="Times New Roman"/>
        </w:rPr>
        <w:t xml:space="preserve"> 2017.g.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21F99" w:rsidP="00121F99" w:rsidR="00121F99" w:rsidRPr="00121F99">
      <w:pPr>
        <w:pStyle w:val="Odlomakpopisa"/>
        <w:jc w:val="both"/>
        <w:rPr>
          <w:rFonts w:hAnsi="Times New Roman" w:ascii="Times New Roman"/>
        </w:rPr>
      </w:pPr>
    </w:p>
    <w:sectPr w:rsidSect="00821309" w:rsidR="00121F99" w:rsidRPr="00121F9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B20612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121F99">
      <w:rPr>
        <w:rFonts w:hAnsi="Times New Roman" w:ascii="Times New Roman"/>
      </w:rPr>
      <w:t>6776/16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511A4"/>
    <w:rsid w:val="00153A2C"/>
    <w:rsid w:val="0016699E"/>
    <w:rsid w:val="001725CA"/>
    <w:rsid w:val="0017729E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7D56"/>
    <w:rsid w:val="002B4639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20612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2525A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6776</izvorni_sadrzaj>
    <derivirana_varijabla naziv="DomainObject.Predmet.Broj_1">6776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St-6776/2016</izvorni_sadrzaj>
    <derivirana_varijabla naziv="DomainObject.Predmet.OznakaBroj_1">St-6776/2016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d.o.o. zastupanog po punomoćniku Mario Banožić</izvorni_sadrzaj>
    <derivirana_varijabla naziv="DomainObject.Predmet.ProtustrankaFormated_1">  FRANKO d.o.o. zastupanog po punomoćniku Mario Banožić</derivirana_varijabla>
  </DomainObject.Predmet.ProtustrankaFormated>
  <DomainObject.Predmet.ProtustrankaFormatedOIB>
    <izvorni_sadrzaj>  FRANKO d.o.o., OIB 12871028769 zastupanog po punomoćniku Mario Banožić</izvorni_sadrzaj>
    <derivirana_varijabla naziv="DomainObject.Predmet.ProtustrankaFormatedOIB_1">  FRANKO d.o.o., OIB 12871028769 zastupanog po punomoćniku Mario Banožić</derivirana_varijabla>
  </DomainObject.Predmet.ProtustrankaFormatedOIB>
  <DomainObject.Predmet.ProtustrankaFormatedWithAdress>
    <izvorni_sadrzaj> FRANKO d.o.o., Josipa Stadlera 93, 10000 Zagreb zastupanog po punomoćniku Mario Banožić</izvorni_sadrzaj>
    <derivirana_varijabla naziv="DomainObject.Predmet.ProtustrankaFormatedWithAdress_1"> FRANKO d.o.o., Josipa Stadlera 93, 10000 Zagreb zastupanog po punomoćniku Mario Banožić</derivirana_varijabla>
  </DomainObject.Predmet.ProtustrankaFormatedWithAdress>
  <DomainObject.Predmet.ProtustrankaFormatedWithAdressOIB>
    <izvorni_sadrzaj> FRANKO d.o.o., OIB 12871028769, Josipa Stadlera 93, 10000 Zagreb zastupanog po punomoćniku Mario Banožić</izvorni_sadrzaj>
    <derivirana_varijabla naziv="DomainObject.Predmet.ProtustrankaFormatedWithAdressOIB_1"> FRANKO d.o.o., OIB 12871028769, Josipa Stadlera 93, 10000 Zagreb zastupanog po punomoćniku Mario Banožić</derivirana_varijabla>
  </DomainObject.Predmet.ProtustrankaFormatedWithAdressOIB>
  <DomainObject.Predmet.ProtustrankaWithAdress>
    <izvorni_sadrzaj>FRANKO d.o.o. Josipa Stadlera 93, 10000 Zagreb</izvorni_sadrzaj>
    <derivirana_varijabla naziv="DomainObject.Predmet.ProtustrankaWithAdress_1">FRANKO d.o.o. Josipa Stadlera 93, 10000 Zagreb</derivirana_varijabla>
  </DomainObject.Predmet.ProtustrankaWithAdress>
  <DomainObject.Predmet.ProtustrankaWithAdressOIB>
    <izvorni_sadrzaj>FRANKO d.o.o., OIB 12871028769, Josipa Stadlera 93, 10000 Zagreb</izvorni_sadrzaj>
    <derivirana_varijabla naziv="DomainObject.Predmet.ProtustrankaWithAdressOIB_1">FRANKO d.o.o., OIB 12871028769, Josipa Stadlera 93, 10000 Zagreb</derivirana_varijabla>
  </DomainObject.Predmet.ProtustrankaWithAdressOIB>
  <DomainObject.Predmet.ProtustrankaNazivFormated>
    <izvorni_sadrzaj>FRANKO d.o.o.</izvorni_sadrzaj>
    <derivirana_varijabla naziv="DomainObject.Predmet.ProtustrankaNazivFormated_1">FRANKO d.o.o.</derivirana_varijabla>
  </DomainObject.Predmet.ProtustrankaNazivFormated>
  <DomainObject.Predmet.ProtustrankaNazivFormatedOIB>
    <izvorni_sadrzaj>FRANKO d.o.o., OIB 12871028769</izvorni_sadrzaj>
    <derivirana_varijabla naziv="DomainObject.Predmet.ProtustrankaNazivFormatedOIB_1">FRANKO d.o.o., OIB 12871028769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FRANKO d.o.o. zastupanog po punomoćniku Mario Banožić</item>
    </izvorni_sadrzaj>
    <derivirana_varijabla naziv="DomainObject.Predmet.ProtuStrankaListFormated_1">
      <item>FRANKO d.o.o. zastupanog po punomoćniku Mario Banožić</item>
    </derivirana_varijabla>
  </DomainObject.Predmet.ProtuStrankaListFormated>
  <DomainObject.Predmet.ProtuStrankaListFormatedOIB>
    <izvorni_sadrzaj>
      <item>FRANKO d.o.o., OIB 12871028769 zastupanog po punomoćniku Mario Banožić</item>
    </izvorni_sadrzaj>
    <derivirana_varijabla naziv="DomainObject.Predmet.ProtuStrankaListFormatedOIB_1">
      <item>FRANKO d.o.o., OIB 12871028769 zastupanog po punomoćniku Mario Banožić</item>
    </derivirana_varijabla>
  </DomainObject.Predmet.ProtuStrankaListFormatedOIB>
  <DomainObject.Predmet.ProtuStrankaListFormatedWithAdress>
    <izvorni_sadrzaj>
      <item>FRANKO d.o.o., Josipa Stadlera 93, 10000 Zagreb zastupanog po punomoćniku Mario Banožić</item>
    </izvorni_sadrzaj>
    <derivirana_varijabla naziv="DomainObject.Predmet.ProtuStrankaListFormatedWithAdress_1">
      <item>FRANKO d.o.o., Josipa Stadlera 93, 10000 Zagreb zastupanog po punomoćniku Mario Banožić</item>
    </derivirana_varijabla>
  </DomainObject.Predmet.ProtuStrankaListFormatedWithAdress>
  <DomainObject.Predmet.ProtuStrankaListFormatedWithAdressOIB>
    <izvorni_sadrzaj>
      <item>FRANKO d.o.o., OIB 12871028769, Josipa Stadlera 93, 10000 Zagreb zastupanog po punomoćniku Mario Banožić</item>
    </izvorni_sadrzaj>
    <derivirana_varijabla naziv="DomainObject.Predmet.ProtuStrankaListFormatedWithAdressOIB_1">
      <item>FRANKO d.o.o., OIB 12871028769, Josipa Stadlera 93, 10000 Zagreb zastupanog po punomoćniku Mario Banožić</item>
    </derivirana_varijabla>
  </DomainObject.Predmet.ProtuStrankaListFormatedWithAdressOIB>
  <DomainObject.Predmet.ProtuStrankaListNazivFormated>
    <izvorni_sadrzaj>
      <item>FRANKO d.o.o.</item>
    </izvorni_sadrzaj>
    <derivirana_varijabla naziv="DomainObject.Predmet.ProtuStrankaListNazivFormated_1">
      <item>FRANKO d.o.o.</item>
    </derivirana_varijabla>
  </DomainObject.Predmet.ProtuStrankaListNazivFormated>
  <DomainObject.Predmet.ProtuStrankaListNazivFormatedOIB>
    <izvorni_sadrzaj>
      <item>FRANKO d.o.o., OIB 12871028769</item>
    </izvorni_sadrzaj>
    <derivirana_varijabla naziv="DomainObject.Predmet.ProtuStrankaListNazivFormatedOIB_1">
      <item>FRANKO d.o.o., OIB 12871028769</item>
    </derivirana_varijabla>
  </DomainObject.Predmet.ProtuStrankaListNazivFormatedOIB>
  <DomainObject.Predmet.OstaliListFormated>
    <izvorni_sadrzaj>
      <item>Mario Banožić punomoćnik sudionika u postupku FRANKO d.o.o.</item>
    </izvorni_sadrzaj>
    <derivirana_varijabla naziv="DomainObject.Predmet.OstaliListFormated_1">
      <item>Mario Banožić punomoćnik sudionika u postupku FRANKO d.o.o.</item>
    </derivirana_varijabla>
  </DomainObject.Predmet.OstaliListFormated>
  <DomainObject.Predmet.OstaliListFormatedOIB>
    <izvorni_sadrzaj>
      <item>Mario Banožić, OIB 89087041845 punomoćnik sudionika u postupku FRANKO d.o.o.</item>
    </izvorni_sadrzaj>
    <derivirana_varijabla naziv="DomainObject.Predmet.OstaliListFormatedOIB_1">
      <item>Mario Banožić, OIB 89087041845 punomoćnik sudionika u postupku FRANKO d.o.o.</item>
    </derivirana_varijabla>
  </DomainObject.Predmet.OstaliListFormatedOIB>
  <DomainObject.Predmet.OstaliListFormatedWithAdress>
    <izvorni_sadrzaj>
      <item>Mario Banožić, Josipa Stadlera 93, 10000 Zagreb punomoćnik sudionika u postupku FRANKO d.o.o.</item>
    </izvorni_sadrzaj>
    <derivirana_varijabla naziv="DomainObject.Predmet.OstaliListFormatedWithAdress_1">
      <item>Mario Banožić, Josipa Stadlera 93, 10000 Zagreb punomoćnik sudionika u postupku FRANKO d.o.o.</item>
    </derivirana_varijabla>
  </DomainObject.Predmet.OstaliListFormatedWithAdress>
  <DomainObject.Predmet.OstaliListFormatedWithAdressOIB>
    <izvorni_sadrzaj>
      <item>Mario Banožić, OIB 89087041845, Josipa Stadlera 93, 10000 Zagreb punomoćnik sudionika u postupku FRANKO d.o.o.</item>
    </izvorni_sadrzaj>
    <derivirana_varijabla naziv="DomainObject.Predmet.OstaliListFormatedWithAdressOIB_1">
      <item>Mario Banožić, OIB 89087041845, Josipa Stadlera 93, 10000 Zagreb punomoćnik sudionika u postupku FRANKO d.o.o.</item>
    </derivirana_varijabla>
  </DomainObject.Predmet.OstaliListFormatedWithAdressOIB>
  <DomainObject.Predmet.OstaliListNazivFormated>
    <izvorni_sadrzaj>
      <item>Mario Banožić</item>
    </izvorni_sadrzaj>
    <derivirana_varijabla naziv="DomainObject.Predmet.OstaliListNazivFormated_1">
      <item>Mario Banožić</item>
    </derivirana_varijabla>
  </DomainObject.Predmet.OstaliListNazivFormated>
  <DomainObject.Predmet.OstaliListNazivFormatedOIB>
    <izvorni_sadrzaj>
      <item>Mario Banožić, OIB 89087041845</item>
    </izvorni_sadrzaj>
    <derivirana_varijabla naziv="DomainObject.Predmet.OstaliListNazivFormatedOIB_1">
      <item>Mario Banožić, OIB 89087041845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FRANKO d.o.o.</izvorni_sadrzaj>
    <derivirana_varijabla naziv="DomainObject.Predmet.ProtustrankaIDrugi_1">FRANKO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FRANKO d.o.o., OIB 12871028769, Josipa Stadlera 93, 10000 Zagreb</izvorni_sadrzaj>
    <derivirana_varijabla naziv="DomainObject.Predmet.ProtustrankaIDrugiAdressOIB_1">FRANKO d.o.o., OIB 12871028769, Josipa Stadlera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 d.o.o.</item>
      <item>Fond za zaštitu okoliša i energetsku učinkovitost</item>
      <item>Mario Banožić</item>
    </izvorni_sadrzaj>
    <derivirana_varijabla naziv="DomainObject.Predmet.SudioniciListNaziv_1">
      <item>FINA Regionalni centar Zagreb</item>
      <item>FRANKO d.o.o.</item>
      <item>Fond za zaštitu okoliša i energetsku učinkovitost</item>
      <item>Mario Banožić</item>
    </derivirana_varijabla>
  </DomainObject.Predmet.SudioniciListNaziv>
  <DomainObject.Predmet.SudioniciListAdressOIB>
    <izvorni_sadrzaj>
      <item>FRANKO d.o.o., OIB 12871028769, Josipa Stadlera 93,10000 Zagreb</item>
      <item>FINA Regionalni centar Zagreb, OIB 85821130368, Trg svibanjskih žrtava 1995. 1,10000 Zagreb</item>
      <item>Fond za zaštitu okoliša i energetsku učinkovitost, OIB 85828625994, Radnička cesta 80,10000 Zagreb</item>
      <item>Mario Banožić, OIB 89087041845, Josipa Stadlera 93,10000 Zagreb</item>
    </izvorni_sadrzaj>
    <derivirana_varijabla naziv="DomainObject.Predmet.SudioniciListAdressOIB_1">
      <item>FRANKO d.o.o., OIB 12871028769, Josipa Stadlera 93,10000 Zagreb</item>
      <item>FINA Regionalni centar Zagreb, OIB 85821130368, Trg svibanjskih žrtava 1995. 1,10000 Zagreb</item>
      <item>Fond za zaštitu okoliša i energetsku učinkovitost, OIB 85828625994, Radnička cesta 80,10000 Zagreb</item>
      <item>Mario Banožić, OIB 89087041845, Josipa Stadlera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12871028769</item>
      <item>, OIB 85828625994</item>
      <item>, OIB 89087041845</item>
    </izvorni_sadrzaj>
    <derivirana_varijabla naziv="DomainObject.Predmet.SudioniciListNazivOIB_1">
      <item>, OIB 85821130368</item>
      <item>, OIB 12871028769</item>
      <item>, OIB 85828625994</item>
      <item>, OIB 89087041845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239F-063F-405A-8EEE-F59345156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1801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2017-10-30T11:46:00Z</dcterms:created>
  <dc:creator>Vesna Fundurulić Perišin</dc:creator>
  <cp:lastModifiedBy>Matea Bizjak</cp:lastModifiedBy>
  <cp:lastPrinted>2017-10-30T11:48:00Z</cp:lastPrinted>
  <dcterms:modified xmlns:xsi="http://www.w3.org/2001/XMLSchema-instance" xsi:type="dcterms:W3CDTF">2017-10-30T11:48:00Z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