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6ef7d" w14:paraId="946ef7d" w:rsidRDefault="008046C9" w:rsidP="00732035" w:rsidR="008046C9" w:rsidRPr="00732035">
      <w:pPr>
        <w:jc w:val="center"/>
        <w15:collapsed w:val="false"/>
      </w:pPr>
      <w:bookmarkStart w:name="_GoBack" w:id="0"/>
      <w:bookmarkEnd w:id="0"/>
      <w:r>
        <w:rPr>
          <w:noProof/>
          <w:lang w:eastAsia="hr-HR"/>
        </w:rPr>
        <w:drawing>
          <wp:inline distR="0" distL="0" distB="0" distT="0">
            <wp:extent cy="768698" cx="580446"/>
            <wp:effectExtent b="0" r="0" t="0" l="0"/>
            <wp:docPr descr="Opis: Opis: grb rh" name="Slika 1" id="1"/>
            <wp:cNvGraphicFramePr>
              <a:graphicFrameLocks noChangeAspect="true"/>
            </wp:cNvGraphicFramePr>
            <a:graphic>
              <a:graphicData uri="http://schemas.openxmlformats.org/drawingml/2006/picture">
                <pic:pic>
                  <pic:nvPicPr>
                    <pic:cNvPr descr="Opis: Opis: grb rh"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8727" cx="580468"/>
                    </a:xfrm>
                    <a:prstGeom prst="rect">
                      <a:avLst/>
                    </a:prstGeom>
                    <a:noFill/>
                    <a:ln>
                      <a:noFill/>
                    </a:ln>
                  </pic:spPr>
                </pic:pic>
              </a:graphicData>
            </a:graphic>
          </wp:inline>
        </w:drawing>
      </w:r>
      <w:r>
        <w:rPr>
          <w:b/>
        </w:rPr>
        <w:t xml:space="preserve"> </w:t>
      </w:r>
      <w:r>
        <w:rPr>
          <w:b/>
        </w:rPr>
        <w:tab/>
      </w:r>
      <w:r>
        <w:rPr>
          <w:b/>
        </w:rPr>
        <w:tab/>
      </w:r>
      <w:r>
        <w:rPr>
          <w:b/>
        </w:rPr>
        <w:tab/>
      </w:r>
      <w:r>
        <w:rPr>
          <w:b/>
        </w:rPr>
        <w:tab/>
      </w:r>
      <w:r>
        <w:rPr>
          <w:b/>
        </w:rPr>
        <w:tab/>
      </w:r>
      <w:r>
        <w:rPr>
          <w:b/>
        </w:rPr>
        <w:tab/>
      </w:r>
      <w:r>
        <w:rPr>
          <w:b/>
        </w:rPr>
        <w:tab/>
        <w:t xml:space="preserve">     </w:t>
      </w:r>
      <w:r w:rsidR="00732035">
        <w:rPr>
          <w:b/>
        </w:rPr>
        <w:t xml:space="preserve">   </w:t>
      </w:r>
      <w:r w:rsidR="003A274B">
        <w:rPr>
          <w:b/>
        </w:rPr>
        <w:t xml:space="preserve">    </w:t>
      </w:r>
      <w:r w:rsidRPr="00732035">
        <w:t>Broj: 2/St-</w:t>
      </w:r>
      <w:r w:rsidR="00490E01">
        <w:t>1018</w:t>
      </w:r>
      <w:r w:rsidRPr="00732035">
        <w:t>/</w:t>
      </w:r>
      <w:r w:rsidR="00490E01">
        <w:t>2013</w:t>
      </w:r>
      <w:r w:rsidRPr="00732035">
        <w:t>-</w:t>
      </w:r>
      <w:r w:rsidR="003A274B">
        <w:t>63</w:t>
      </w:r>
    </w:p>
    <w:p w:rsidRDefault="008046C9" w:rsidP="008046C9" w:rsidR="008046C9" w:rsidRPr="00732035">
      <w:r w:rsidRPr="00732035">
        <w:t xml:space="preserve">REPUBLIKA HRVATSKA </w:t>
      </w:r>
    </w:p>
    <w:p w:rsidRDefault="008046C9" w:rsidP="008046C9" w:rsidR="008046C9" w:rsidRPr="00732035">
      <w:r w:rsidRPr="00732035">
        <w:t>TRGOVAČKI SUD U OSIJEKU</w:t>
      </w:r>
    </w:p>
    <w:p w:rsidRDefault="008046C9" w:rsidP="008046C9" w:rsidR="008046C9" w:rsidRPr="00732035">
      <w:r w:rsidRPr="00732035">
        <w:t>STALNA SLUŽBA U SLAVONSKOM BRODU</w:t>
      </w:r>
    </w:p>
    <w:p w:rsidRDefault="008046C9" w:rsidP="008046C9" w:rsidR="008046C9" w:rsidRPr="00732035">
      <w:r w:rsidRPr="00732035">
        <w:t>Trg pobjede 13</w:t>
      </w:r>
    </w:p>
    <w:p w:rsidRDefault="008046C9" w:rsidP="008046C9" w:rsidR="008046C9">
      <w:pPr>
        <w:rPr>
          <w:b/>
        </w:rPr>
      </w:pPr>
      <w:r w:rsidRPr="00732035">
        <w:t>SLAVONSKI BROD</w:t>
      </w:r>
      <w:r>
        <w:rPr>
          <w:b/>
        </w:rPr>
        <w:tab/>
      </w:r>
      <w:r>
        <w:rPr>
          <w:b/>
        </w:rPr>
        <w:tab/>
      </w:r>
      <w:r>
        <w:rPr>
          <w:b/>
        </w:rPr>
        <w:tab/>
      </w:r>
      <w:r>
        <w:rPr>
          <w:b/>
        </w:rPr>
        <w:tab/>
        <w:t xml:space="preserve">                 </w:t>
      </w:r>
    </w:p>
    <w:p w:rsidRDefault="008046C9" w:rsidP="008046C9" w:rsidR="008046C9">
      <w:pPr>
        <w:rPr>
          <w:b/>
        </w:rPr>
      </w:pPr>
    </w:p>
    <w:p w:rsidRDefault="008046C9" w:rsidP="008046C9" w:rsidR="008046C9">
      <w:pPr>
        <w:rPr>
          <w:b/>
        </w:rPr>
      </w:pPr>
    </w:p>
    <w:p w:rsidRDefault="008046C9" w:rsidP="008046C9" w:rsidR="008046C9">
      <w:pPr>
        <w:jc w:val="center"/>
        <w:rPr>
          <w:b/>
        </w:rPr>
      </w:pPr>
      <w:r>
        <w:rPr>
          <w:b/>
        </w:rPr>
        <w:t>U   I M E   R E P U B L I K E   H R V A T S K E</w:t>
      </w:r>
    </w:p>
    <w:p w:rsidRDefault="008046C9" w:rsidP="008046C9" w:rsidR="008046C9">
      <w:pPr>
        <w:jc w:val="center"/>
        <w:rPr>
          <w:b/>
        </w:rPr>
      </w:pPr>
    </w:p>
    <w:p w:rsidRDefault="008046C9" w:rsidP="008046C9" w:rsidR="008046C9">
      <w:pPr>
        <w:jc w:val="center"/>
        <w:rPr>
          <w:b/>
        </w:rPr>
      </w:pPr>
      <w:r>
        <w:rPr>
          <w:b/>
        </w:rPr>
        <w:t>R J E Š E N J E</w:t>
      </w:r>
    </w:p>
    <w:p w:rsidRDefault="008046C9" w:rsidP="008046C9" w:rsidR="008046C9">
      <w:pPr>
        <w:jc w:val="center"/>
        <w:rPr>
          <w:b/>
        </w:rPr>
      </w:pPr>
    </w:p>
    <w:p w:rsidRDefault="008046C9" w:rsidP="008046C9" w:rsidR="008046C9">
      <w:pPr>
        <w:jc w:val="both"/>
      </w:pPr>
      <w:r>
        <w:rPr>
          <w:b/>
        </w:rPr>
        <w:t xml:space="preserve"> </w:t>
      </w:r>
      <w:r>
        <w:rPr>
          <w:b/>
        </w:rPr>
        <w:tab/>
        <w:t xml:space="preserve">     </w:t>
      </w:r>
      <w:r>
        <w:rPr>
          <w:b/>
        </w:rPr>
        <w:tab/>
        <w:t>TRGOVAČKI SUD U OSIJEKU, STALNA SLUŽBA U SLAVONSKOM BRODU,</w:t>
      </w:r>
      <w:r>
        <w:t xml:space="preserve"> po stečajnom sucu Davorinu Pavičić, u  stečajnom postupku nad stečajnim dužnikom </w:t>
      </w:r>
      <w:r w:rsidR="00490E01" w:rsidRPr="00490E01">
        <w:t>POLJOPRIVREDNA ZADRUGA AGRARIA d.o.o. u stečaju, Stjepana Radića 45, Grabarje, OIB:02360462721</w:t>
      </w:r>
      <w:r>
        <w:t xml:space="preserve">, dana </w:t>
      </w:r>
      <w:r w:rsidR="00042360">
        <w:t>18</w:t>
      </w:r>
      <w:r>
        <w:t xml:space="preserve">. </w:t>
      </w:r>
      <w:r w:rsidR="00732035">
        <w:t>prosinca</w:t>
      </w:r>
      <w:r>
        <w:t xml:space="preserve"> 2017. </w:t>
      </w:r>
    </w:p>
    <w:p w:rsidRDefault="00490E01" w:rsidP="008046C9" w:rsidR="00490E01">
      <w:pPr>
        <w:jc w:val="both"/>
      </w:pPr>
    </w:p>
    <w:p w:rsidRDefault="008046C9" w:rsidP="008046C9" w:rsidR="008046C9">
      <w:pPr>
        <w:jc w:val="both"/>
      </w:pPr>
    </w:p>
    <w:p w:rsidRDefault="008046C9" w:rsidP="008046C9" w:rsidR="008046C9">
      <w:pPr>
        <w:ind w:hanging="720" w:left="720"/>
        <w:jc w:val="center"/>
      </w:pPr>
      <w:r>
        <w:t>r i j e š i o    j e</w:t>
      </w:r>
    </w:p>
    <w:p w:rsidRDefault="006604AD" w:rsidP="006604AD" w:rsidR="006604AD">
      <w:pPr>
        <w:jc w:val="both"/>
      </w:pPr>
    </w:p>
    <w:p w:rsidRDefault="008046C9" w:rsidP="006604AD" w:rsidR="008046C9">
      <w:pPr>
        <w:ind w:firstLine="708"/>
        <w:jc w:val="both"/>
      </w:pPr>
      <w:r>
        <w:rPr>
          <w:b/>
        </w:rPr>
        <w:t>I.</w:t>
      </w:r>
      <w:r>
        <w:t xml:space="preserve"> Zaključuje se stečajni postupak nad stečajnim dužnikom </w:t>
      </w:r>
      <w:r w:rsidR="008E7F01" w:rsidRPr="008E7F01">
        <w:t>POLJOPRIVREDNA ZADRUGA AGRARIA d.o.o. u stečaju, Stjepana Radića 45, Grabarje, OIB:02360462721</w:t>
      </w:r>
      <w:r>
        <w:t xml:space="preserve">, a nakon ročišta za završnu diobu na temelju odredbe čl. 196. Stečajnog zakona ( NN 44/96, 29/99, 129/00, 123/2003, 82/2006, 116/2010, 25/2012 i 133/12  ) koja se na ovaj odnos primjenjuje na temelju odredbe čl. </w:t>
      </w:r>
      <w:smartTag w:element="metricconverter" w:uri="urn:schemas-microsoft-com:office:smarttags">
        <w:smartTagPr>
          <w:attr w:val="441. st" w:name="ProductID"/>
        </w:smartTagPr>
        <w:r>
          <w:t>441. st</w:t>
        </w:r>
      </w:smartTag>
      <w:r>
        <w:t>. 1. Stečajnog zakona ( NN 71/15 ).</w:t>
      </w:r>
      <w:r w:rsidR="00D75A96">
        <w:t xml:space="preserve"> </w:t>
      </w:r>
    </w:p>
    <w:p w:rsidRDefault="008046C9" w:rsidP="008046C9" w:rsidR="008046C9">
      <w:pPr>
        <w:jc w:val="both"/>
      </w:pPr>
    </w:p>
    <w:p w:rsidRDefault="008046C9" w:rsidP="006604AD" w:rsidR="008046C9">
      <w:pPr>
        <w:ind w:firstLine="708"/>
        <w:jc w:val="both"/>
      </w:pPr>
      <w:r>
        <w:rPr>
          <w:b/>
        </w:rPr>
        <w:t xml:space="preserve">II. </w:t>
      </w:r>
      <w:r>
        <w:t>Po pravomoćnosti ovog rješenja stečajni dužnik će se brisati iz Sudskog registra.</w:t>
      </w:r>
    </w:p>
    <w:p w:rsidRDefault="008046C9" w:rsidP="008046C9" w:rsidR="008046C9">
      <w:pPr>
        <w:ind w:firstLine="720" w:left="720"/>
        <w:jc w:val="both"/>
      </w:pPr>
    </w:p>
    <w:p w:rsidRDefault="006604AD" w:rsidP="008046C9" w:rsidR="008046C9">
      <w:pPr>
        <w:ind w:firstLine="720"/>
        <w:jc w:val="both"/>
      </w:pPr>
      <w:r>
        <w:rPr>
          <w:b/>
        </w:rPr>
        <w:t xml:space="preserve"> </w:t>
      </w:r>
      <w:r w:rsidR="008046C9">
        <w:rPr>
          <w:b/>
        </w:rPr>
        <w:t>III.</w:t>
      </w:r>
      <w:r w:rsidR="008046C9">
        <w:t xml:space="preserve"> Rješenje i osnova zaključenja stečajnog postupka javno će se objaviti na mrežnoj stranici e-Oglasna ploča sudova.</w:t>
      </w:r>
    </w:p>
    <w:p w:rsidRDefault="008046C9" w:rsidP="008046C9" w:rsidR="008046C9">
      <w:pPr>
        <w:ind w:firstLine="720"/>
        <w:jc w:val="both"/>
      </w:pPr>
    </w:p>
    <w:p w:rsidRDefault="006604AD" w:rsidP="008046C9" w:rsidR="008046C9">
      <w:pPr>
        <w:ind w:firstLine="720"/>
        <w:jc w:val="both"/>
      </w:pPr>
      <w:r>
        <w:t xml:space="preserve"> </w:t>
      </w:r>
      <w:r w:rsidR="008046C9">
        <w:rPr>
          <w:b/>
        </w:rPr>
        <w:t>IV.</w:t>
      </w:r>
      <w:r w:rsidR="008046C9">
        <w:t xml:space="preserve"> </w:t>
      </w:r>
      <w:r w:rsidR="008046C9">
        <w:rPr>
          <w:b/>
        </w:rPr>
        <w:t xml:space="preserve"> </w:t>
      </w:r>
      <w:r w:rsidR="008046C9">
        <w:t xml:space="preserve">U sudski registar izvršit će se upis Stečajne mase iza stečajnog dužnika </w:t>
      </w:r>
      <w:r w:rsidR="00967E01" w:rsidRPr="00967E01">
        <w:t>POLJOPRIVREDNA ZADRUGA AGRARIA d.o.o. u stečaju, Stjepana Radića 45, Grabarje, OIB:02360462721</w:t>
      </w:r>
      <w:r w:rsidR="00967E01">
        <w:t xml:space="preserve"> </w:t>
      </w:r>
      <w:r w:rsidR="008046C9">
        <w:t>sa sjedištem na adresi stečajn</w:t>
      </w:r>
      <w:r w:rsidR="00967E01">
        <w:t xml:space="preserve">e upraviteljice </w:t>
      </w:r>
      <w:r w:rsidR="00967E01" w:rsidRPr="00967E01">
        <w:t>A</w:t>
      </w:r>
      <w:r w:rsidR="00967E01">
        <w:t>lme</w:t>
      </w:r>
      <w:r w:rsidR="00967E01" w:rsidRPr="00967E01">
        <w:t xml:space="preserve"> </w:t>
      </w:r>
      <w:r w:rsidR="00967E01">
        <w:t>Opačak</w:t>
      </w:r>
      <w:r w:rsidR="00967E01" w:rsidRPr="00967E01">
        <w:t>, dipl. iur. iz Slavonskog Broda, A. Cesarca 12, OIB: 36068029114</w:t>
      </w:r>
      <w:r w:rsidR="008046C9">
        <w:t xml:space="preserve">, a koji upis će provesti sudski registar ovoga suda po pravomoćnosti rješenja. </w:t>
      </w:r>
      <w:r w:rsidR="00D75A96">
        <w:t xml:space="preserve"> </w:t>
      </w:r>
    </w:p>
    <w:p w:rsidRDefault="008046C9" w:rsidP="008046C9" w:rsidR="008046C9">
      <w:pPr>
        <w:ind w:firstLine="720"/>
        <w:jc w:val="both"/>
      </w:pPr>
      <w:r>
        <w:rPr>
          <w:b/>
        </w:rPr>
        <w:t xml:space="preserve">     </w:t>
      </w:r>
    </w:p>
    <w:p w:rsidRDefault="008046C9" w:rsidP="008046C9" w:rsidR="008046C9">
      <w:pPr>
        <w:ind w:hanging="2880" w:left="2880"/>
        <w:jc w:val="center"/>
      </w:pPr>
      <w:r>
        <w:t>Obrazloženje</w:t>
      </w:r>
    </w:p>
    <w:p w:rsidRDefault="006604AD" w:rsidP="006604AD" w:rsidR="006604AD">
      <w:pPr>
        <w:jc w:val="both"/>
      </w:pPr>
    </w:p>
    <w:p w:rsidRDefault="008046C9" w:rsidP="006604AD" w:rsidR="006604AD">
      <w:pPr>
        <w:ind w:firstLine="708"/>
        <w:jc w:val="both"/>
      </w:pPr>
      <w:r>
        <w:t>Rješenjem  posl.br. 2/St-</w:t>
      </w:r>
      <w:r w:rsidR="004E0E21">
        <w:t>1018</w:t>
      </w:r>
      <w:r w:rsidR="006604AD">
        <w:t>/</w:t>
      </w:r>
      <w:r w:rsidR="004E0E21">
        <w:t>2013</w:t>
      </w:r>
      <w:r w:rsidR="006604AD">
        <w:t>-</w:t>
      </w:r>
      <w:r w:rsidR="00166ED2">
        <w:t>15</w:t>
      </w:r>
      <w:r w:rsidR="006604AD">
        <w:t xml:space="preserve"> od</w:t>
      </w:r>
      <w:r w:rsidR="00166ED2">
        <w:t xml:space="preserve"> 13</w:t>
      </w:r>
      <w:r>
        <w:t xml:space="preserve">. </w:t>
      </w:r>
      <w:r w:rsidR="00166ED2">
        <w:t>travnja</w:t>
      </w:r>
      <w:r>
        <w:t xml:space="preserve"> </w:t>
      </w:r>
      <w:r w:rsidR="00166ED2">
        <w:t>2015</w:t>
      </w:r>
      <w:r>
        <w:t xml:space="preserve">. godine otvoren je stečajni postupak nad stečajnim dužnikom </w:t>
      </w:r>
      <w:r w:rsidR="006C7402" w:rsidRPr="006C7402">
        <w:t>POLJOPRIVREDNA ZADRUGA AGRARIA d.o.o. u stečaju, Stjepana Radića 45, Grabarje, OIB:02360462721</w:t>
      </w:r>
      <w:r w:rsidR="006604AD" w:rsidRPr="006604AD">
        <w:t>,</w:t>
      </w:r>
      <w:r>
        <w:t xml:space="preserve"> te je za stečajn</w:t>
      </w:r>
      <w:r w:rsidR="006C7402">
        <w:t>u</w:t>
      </w:r>
      <w:r>
        <w:t xml:space="preserve"> upravitelj</w:t>
      </w:r>
      <w:r w:rsidR="006C7402">
        <w:t>icu</w:t>
      </w:r>
      <w:r>
        <w:t xml:space="preserve"> imenovan</w:t>
      </w:r>
      <w:r w:rsidR="006C7402">
        <w:t>a</w:t>
      </w:r>
      <w:r>
        <w:t xml:space="preserve"> </w:t>
      </w:r>
      <w:r w:rsidR="006C7402" w:rsidRPr="006C7402">
        <w:t>Alme Opačak, dipl. iur. iz Slavonskog Broda, A. Cesarca 12, OIB: 36068029114</w:t>
      </w:r>
      <w:r>
        <w:t xml:space="preserve">. </w:t>
      </w:r>
      <w:r w:rsidR="006604AD">
        <w:t xml:space="preserve"> </w:t>
      </w:r>
    </w:p>
    <w:p w:rsidRDefault="00265447" w:rsidP="006604AD" w:rsidR="00265447">
      <w:pPr>
        <w:ind w:firstLine="708"/>
        <w:jc w:val="both"/>
      </w:pPr>
      <w:r>
        <w:t>Nakon što je unovčena cjelokupna imovina stečajnog dužnika stečajn</w:t>
      </w:r>
      <w:r w:rsidR="00166ED2">
        <w:t>a</w:t>
      </w:r>
      <w:r>
        <w:t xml:space="preserve"> upravitelj</w:t>
      </w:r>
      <w:r w:rsidR="00166ED2">
        <w:t>ica</w:t>
      </w:r>
      <w:r>
        <w:t xml:space="preserve"> je predložio okončanje postupka i završnu diobu.</w:t>
      </w:r>
    </w:p>
    <w:p w:rsidRDefault="006604AD" w:rsidP="006604AD" w:rsidR="006604AD">
      <w:pPr>
        <w:ind w:firstLine="708"/>
        <w:jc w:val="both"/>
      </w:pPr>
      <w:r>
        <w:t>Na završnom ročištu održanom dana 12. prosinca 2017. stečajn</w:t>
      </w:r>
      <w:r w:rsidR="00166ED2">
        <w:t>a</w:t>
      </w:r>
      <w:r>
        <w:t xml:space="preserve"> upravitelj</w:t>
      </w:r>
      <w:r w:rsidR="00166ED2">
        <w:t>ica</w:t>
      </w:r>
      <w:r>
        <w:t xml:space="preserve"> izvijest</w:t>
      </w:r>
      <w:r w:rsidR="00166ED2">
        <w:t>ila</w:t>
      </w:r>
      <w:r>
        <w:t xml:space="preserve"> je sud da je okončana završna dioba te da je od stečajne mase ukupno unovčeno </w:t>
      </w:r>
      <w:r w:rsidR="00166ED2">
        <w:lastRenderedPageBreak/>
        <w:t>756.415,70 kn</w:t>
      </w:r>
      <w:r>
        <w:t xml:space="preserve"> od čega su namireni troškovi stečajnog postupka u iznosu </w:t>
      </w:r>
      <w:r w:rsidR="00166ED2">
        <w:t>65.788,08</w:t>
      </w:r>
      <w:r>
        <w:t xml:space="preserve"> kn</w:t>
      </w:r>
      <w:r w:rsidR="00166ED2">
        <w:t>, ostale obveze stečajne mase u iznosu 56.894,14 kn</w:t>
      </w:r>
      <w:r>
        <w:t xml:space="preserve"> te stečajni vjerovnici prvog višeg isplatnog reda u iznosu od </w:t>
      </w:r>
      <w:r w:rsidR="00166ED2">
        <w:t>195.124,80</w:t>
      </w:r>
      <w:r>
        <w:t xml:space="preserve"> kn ili 100% njihovih utvrđenih tražbina, a stečajni vjerovnici drugog višeg isplatnog reda u iznosu od </w:t>
      </w:r>
      <w:r w:rsidR="00166ED2">
        <w:t xml:space="preserve">406.971,57 kn ili </w:t>
      </w:r>
      <w:r w:rsidR="00772D96">
        <w:t>17 % utvrđenih tražbina, tako da je za završnu diobu preostao iznos od 24.552,40 kn. Preostali iznos od 7.114,71 kn će se zadržati na računu za namirenje troškova zatvaranja računa, objave GFI knjigovodstvene usluge.</w:t>
      </w:r>
    </w:p>
    <w:p w:rsidRDefault="00087EFC" w:rsidP="002509E9" w:rsidR="00087EFC">
      <w:pPr>
        <w:ind w:firstLine="708"/>
        <w:jc w:val="both"/>
      </w:pPr>
      <w:r>
        <w:t>Razlučnih i izlučnih vjerovnika nije bilo.</w:t>
      </w:r>
    </w:p>
    <w:p w:rsidRDefault="006604AD" w:rsidP="002509E9" w:rsidR="00B40683">
      <w:pPr>
        <w:ind w:firstLine="708"/>
        <w:jc w:val="both"/>
      </w:pPr>
      <w:r>
        <w:t>Na ročištu održanom 12. prosinca 2017. stečajn</w:t>
      </w:r>
      <w:r w:rsidR="00B40683">
        <w:t>a</w:t>
      </w:r>
      <w:r>
        <w:t xml:space="preserve"> upravitelj</w:t>
      </w:r>
      <w:r w:rsidR="00B40683">
        <w:t xml:space="preserve">ica je predložila da se s obzirom na očekivani priljev sredstava od dužnika VLADO VUKAS i dr. osnuje stečajna masa nakon okončanja stečajnog postupka te da se postupak okončana sukladno čl. 196. SZ-a </w:t>
      </w:r>
    </w:p>
    <w:p w:rsidRDefault="00B40683" w:rsidP="00B40683" w:rsidR="00B40683">
      <w:pPr>
        <w:jc w:val="both"/>
      </w:pPr>
      <w:r w:rsidRPr="00B40683">
        <w:t>( NN 44/96, 29/99, 129/00, 123/2003, 82/2006, 116/2010, 25/2012 i 133/12  ) koja se na ovaj odnos primjenjuje na temelju odredbe čl. 441. st. 1. Stečajnog zakona ( NN 71/15 ).</w:t>
      </w:r>
    </w:p>
    <w:p w:rsidRDefault="00B40683" w:rsidP="002509E9" w:rsidR="00B40683">
      <w:pPr>
        <w:ind w:firstLine="708"/>
        <w:jc w:val="both"/>
      </w:pPr>
    </w:p>
    <w:p w:rsidRDefault="002509E9" w:rsidP="002A2BC8" w:rsidR="002509E9">
      <w:pPr>
        <w:ind w:firstLine="708"/>
        <w:jc w:val="both"/>
      </w:pPr>
      <w:r>
        <w:t xml:space="preserve">Do održavanja ročišta nisu </w:t>
      </w:r>
      <w:r w:rsidR="002A2BC8">
        <w:t>prispjeli</w:t>
      </w:r>
      <w:r>
        <w:t xml:space="preserve"> nikakvi prigovori na završni popis i završnu diobu, a na ročištu je glasovanjem prihvaćen prijedlog stečajn</w:t>
      </w:r>
      <w:r w:rsidR="002A2BC8">
        <w:t xml:space="preserve">e </w:t>
      </w:r>
      <w:r>
        <w:t>upravitelj</w:t>
      </w:r>
      <w:r w:rsidR="002A2BC8">
        <w:t xml:space="preserve">ice </w:t>
      </w:r>
      <w:r>
        <w:t>za završnu diobu i završni popis jednoglasno jer su svi prisutni vjerovnici glasali ZA</w:t>
      </w:r>
      <w:r w:rsidR="00265447">
        <w:t>.</w:t>
      </w:r>
    </w:p>
    <w:p w:rsidRDefault="00265447" w:rsidP="002509E9" w:rsidR="00265447">
      <w:pPr>
        <w:ind w:firstLine="708"/>
        <w:jc w:val="both"/>
      </w:pPr>
      <w:r>
        <w:t>S obzirom na navedeno odlučeno je kao u izreci.</w:t>
      </w:r>
    </w:p>
    <w:p w:rsidRDefault="006604AD" w:rsidP="006604AD" w:rsidR="006604AD">
      <w:pPr>
        <w:ind w:firstLine="708"/>
        <w:jc w:val="both"/>
      </w:pPr>
    </w:p>
    <w:p w:rsidRDefault="008046C9" w:rsidP="008046C9" w:rsidR="008046C9">
      <w:pPr>
        <w:jc w:val="both"/>
      </w:pPr>
    </w:p>
    <w:p w:rsidRDefault="00D773DF" w:rsidP="008046C9" w:rsidR="008046C9">
      <w:pPr>
        <w:jc w:val="center"/>
      </w:pPr>
      <w:r>
        <w:t>U Slavonskom Brodu</w:t>
      </w:r>
      <w:r w:rsidR="008046C9">
        <w:t xml:space="preserve"> </w:t>
      </w:r>
      <w:r w:rsidR="00504E58">
        <w:t>18</w:t>
      </w:r>
      <w:r w:rsidR="008046C9">
        <w:t xml:space="preserve">. </w:t>
      </w:r>
      <w:r>
        <w:t>prosinca</w:t>
      </w:r>
      <w:r w:rsidR="008046C9">
        <w:t xml:space="preserve"> 2017. </w:t>
      </w:r>
    </w:p>
    <w:p w:rsidRDefault="008046C9" w:rsidP="008046C9" w:rsidR="008046C9"/>
    <w:p w:rsidRDefault="00265447" w:rsidP="008046C9" w:rsidR="00265447"/>
    <w:p w:rsidRDefault="008046C9" w:rsidP="008046C9" w:rsidR="008046C9"/>
    <w:p w:rsidRDefault="008046C9" w:rsidP="008046C9" w:rsidR="008046C9">
      <w:r>
        <w:tab/>
      </w:r>
      <w:r>
        <w:tab/>
      </w:r>
      <w:r>
        <w:tab/>
      </w:r>
      <w:r>
        <w:tab/>
      </w:r>
      <w:r>
        <w:tab/>
      </w:r>
      <w:r>
        <w:tab/>
      </w:r>
      <w:r>
        <w:tab/>
        <w:t xml:space="preserve">                      Stečajni sudac:</w:t>
      </w:r>
    </w:p>
    <w:p w:rsidRDefault="008046C9" w:rsidP="008046C9" w:rsidR="008046C9">
      <w:r>
        <w:tab/>
      </w:r>
      <w:r>
        <w:tab/>
      </w:r>
      <w:r>
        <w:tab/>
      </w:r>
      <w:r>
        <w:tab/>
      </w:r>
      <w:r>
        <w:tab/>
      </w:r>
      <w:r>
        <w:tab/>
      </w:r>
      <w:r>
        <w:tab/>
        <w:t xml:space="preserve">                      Davorin Pavičić</w:t>
      </w:r>
    </w:p>
    <w:p w:rsidRDefault="008046C9" w:rsidP="008046C9" w:rsidR="008046C9">
      <w:r>
        <w:t xml:space="preserve"> </w:t>
      </w:r>
      <w:r>
        <w:tab/>
      </w:r>
      <w:r>
        <w:tab/>
      </w:r>
      <w:r>
        <w:tab/>
      </w:r>
      <w:r>
        <w:tab/>
      </w:r>
      <w:r>
        <w:tab/>
      </w:r>
      <w:r>
        <w:tab/>
      </w:r>
    </w:p>
    <w:p w:rsidRDefault="00265447" w:rsidP="008046C9" w:rsidR="00265447">
      <w:pPr>
        <w:ind w:firstLine="720" w:left="5040"/>
      </w:pPr>
    </w:p>
    <w:p w:rsidRDefault="008046C9" w:rsidP="008046C9" w:rsidR="008046C9">
      <w:pPr>
        <w:ind w:firstLine="720" w:left="5040"/>
      </w:pPr>
      <w:r>
        <w:t xml:space="preserve">    </w:t>
      </w:r>
    </w:p>
    <w:p w:rsidRDefault="008046C9" w:rsidP="008046C9" w:rsidR="008046C9"/>
    <w:p w:rsidRDefault="008046C9" w:rsidP="008046C9" w:rsidR="008046C9">
      <w:pPr>
        <w:rPr>
          <w:b/>
          <w:sz w:val="20"/>
          <w:szCs w:val="20"/>
        </w:rPr>
      </w:pPr>
      <w:r>
        <w:rPr>
          <w:b/>
          <w:sz w:val="20"/>
          <w:szCs w:val="20"/>
        </w:rPr>
        <w:t>NAPUTAK O PRAVNOM LIJEKU</w:t>
      </w:r>
    </w:p>
    <w:p w:rsidRDefault="008046C9" w:rsidP="008046C9" w:rsidR="008046C9">
      <w:pPr>
        <w:rPr>
          <w:sz w:val="20"/>
          <w:szCs w:val="20"/>
        </w:rPr>
      </w:pPr>
      <w:r>
        <w:rPr>
          <w:sz w:val="20"/>
          <w:szCs w:val="20"/>
        </w:rPr>
        <w:t xml:space="preserve">Protiv ovog rješenja dopuštena je žalba u roku </w:t>
      </w:r>
      <w:r>
        <w:rPr>
          <w:sz w:val="20"/>
          <w:szCs w:val="20"/>
        </w:rPr>
        <w:br/>
        <w:t>od osam dana po isteku osmog dana od dana objave</w:t>
      </w:r>
      <w:r>
        <w:rPr>
          <w:sz w:val="20"/>
          <w:szCs w:val="20"/>
        </w:rPr>
        <w:br/>
        <w:t xml:space="preserve">rješenja na mrežnoj stranice-Oglasna ploča sudova. </w:t>
      </w:r>
      <w:r>
        <w:rPr>
          <w:sz w:val="20"/>
          <w:szCs w:val="20"/>
        </w:rPr>
        <w:br/>
        <w:t xml:space="preserve">Žalba se podnosi  Visokom trgovačkom </w:t>
      </w:r>
    </w:p>
    <w:p w:rsidRDefault="008046C9" w:rsidP="008046C9" w:rsidR="008046C9">
      <w:pPr>
        <w:rPr>
          <w:sz w:val="20"/>
          <w:szCs w:val="20"/>
        </w:rPr>
      </w:pPr>
      <w:r>
        <w:rPr>
          <w:sz w:val="20"/>
          <w:szCs w:val="20"/>
        </w:rPr>
        <w:t>sudu u Zagrebu  putem ovoga suda  u tri  primjerka.</w:t>
      </w:r>
    </w:p>
    <w:p w:rsidRDefault="008046C9" w:rsidP="008046C9" w:rsidR="008046C9"/>
    <w:p w:rsidRDefault="008046C9" w:rsidP="008046C9" w:rsidR="008046C9">
      <w:pPr>
        <w:ind w:hanging="720" w:left="720"/>
      </w:pPr>
    </w:p>
    <w:p w:rsidRDefault="008046C9" w:rsidP="008046C9" w:rsidR="008046C9">
      <w:pPr>
        <w:ind w:hanging="720" w:left="720"/>
      </w:pPr>
    </w:p>
    <w:p w:rsidRDefault="008046C9" w:rsidP="008046C9" w:rsidR="008046C9">
      <w:pPr>
        <w:ind w:hanging="720" w:left="720"/>
      </w:pPr>
    </w:p>
    <w:p w:rsidRDefault="008046C9" w:rsidP="008046C9" w:rsidR="008046C9">
      <w:pPr>
        <w:ind w:hanging="720" w:left="720"/>
      </w:pPr>
    </w:p>
    <w:p w:rsidRDefault="008046C9" w:rsidP="008046C9" w:rsidR="008046C9">
      <w:pPr>
        <w:ind w:hanging="720" w:left="720"/>
      </w:pPr>
    </w:p>
    <w:p w:rsidRDefault="008046C9" w:rsidP="008046C9" w:rsidR="008046C9">
      <w:pPr>
        <w:ind w:hanging="720" w:left="720"/>
      </w:pPr>
    </w:p>
    <w:p w:rsidRDefault="008046C9" w:rsidP="008046C9" w:rsidR="008046C9">
      <w:pPr>
        <w:ind w:hanging="720" w:left="720"/>
      </w:pPr>
    </w:p>
    <w:p w:rsidRDefault="00265447" w:rsidP="008046C9" w:rsidR="00265447">
      <w:pPr>
        <w:ind w:hanging="720" w:left="720"/>
      </w:pPr>
    </w:p>
    <w:p w:rsidRDefault="00265447" w:rsidP="008046C9" w:rsidR="00265447">
      <w:pPr>
        <w:ind w:hanging="720" w:left="720"/>
      </w:pPr>
    </w:p>
    <w:p w:rsidRDefault="00265447" w:rsidP="008046C9" w:rsidR="00265447">
      <w:pPr>
        <w:ind w:hanging="720" w:left="720"/>
      </w:pPr>
    </w:p>
    <w:p w:rsidRDefault="00265447" w:rsidP="008046C9" w:rsidR="00265447">
      <w:pPr>
        <w:ind w:hanging="720" w:left="720"/>
      </w:pPr>
    </w:p>
    <w:p w:rsidRDefault="00D957C0" w:rsidP="008046C9" w:rsidR="00D957C0">
      <w:pPr>
        <w:ind w:hanging="720" w:left="720"/>
      </w:pPr>
    </w:p>
    <w:p w:rsidRDefault="00265447" w:rsidP="008046C9" w:rsidR="00265447">
      <w:pPr>
        <w:ind w:hanging="720" w:left="720"/>
      </w:pPr>
    </w:p>
    <w:p w:rsidRDefault="00265447" w:rsidP="008046C9" w:rsidR="00265447">
      <w:pPr>
        <w:ind w:hanging="720" w:left="720"/>
      </w:pPr>
    </w:p>
    <w:p w:rsidRDefault="00265447" w:rsidP="008046C9" w:rsidR="00265447">
      <w:pPr>
        <w:ind w:hanging="720" w:left="720"/>
      </w:pPr>
    </w:p>
    <w:p w:rsidRDefault="00D957C0" w:rsidR="00A864B6">
      <w:r>
        <w:lastRenderedPageBreak/>
        <w:t>DNA:</w:t>
      </w:r>
    </w:p>
    <w:p w:rsidRDefault="00D957C0" w:rsidP="00D957C0" w:rsidR="00D957C0">
      <w:r>
        <w:t>1. Rješenje nepravomoćno</w:t>
      </w:r>
    </w:p>
    <w:p w:rsidRDefault="00D957C0" w:rsidP="00D957C0" w:rsidR="00D957C0">
      <w:r>
        <w:t>2. Rješenje objaviti na mrežnoj stranici e-Oglasna ploča sudova</w:t>
      </w:r>
    </w:p>
    <w:p w:rsidRDefault="00D957C0" w:rsidP="00D957C0" w:rsidR="00D957C0">
      <w:r>
        <w:t>te dostaviti:</w:t>
      </w:r>
    </w:p>
    <w:p w:rsidRDefault="00D957C0" w:rsidP="00D957C0" w:rsidR="00D957C0">
      <w:r>
        <w:t>- stečajnom upravitelju</w:t>
      </w:r>
    </w:p>
    <w:p w:rsidRDefault="00D957C0" w:rsidP="00D957C0" w:rsidR="00D957C0">
      <w:r>
        <w:t>- Poreznoj upravi</w:t>
      </w:r>
    </w:p>
    <w:p w:rsidRDefault="00D957C0" w:rsidP="00D957C0" w:rsidR="00D957C0">
      <w:r>
        <w:t>- ŽDO Građansko- upravnom odjelu</w:t>
      </w:r>
    </w:p>
    <w:p w:rsidRDefault="00D957C0" w:rsidP="00D957C0" w:rsidR="00D957C0" w:rsidRPr="003A274B">
      <w:r w:rsidRPr="003A274B">
        <w:t xml:space="preserve">- sudskom registru po pravomoćnosti elektronski </w:t>
      </w:r>
    </w:p>
    <w:p w:rsidRDefault="00D957C0" w:rsidP="00D957C0" w:rsidR="00D957C0" w:rsidRPr="003A274B">
      <w:r w:rsidRPr="003A274B">
        <w:t>- FINI  po pravomoćnosti</w:t>
      </w:r>
    </w:p>
    <w:p w:rsidRDefault="00D957C0" w:rsidR="00D957C0"/>
    <w:sectPr w:rsidR="00D957C0">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688F" w:rsidP="006604AD" w:rsidR="007F688F">
      <w:r>
        <w:separator/>
      </w:r>
    </w:p>
  </w:endnote>
  <w:endnote w:id="0" w:type="continuationSeparator">
    <w:p w:rsidRDefault="007F688F" w:rsidP="006604AD" w:rsidR="007F688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26724131"/>
      <w:docPartObj>
        <w:docPartGallery w:val="Page Numbers (Bottom of Page)"/>
        <w:docPartUnique/>
      </w:docPartObj>
    </w:sdtPr>
    <w:sdtEndPr/>
    <w:sdtContent>
      <w:p w:rsidRDefault="006604AD" w:rsidR="006604AD" w:rsidRPr="006604AD">
        <w:pPr>
          <w:pStyle w:val="Podnoje"/>
          <w:jc w:val="center"/>
        </w:pPr>
        <w:r w:rsidRPr="006604AD">
          <w:fldChar w:fldCharType="begin"/>
        </w:r>
        <w:r w:rsidRPr="006604AD">
          <w:instrText>PAGE   \* MERGEFORMAT</w:instrText>
        </w:r>
        <w:r w:rsidRPr="006604AD">
          <w:fldChar w:fldCharType="separate"/>
        </w:r>
        <w:r w:rsidR="007F420E">
          <w:rPr>
            <w:noProof/>
          </w:rPr>
          <w:t>1</w:t>
        </w:r>
        <w:r w:rsidRPr="006604AD">
          <w:fldChar w:fldCharType="end"/>
        </w:r>
      </w:p>
    </w:sdtContent>
  </w:sdt>
  <w:p w:rsidRDefault="006604AD" w:rsidR="006604A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688F" w:rsidP="006604AD" w:rsidR="007F688F">
      <w:r>
        <w:separator/>
      </w:r>
    </w:p>
  </w:footnote>
  <w:footnote w:id="0" w:type="continuationSeparator">
    <w:p w:rsidRDefault="007F688F" w:rsidP="006604AD" w:rsidR="007F688F">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46C9"/>
    <w:rsid w:val="00042360"/>
    <w:rsid w:val="00087EFC"/>
    <w:rsid w:val="00166ED2"/>
    <w:rsid w:val="001857F8"/>
    <w:rsid w:val="001D3972"/>
    <w:rsid w:val="002509E9"/>
    <w:rsid w:val="00265447"/>
    <w:rsid w:val="002A2BC8"/>
    <w:rsid w:val="003A274B"/>
    <w:rsid w:val="00412321"/>
    <w:rsid w:val="00490E01"/>
    <w:rsid w:val="004E0E21"/>
    <w:rsid w:val="00504E58"/>
    <w:rsid w:val="006604AD"/>
    <w:rsid w:val="006C7402"/>
    <w:rsid w:val="00732035"/>
    <w:rsid w:val="00772D96"/>
    <w:rsid w:val="007B299D"/>
    <w:rsid w:val="007F420E"/>
    <w:rsid w:val="007F688F"/>
    <w:rsid w:val="008046C9"/>
    <w:rsid w:val="008E7F01"/>
    <w:rsid w:val="008F617C"/>
    <w:rsid w:val="00967E01"/>
    <w:rsid w:val="00A864B6"/>
    <w:rsid w:val="00B40683"/>
    <w:rsid w:val="00C40DCE"/>
    <w:rsid w:val="00CE1C97"/>
    <w:rsid w:val="00D75A96"/>
    <w:rsid w:val="00D773DF"/>
    <w:rsid w:val="00D957C0"/>
    <w:rsid w:val="00F708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046C9"/>
    <w:pPr>
      <w:spacing w:lineRule="auto" w:line="240" w:after="0"/>
    </w:pPr>
    <w:rPr>
      <w:rFonts w:cs="Times New Roman"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8046C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046C9"/>
    <w:rPr>
      <w:rFonts w:cs="Tahoma" w:eastAsia="Times New Roman" w:hAnsi="Tahoma" w:ascii="Tahoma"/>
      <w:sz w:val="16"/>
      <w:szCs w:val="16"/>
    </w:rPr>
  </w:style>
  <w:style w:styleId="Zaglavlje" w:type="paragraph">
    <w:name w:val="header"/>
    <w:basedOn w:val="Normal"/>
    <w:link w:val="ZaglavljeChar"/>
    <w:uiPriority w:val="99"/>
    <w:unhideWhenUsed/>
    <w:rsid w:val="006604AD"/>
    <w:pPr>
      <w:tabs>
        <w:tab w:pos="4536" w:val="center"/>
        <w:tab w:pos="9072" w:val="right"/>
      </w:tabs>
    </w:pPr>
  </w:style>
  <w:style w:customStyle="true" w:styleId="ZaglavljeChar" w:type="character">
    <w:name w:val="Zaglavlje Char"/>
    <w:basedOn w:val="Zadanifontodlomka"/>
    <w:link w:val="Zaglavlje"/>
    <w:uiPriority w:val="99"/>
    <w:rsid w:val="006604AD"/>
    <w:rPr>
      <w:rFonts w:cs="Times New Roman" w:eastAsia="Times New Roman" w:hAnsi="Times New Roman" w:ascii="Times New Roman"/>
      <w:sz w:val="24"/>
      <w:szCs w:val="24"/>
    </w:rPr>
  </w:style>
  <w:style w:styleId="Podnoje" w:type="paragraph">
    <w:name w:val="footer"/>
    <w:basedOn w:val="Normal"/>
    <w:link w:val="PodnojeChar"/>
    <w:uiPriority w:val="99"/>
    <w:unhideWhenUsed/>
    <w:rsid w:val="006604AD"/>
    <w:pPr>
      <w:tabs>
        <w:tab w:pos="4536" w:val="center"/>
        <w:tab w:pos="9072" w:val="right"/>
      </w:tabs>
    </w:pPr>
  </w:style>
  <w:style w:customStyle="true" w:styleId="PodnojeChar" w:type="character">
    <w:name w:val="Podnožje Char"/>
    <w:basedOn w:val="Zadanifontodlomka"/>
    <w:link w:val="Podnoje"/>
    <w:uiPriority w:val="99"/>
    <w:rsid w:val="006604AD"/>
    <w:rPr>
      <w:rFonts w:cs="Times New Roman" w:eastAsia="Times New Roman" w:hAnsi="Times New Roman" w:ascii="Times New Roman"/>
      <w:sz w:val="24"/>
      <w:szCs w:val="24"/>
    </w:rPr>
  </w:style>
  <w:style w:styleId="Tekstrezerviranogmjesta" w:type="character">
    <w:name w:val="Placeholder Text"/>
    <w:basedOn w:val="Zadanifontodlomka"/>
    <w:uiPriority w:val="99"/>
    <w:semiHidden/>
    <w:rsid w:val="00F708E2"/>
    <w:rPr>
      <w:color w:val="808080"/>
      <w:bdr w:space="0" w:sz="0" w:color="auto" w:val="none"/>
      <w:shd w:fill="auto" w:color="auto" w:val="clear"/>
    </w:rPr>
  </w:style>
  <w:style w:customStyle="true" w:styleId="eSPISCCParagraphDefaultFont" w:type="character">
    <w:name w:val="eSPIS_CC_Paragraph Default Font"/>
    <w:basedOn w:val="Zadanifontodlomka"/>
    <w:rsid w:val="00F708E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708E2"/>
    <w:rPr>
      <w:b/>
      <w:bdr w:space="0" w:sz="0" w:color="auto" w:val="none"/>
      <w:shd w:fill="FFFFCC" w:color="auto" w:val="clear"/>
      <w:lang w:val="hr-HR"/>
    </w:rPr>
  </w:style>
  <w:style w:customStyle="true" w:styleId="PozadinaSvijetloCrvena" w:type="character">
    <w:name w:val="Pozadina_SvijetloCrvena"/>
    <w:basedOn w:val="eSPISCCParagraphDefaultFont"/>
    <w:rsid w:val="00F708E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708E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046C9"/>
    <w:pPr>
      <w:spacing w:after="0" w:line="240" w:lineRule="auto"/>
    </w:pPr>
    <w:rPr>
      <w:rFonts w:ascii="Times New Roman" w:cs="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8046C9"/>
    <w:rPr>
      <w:rFonts w:ascii="Tahoma" w:cs="Tahoma" w:hAnsi="Tahoma"/>
      <w:sz w:val="16"/>
      <w:szCs w:val="16"/>
    </w:rPr>
  </w:style>
  <w:style w:customStyle="1" w:styleId="TekstbaloniaChar" w:type="character">
    <w:name w:val="Tekst balončića Char"/>
    <w:basedOn w:val="Zadanifontodlomka"/>
    <w:link w:val="Tekstbalonia"/>
    <w:uiPriority w:val="99"/>
    <w:semiHidden/>
    <w:rsid w:val="008046C9"/>
    <w:rPr>
      <w:rFonts w:ascii="Tahoma" w:cs="Tahoma" w:eastAsia="Times New Roman" w:hAnsi="Tahoma"/>
      <w:sz w:val="16"/>
      <w:szCs w:val="16"/>
    </w:rPr>
  </w:style>
  <w:style w:styleId="Zaglavlje" w:type="paragraph">
    <w:name w:val="header"/>
    <w:basedOn w:val="Normal"/>
    <w:link w:val="ZaglavljeChar"/>
    <w:uiPriority w:val="99"/>
    <w:unhideWhenUsed/>
    <w:rsid w:val="006604AD"/>
    <w:pPr>
      <w:tabs>
        <w:tab w:pos="4536" w:val="center"/>
        <w:tab w:pos="9072" w:val="right"/>
      </w:tabs>
    </w:pPr>
  </w:style>
  <w:style w:customStyle="1" w:styleId="ZaglavljeChar" w:type="character">
    <w:name w:val="Zaglavlje Char"/>
    <w:basedOn w:val="Zadanifontodlomka"/>
    <w:link w:val="Zaglavlje"/>
    <w:uiPriority w:val="99"/>
    <w:rsid w:val="006604AD"/>
    <w:rPr>
      <w:rFonts w:ascii="Times New Roman" w:cs="Times New Roman" w:eastAsia="Times New Roman" w:hAnsi="Times New Roman"/>
      <w:sz w:val="24"/>
      <w:szCs w:val="24"/>
    </w:rPr>
  </w:style>
  <w:style w:styleId="Podnoje" w:type="paragraph">
    <w:name w:val="footer"/>
    <w:basedOn w:val="Normal"/>
    <w:link w:val="PodnojeChar"/>
    <w:uiPriority w:val="99"/>
    <w:unhideWhenUsed/>
    <w:rsid w:val="006604AD"/>
    <w:pPr>
      <w:tabs>
        <w:tab w:pos="4536" w:val="center"/>
        <w:tab w:pos="9072" w:val="right"/>
      </w:tabs>
    </w:pPr>
  </w:style>
  <w:style w:customStyle="1" w:styleId="PodnojeChar" w:type="character">
    <w:name w:val="Podnožje Char"/>
    <w:basedOn w:val="Zadanifontodlomka"/>
    <w:link w:val="Podnoje"/>
    <w:uiPriority w:val="99"/>
    <w:rsid w:val="006604AD"/>
    <w:rPr>
      <w:rFonts w:ascii="Times New Roman" w:cs="Times New Roman" w:eastAsia="Times New Roman" w:hAnsi="Times New Roman"/>
      <w:sz w:val="24"/>
      <w:szCs w:val="24"/>
    </w:rPr>
  </w:style>
  <w:style w:styleId="Tekstrezerviranogmjesta" w:type="character">
    <w:name w:val="Placeholder Text"/>
    <w:basedOn w:val="Zadanifontodlomka"/>
    <w:uiPriority w:val="99"/>
    <w:semiHidden/>
    <w:rsid w:val="00F708E2"/>
    <w:rPr>
      <w:color w:val="808080"/>
      <w:bdr w:color="auto" w:space="0" w:sz="0" w:val="none"/>
      <w:shd w:color="auto" w:fill="auto" w:val="clear"/>
    </w:rPr>
  </w:style>
  <w:style w:customStyle="1" w:styleId="eSPISCCParagraphDefaultFont" w:type="character">
    <w:name w:val="eSPIS_CC_Paragraph Default Font"/>
    <w:basedOn w:val="Zadanifontodlomka"/>
    <w:rsid w:val="00F708E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708E2"/>
    <w:rPr>
      <w:b/>
      <w:bdr w:color="auto" w:space="0" w:sz="0" w:val="none"/>
      <w:shd w:color="auto" w:fill="FFFFCC" w:val="clear"/>
      <w:lang w:val="hr-HR"/>
    </w:rPr>
  </w:style>
  <w:style w:customStyle="1" w:styleId="PozadinaSvijetloCrvena" w:type="character">
    <w:name w:val="Pozadina_SvijetloCrvena"/>
    <w:basedOn w:val="eSPISCCParagraphDefaultFont"/>
    <w:rsid w:val="00F708E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708E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367352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prosinca 2017.</izvorni_sadrzaj>
    <derivirana_varijabla naziv="DomainObject.DatumDonosenjaOdluke_1">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1018</izvorni_sadrzaj>
    <derivirana_varijabla naziv="DomainObject.Predmet.Broj_1">1018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listopada 2013.</izvorni_sadrzaj>
    <derivirana_varijabla naziv="DomainObject.Predmet.DatumOsnivanja_1">14.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St-1018/2013</izvorni_sadrzaj>
    <derivirana_varijabla naziv="DomainObject.Predmet.OznakaBroj_1">St-1018/2013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POLJOPRIVREDNA ZADRUGA AGRARIA, GRABARJE</izvorni_sadrzaj>
    <derivirana_varijabla naziv="DomainObject.Predmet.ProtustrankaFormated_1">  POLJOPRIVREDNA ZADRUGA AGRARIA, GRABARJE</derivirana_varijabla>
  </DomainObject.Predmet.ProtustrankaFormated>
  <DomainObject.Predmet.ProtustrankaFormatedOIB>
    <izvorni_sadrzaj>  POLJOPRIVREDNA ZADRUGA AGRARIA, GRABARJE, OIB 02360462721</izvorni_sadrzaj>
    <derivirana_varijabla naziv="DomainObject.Predmet.ProtustrankaFormatedOIB_1">  POLJOPRIVREDNA ZADRUGA AGRARIA, GRABARJE, OIB 02360462721</derivirana_varijabla>
  </DomainObject.Predmet.ProtustrankaFormatedOIB>
  <DomainObject.Predmet.ProtustrankaFormatedWithAdress>
    <izvorni_sadrzaj> POLJOPRIVREDNA ZADRUGA AGRARIA, GRABARJE, Stjepana Radića 45, 34310 Grabarje</izvorni_sadrzaj>
    <derivirana_varijabla naziv="DomainObject.Predmet.ProtustrankaFormatedWithAdress_1"> POLJOPRIVREDNA ZADRUGA AGRARIA, GRABARJE, Stjepana Radića 45, 34310 Grabarje</derivirana_varijabla>
  </DomainObject.Predmet.ProtustrankaFormatedWithAdress>
  <DomainObject.Predmet.ProtustrankaFormatedWithAdressOIB>
    <izvorni_sadrzaj> POLJOPRIVREDNA ZADRUGA AGRARIA, GRABARJE, OIB 02360462721, Stjepana Radića 45, 34310 Grabarje</izvorni_sadrzaj>
    <derivirana_varijabla naziv="DomainObject.Predmet.ProtustrankaFormatedWithAdressOIB_1"> POLJOPRIVREDNA ZADRUGA AGRARIA, GRABARJE, OIB 02360462721, Stjepana Radića 45, 34310 Grabarje</derivirana_varijabla>
  </DomainObject.Predmet.ProtustrankaFormatedWithAdressOIB>
  <DomainObject.Predmet.ProtustrankaWithAdress>
    <izvorni_sadrzaj>POLJOPRIVREDNA ZADRUGA AGRARIA, GRABARJE Stjepana Radića 45, 34310 Grabarje</izvorni_sadrzaj>
    <derivirana_varijabla naziv="DomainObject.Predmet.ProtustrankaWithAdress_1">POLJOPRIVREDNA ZADRUGA AGRARIA, GRABARJE Stjepana Radića 45, 34310 Grabarje</derivirana_varijabla>
  </DomainObject.Predmet.ProtustrankaWithAdress>
  <DomainObject.Predmet.ProtustrankaWithAdressOIB>
    <izvorni_sadrzaj>POLJOPRIVREDNA ZADRUGA AGRARIA, GRABARJE, OIB 02360462721, Stjepana Radića 45, 34310 Grabarje</izvorni_sadrzaj>
    <derivirana_varijabla naziv="DomainObject.Predmet.ProtustrankaWithAdressOIB_1">POLJOPRIVREDNA ZADRUGA AGRARIA, GRABARJE, OIB 02360462721, Stjepana Radića 45, 34310 Grabarje</derivirana_varijabla>
  </DomainObject.Predmet.ProtustrankaWithAdressOIB>
  <DomainObject.Predmet.ProtustrankaNazivFormated>
    <izvorni_sadrzaj>POLJOPRIVREDNA ZADRUGA AGRARIA, GRABARJE</izvorni_sadrzaj>
    <derivirana_varijabla naziv="DomainObject.Predmet.ProtustrankaNazivFormated_1">POLJOPRIVREDNA ZADRUGA AGRARIA, GRABARJE</derivirana_varijabla>
  </DomainObject.Predmet.ProtustrankaNazivFormated>
  <DomainObject.Predmet.ProtustrankaNazivFormatedOIB>
    <izvorni_sadrzaj>POLJOPRIVREDNA ZADRUGA AGRARIA, GRABARJE, OIB 02360462721</izvorni_sadrzaj>
    <derivirana_varijabla naziv="DomainObject.Predmet.ProtustrankaNazivFormatedOIB_1">POLJOPRIVREDNA ZADRUGA AGRARIA, GRABARJE, OIB 02360462721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POLJOPRIVREDNA ZADRUGA AGRARIA, GRABARJE</item>
    </izvorni_sadrzaj>
    <derivirana_varijabla naziv="DomainObject.Predmet.ProtuStrankaListFormated_1">
      <item>POLJOPRIVREDNA ZADRUGA AGRARIA, GRABARJE</item>
    </derivirana_varijabla>
  </DomainObject.Predmet.ProtuStrankaListFormated>
  <DomainObject.Predmet.ProtuStrankaListFormatedOIB>
    <izvorni_sadrzaj>
      <item>POLJOPRIVREDNA ZADRUGA AGRARIA, GRABARJE, OIB 02360462721</item>
    </izvorni_sadrzaj>
    <derivirana_varijabla naziv="DomainObject.Predmet.ProtuStrankaListFormatedOIB_1">
      <item>POLJOPRIVREDNA ZADRUGA AGRARIA, GRABARJE, OIB 02360462721</item>
    </derivirana_varijabla>
  </DomainObject.Predmet.ProtuStrankaListFormatedOIB>
  <DomainObject.Predmet.ProtuStrankaListFormatedWithAdress>
    <izvorni_sadrzaj>
      <item>POLJOPRIVREDNA ZADRUGA AGRARIA, GRABARJE, Stjepana Radića 45, 34310 Grabarje</item>
    </izvorni_sadrzaj>
    <derivirana_varijabla naziv="DomainObject.Predmet.ProtuStrankaListFormatedWithAdress_1">
      <item>POLJOPRIVREDNA ZADRUGA AGRARIA, GRABARJE, Stjepana Radića 45, 34310 Grabarje</item>
    </derivirana_varijabla>
  </DomainObject.Predmet.ProtuStrankaListFormatedWithAdress>
  <DomainObject.Predmet.ProtuStrankaListFormatedWithAdressOIB>
    <izvorni_sadrzaj>
      <item>POLJOPRIVREDNA ZADRUGA AGRARIA, GRABARJE, OIB 02360462721, Stjepana Radića 45, 34310 Grabarje</item>
    </izvorni_sadrzaj>
    <derivirana_varijabla naziv="DomainObject.Predmet.ProtuStrankaListFormatedWithAdressOIB_1">
      <item>POLJOPRIVREDNA ZADRUGA AGRARIA, GRABARJE, OIB 02360462721, Stjepana Radića 45, 34310 Grabarje</item>
    </derivirana_varijabla>
  </DomainObject.Predmet.ProtuStrankaListFormatedWithAdressOIB>
  <DomainObject.Predmet.ProtuStrankaListNazivFormated>
    <izvorni_sadrzaj>
      <item>POLJOPRIVREDNA ZADRUGA AGRARIA, GRABARJE</item>
    </izvorni_sadrzaj>
    <derivirana_varijabla naziv="DomainObject.Predmet.ProtuStrankaListNazivFormated_1">
      <item>POLJOPRIVREDNA ZADRUGA AGRARIA, GRABARJE</item>
    </derivirana_varijabla>
  </DomainObject.Predmet.ProtuStrankaListNazivFormated>
  <DomainObject.Predmet.ProtuStrankaListNazivFormatedOIB>
    <izvorni_sadrzaj>
      <item>POLJOPRIVREDNA ZADRUGA AGRARIA, GRABARJE, OIB 02360462721</item>
    </izvorni_sadrzaj>
    <derivirana_varijabla naziv="DomainObject.Predmet.ProtuStrankaListNazivFormatedOIB_1">
      <item>POLJOPRIVREDNA ZADRUGA AGRARIA, GRABARJE, OIB 02360462721</item>
    </derivirana_varijabla>
  </DomainObject.Predmet.ProtuStrankaListNazivFormatedOIB>
  <DomainObject.Predmet.OstaliListFormated>
    <izvorni_sadrzaj>
      <item>ŽDO SLAVONSKI BROD</item>
      <item>POREZNA UPRAVA SLAVONSKI BROD</item>
      <item>Željko Stojčević</item>
      <item>ALMA OPAČAK</item>
      <item>Tanja Sljepčević</item>
      <item>Vesna Lazarić</item>
      <item>Gabrijel Zovak</item>
    </izvorni_sadrzaj>
    <derivirana_varijabla naziv="DomainObject.Predmet.OstaliListFormated_1">
      <item>ŽDO SLAVONSKI BROD</item>
      <item>POREZNA UPRAVA SLAVONSKI BROD</item>
      <item>Željko Stojčević</item>
      <item>ALMA OPAČAK</item>
      <item>Tanja Sljepčević</item>
      <item>Vesna Lazarić</item>
      <item>Gabrijel Zovak</item>
    </derivirana_varijabla>
  </DomainObject.Predmet.OstaliListFormated>
  <DomainObject.Predmet.OstaliListFormatedOIB>
    <izvorni_sadrzaj>
      <item>ŽDO SLAVONSKI BROD</item>
      <item>POREZNA UPRAVA SLAVONSKI BROD</item>
      <item>Željko Stojčević, OIB 53767969270</item>
      <item>ALMA OPAČAK, OIB 36068029114</item>
      <item>Tanja Sljepčević</item>
      <item>Vesna Lazarić</item>
      <item>Gabrijel Zovak</item>
    </izvorni_sadrzaj>
    <derivirana_varijabla naziv="DomainObject.Predmet.OstaliListFormatedOIB_1">
      <item>ŽDO SLAVONSKI BROD</item>
      <item>POREZNA UPRAVA SLAVONSKI BROD</item>
      <item>Željko Stojčević, OIB 53767969270</item>
      <item>ALMA OPAČAK, OIB 36068029114</item>
      <item>Tanja Sljepčević</item>
      <item>Vesna Lazarić</item>
      <item>Gabrijel Zovak</item>
    </derivirana_varijabla>
  </DomainObject.Predmet.OstaliListFormatedOIB>
  <DomainObject.Predmet.OstaliListFormatedWithAdress>
    <izvorni_sadrzaj>
      <item>ŽDO SLAVONSKI BROD</item>
      <item>POREZNA UPRAVA SLAVONSKI BROD</item>
      <item>Željko Stojčević, Zarilac 58, 34310 Zarilac</item>
      <item>ALMA OPAČAK, A. Cesarca 12, 35000 Slavonski Brod</item>
      <item>Tanja Sljepčević</item>
      <item>Vesna Lazarić</item>
      <item>Gabrijel Zovak</item>
    </izvorni_sadrzaj>
    <derivirana_varijabla naziv="DomainObject.Predmet.OstaliListFormatedWithAdress_1">
      <item>ŽDO SLAVONSKI BROD</item>
      <item>POREZNA UPRAVA SLAVONSKI BROD</item>
      <item>Željko Stojčević, Zarilac 58, 34310 Zarilac</item>
      <item>ALMA OPAČAK, A. Cesarca 12, 35000 Slavonski Brod</item>
      <item>Tanja Sljepčević</item>
      <item>Vesna Lazarić</item>
      <item>Gabrijel Zovak</item>
    </derivirana_varijabla>
  </DomainObject.Predmet.OstaliListFormatedWithAdress>
  <DomainObject.Predmet.OstaliListFormatedWithAdressOIB>
    <izvorni_sadrzaj>
      <item>ŽDO SLAVONSKI BROD</item>
      <item>POREZNA UPRAVA SLAVONSKI BROD</item>
      <item>Željko Stojčević, OIB 53767969270, Zarilac 58, 34310 Zarilac</item>
      <item>ALMA OPAČAK, OIB 36068029114, A. Cesarca 12, 35000 Slavonski Brod</item>
      <item>Tanja Sljepčević</item>
      <item>Vesna Lazarić</item>
      <item>Gabrijel Zovak</item>
    </izvorni_sadrzaj>
    <derivirana_varijabla naziv="DomainObject.Predmet.OstaliListFormatedWithAdressOIB_1">
      <item>ŽDO SLAVONSKI BROD</item>
      <item>POREZNA UPRAVA SLAVONSKI BROD</item>
      <item>Željko Stojčević, OIB 53767969270, Zarilac 58, 34310 Zarilac</item>
      <item>ALMA OPAČAK, OIB 36068029114, A. Cesarca 12, 35000 Slavonski Brod</item>
      <item>Tanja Sljepčević</item>
      <item>Vesna Lazarić</item>
      <item>Gabrijel Zovak</item>
    </derivirana_varijabla>
  </DomainObject.Predmet.OstaliListFormatedWithAdressOIB>
  <DomainObject.Predmet.OstaliListNazivFormated>
    <izvorni_sadrzaj>
      <item>ŽDO SLAVONSKI BROD</item>
      <item>POREZNA UPRAVA SLAVONSKI BROD</item>
      <item>Željko Stojčević</item>
      <item>ALMA OPAČAK</item>
      <item>Tanja Sljepčević</item>
      <item>Vesna Lazarić</item>
      <item>Gabrijel Zovak</item>
    </izvorni_sadrzaj>
    <derivirana_varijabla naziv="DomainObject.Predmet.OstaliListNazivFormated_1">
      <item>ŽDO SLAVONSKI BROD</item>
      <item>POREZNA UPRAVA SLAVONSKI BROD</item>
      <item>Željko Stojčević</item>
      <item>ALMA OPAČAK</item>
      <item>Tanja Sljepčević</item>
      <item>Vesna Lazarić</item>
      <item>Gabrijel Zovak</item>
    </derivirana_varijabla>
  </DomainObject.Predmet.OstaliListNazivFormated>
  <DomainObject.Predmet.OstaliListNazivFormatedOIB>
    <izvorni_sadrzaj>
      <item>ŽDO SLAVONSKI BROD</item>
      <item>POREZNA UPRAVA SLAVONSKI BROD</item>
      <item>Željko Stojčević, OIB 53767969270</item>
      <item>ALMA OPAČAK, OIB 36068029114</item>
      <item>Tanja Sljepčević</item>
      <item>Vesna Lazarić</item>
      <item>Gabrijel Zovak</item>
    </izvorni_sadrzaj>
    <derivirana_varijabla naziv="DomainObject.Predmet.OstaliListNazivFormatedOIB_1">
      <item>ŽDO SLAVONSKI BROD</item>
      <item>POREZNA UPRAVA SLAVONSKI BROD</item>
      <item>Željko Stojčević, OIB 53767969270</item>
      <item>ALMA OPAČAK, OIB 36068029114</item>
      <item>Tanja Sljepčević</item>
      <item>Vesna Lazarić</item>
      <item>Gabrijel Zovak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2017.</izvorni_sadrzaj>
    <derivirana_varijabla naziv="DomainObject.Datum_1">18. prosinca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POLJOPRIVREDNA ZADRUGA AGRARIA, GRABARJE</izvorni_sadrzaj>
    <derivirana_varijabla naziv="DomainObject.Predmet.ProtustrankaIDrugi_1">POLJOPRIVREDNA ZADRUGA AGRARIA, GRABARJE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POLJOPRIVREDNA ZADRUGA AGRARIA, GRABARJE, OIB 02360462721, Stjepana Radića 45, 34310 Grabarje</izvorni_sadrzaj>
    <derivirana_varijabla naziv="DomainObject.Predmet.ProtustrankaIDrugiAdressOIB_1">POLJOPRIVREDNA ZADRUGA AGRARIA, GRABARJE, OIB 02360462721, Stjepana Radića 45, 34310 Grabarje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POLJOPRIVREDNA ZADRUGA AGRARIA, GRABARJE</item>
      <item>ŽDO SLAVONSKI BROD</item>
      <item>POREZNA UPRAVA SLAVONSKI BROD</item>
      <item>Željko Stojčević</item>
      <item>ALMA OPAČAK</item>
      <item>Tanja Sljepčević</item>
      <item>Vesna Lazarić</item>
      <item>Gabrijel Zovak</item>
    </izvorni_sadrzaj>
    <derivirana_varijabla naziv="DomainObject.Predmet.SudioniciListNaziv_1">
      <item>Financijska agencija</item>
      <item>POLJOPRIVREDNA ZADRUGA AGRARIA, GRABARJE</item>
      <item>ŽDO SLAVONSKI BROD</item>
      <item>POREZNA UPRAVA SLAVONSKI BROD</item>
      <item>Željko Stojčević</item>
      <item>ALMA OPAČAK</item>
      <item>Tanja Sljepčević</item>
      <item>Vesna Lazarić</item>
      <item>Gabrijel Zovak</item>
    </derivirana_varijabla>
  </DomainObject.Predmet.SudioniciListNaziv>
  <DomainObject.Predmet.SudioniciListAdressOIB>
    <izvorni_sadrzaj>
      <item>Financijska agencija, OIB 85821130368, Ulica grada Vukovara 70,10000 Zagreb</item>
      <item>POLJOPRIVREDNA ZADRUGA AGRARIA, GRABARJE, OIB 02360462721, Stjepana Radića 45,34310 Grabarje</item>
      <item>ŽDO SLAVONSKI BROD</item>
      <item>POREZNA UPRAVA SLAVONSKI BROD</item>
      <item>Željko Stojčević, OIB 53767969270, Zarilac 58,34310 Zarilac</item>
      <item>ALMA OPAČAK, OIB 36068029114, A. Cesarca 12,35000 Slavonski Brod</item>
      <item>Tanja Sljepčević</item>
      <item>Vesna Lazarić</item>
      <item>Gabrijel Zovak</item>
    </izvorni_sadrzaj>
    <derivirana_varijabla naziv="DomainObject.Predmet.SudioniciListAdressOIB_1">
      <item>Financijska agencija, OIB 85821130368, Ulica grada Vukovara 70,10000 Zagreb</item>
      <item>POLJOPRIVREDNA ZADRUGA AGRARIA, GRABARJE, OIB 02360462721, Stjepana Radića 45,34310 Grabarje</item>
      <item>ŽDO SLAVONSKI BROD</item>
      <item>POREZNA UPRAVA SLAVONSKI BROD</item>
      <item>Željko Stojčević, OIB 53767969270, Zarilac 58,34310 Zarilac</item>
      <item>ALMA OPAČAK, OIB 36068029114, A. Cesarca 12,35000 Slavonski Brod</item>
      <item>Tanja Sljepčević</item>
      <item>Vesna Lazarić</item>
      <item>Gabrijel Zovak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02360462721</item>
      <item>, OIB null</item>
      <item>, OIB null</item>
      <item>, OIB 53767969270</item>
      <item>, OIB 36068029114</item>
      <item>, OIB null</item>
      <item>, OIB null</item>
      <item>, OIB null</item>
    </izvorni_sadrzaj>
    <derivirana_varijabla naziv="DomainObject.Predmet.SudioniciListNazivOIB_1">
      <item>, OIB 85821130368</item>
      <item>, OIB 02360462721</item>
      <item>, OIB null</item>
      <item>, OIB null</item>
      <item>, OIB 53767969270</item>
      <item>, OIB 36068029114</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Opačak, OIB 36068029114, Augusta Cesarca 12 Slavonski Brod</item>
    </izvorni_sadrzaj>
    <derivirana_varijabla naziv="DomainObject.Predmet.StecajniUpraviteljiListAddressOIB_1">
      <item>Alma Opačak, OIB 36068029114, Augusta Cesarca 12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621</properties:Words>
  <properties:Characters>3373</properties:Characters>
  <properties:Lines>107</properties:Lines>
  <properties:Paragraphs>38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2017-12-13T13:10:00Z</dcterms:created>
  <dc:creator>wsadmin</dc:creator>
  <cp:lastModifiedBy>wsadmin</cp:lastModifiedBy>
  <cp:lastPrinted>2017-12-18T12:21:00Z</cp:lastPrinted>
  <dcterms:modified xmlns:xsi="http://www.w3.org/2001/XMLSchema-instance" xsi:type="dcterms:W3CDTF">2017-12-18T12:24:00Z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