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eff5724" w14:paraId="eff5724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AA6646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St-74/2018-6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AA6646">
        <w:t xml:space="preserve">Silvano j.d.o.o., Novi Marof, Gornje </w:t>
      </w:r>
      <w:proofErr w:type="spellStart"/>
      <w:r w:rsidR="00AA6646">
        <w:t>Makojišće</w:t>
      </w:r>
      <w:proofErr w:type="spellEnd"/>
      <w:r w:rsidR="00AA6646">
        <w:t xml:space="preserve"> 59</w:t>
      </w:r>
      <w:r>
        <w:t xml:space="preserve">, OIB: </w:t>
      </w:r>
      <w:r w:rsidR="00AA6646">
        <w:t>18546800689</w:t>
      </w:r>
      <w:r>
        <w:t xml:space="preserve">, dana </w:t>
      </w:r>
      <w:r w:rsidR="00AA6646">
        <w:t xml:space="preserve">20. ožujka 2018.      </w:t>
      </w:r>
      <w:r>
        <w:t xml:space="preserve">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AA6646">
        <w:t xml:space="preserve"> j</w:t>
      </w:r>
      <w:r w:rsidR="00485215">
        <w:t xml:space="preserve">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AA6646">
        <w:t xml:space="preserve">Silvano j.d.o.o., Novi Marof, Gornje </w:t>
      </w:r>
      <w:proofErr w:type="spellStart"/>
      <w:r w:rsidR="00AA6646">
        <w:t>Makojišće</w:t>
      </w:r>
      <w:proofErr w:type="spellEnd"/>
      <w:r w:rsidR="00AA6646">
        <w:t xml:space="preserve"> 59</w:t>
      </w:r>
      <w:r w:rsidR="00253394">
        <w:t>,</w:t>
      </w:r>
      <w:r w:rsidR="00E079AC">
        <w:t xml:space="preserve"> OIB: </w:t>
      </w:r>
      <w:r w:rsidR="00AA6646">
        <w:t>18546800689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AA6646">
        <w:t>74-2018.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AA6646">
        <w:t xml:space="preserve">Silvano j.d.o.o., Novi Marof, Gornje </w:t>
      </w:r>
      <w:proofErr w:type="spellStart"/>
      <w:r w:rsidR="00AA6646">
        <w:t>Makojišće</w:t>
      </w:r>
      <w:proofErr w:type="spellEnd"/>
      <w:r w:rsidR="00AA6646">
        <w:t xml:space="preserve"> 59, OIB: 18546800689.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AA6646">
        <w:t>22. veljače 2018</w:t>
      </w:r>
      <w:r w:rsidR="00253394">
        <w:t>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AA6646">
        <w:t>20. veljače 2018</w:t>
      </w:r>
      <w:r w:rsidR="00E079AC">
        <w:t xml:space="preserve">. ima evidentirane neizvršene osnove za plaćanje u ukupnom iznosu od </w:t>
      </w:r>
      <w:r w:rsidR="00AA6646">
        <w:t>26</w:t>
      </w:r>
      <w:r w:rsidR="00253394">
        <w:t>.</w:t>
      </w:r>
      <w:r w:rsidR="00AA6646">
        <w:t>402,61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AA6646">
        <w:t>74/2018-3 od 22. veljače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AA6646">
        <w:t xml:space="preserve">20. ožujka 2018. 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AA6646">
        <w:t>, v.r.</w:t>
      </w:r>
    </w:p>
    <w:p w:rsidRDefault="00AA6646" w:rsidP="00253394" w:rsidR="00AA6646">
      <w:pPr>
        <w:spacing w:lineRule="auto" w:line="240" w:after="0"/>
        <w:ind w:left="4248"/>
        <w:jc w:val="center"/>
      </w:pPr>
    </w:p>
    <w:p w:rsidRDefault="00AA6646" w:rsidP="00253394" w:rsidR="00AA6646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64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02483" w:rsidR="00AA6646" w:rsidRPr="00E14CF2">
      <w:trPr>
        <w:jc w:val="right"/>
      </w:trPr>
      <w:tc>
        <w:tcPr>
          <w:tcW w:type="dxa" w:w="4320"/>
          <w:hideMark/>
        </w:tcPr>
        <w:p w:rsidRDefault="00AA6646" w:rsidP="00402483" w:rsidR="00AA6646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St-74/2018-6</w:t>
          </w:r>
        </w:p>
      </w:tc>
    </w:tr>
  </w:tbl>
  <w:p w:rsidRDefault="00AA6646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A6646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2FDCD68-A12D-40BD-BBCF-58C38D5C5DC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550</properties:Words>
  <properties:Characters>3139</properties:Characters>
  <properties:Lines>26</properties:Lines>
  <properties:Paragraphs>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2018-03-20T07:38:00Z</cp:lastPrinted>
  <dcterms:modified xmlns:xsi="http://www.w3.org/2001/XMLSchema-instance" xsi:type="dcterms:W3CDTF">2018-03-20T07:38:00Z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