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72e4" w14:paraId="88b72e4" w:rsidRDefault="00877AF9" w:rsidP="00877AF9" w:rsidR="00877AF9" w:rsidRPr="00E965C4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C2359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5C4">
        <w:rPr>
          <w:noProof/>
          <w:lang w:eastAsia="hr-HR" w:val="hr-HR"/>
        </w:rPr>
        <w:t xml:space="preserve">                                                                        </w:t>
      </w:r>
      <w:r>
        <w:rPr>
          <w:noProof/>
          <w:lang w:eastAsia="hr-HR" w:val="hr-HR"/>
        </w:rPr>
        <w:t xml:space="preserve">          </w:t>
      </w:r>
      <w:r w:rsidRPr="00E965C4">
        <w:rPr>
          <w:b/>
          <w:lang w:val="hr-HR"/>
        </w:rPr>
        <w:t>Posl. br. 12. St-</w:t>
      </w:r>
      <w:r>
        <w:rPr>
          <w:b/>
          <w:lang w:val="hr-HR"/>
        </w:rPr>
        <w:t>5/2015</w:t>
      </w:r>
    </w:p>
    <w:p w:rsidRDefault="00877AF9" w:rsidP="00877AF9" w:rsidR="00877AF9" w:rsidRPr="001D5C65">
      <w:pPr>
        <w:rPr>
          <w:sz w:val="8"/>
          <w:szCs w:val="8"/>
          <w:lang w:eastAsia="hr-HR" w:val="hr-HR"/>
        </w:rPr>
      </w:pPr>
    </w:p>
    <w:p w:rsidRDefault="00877AF9" w:rsidP="00877AF9" w:rsidR="00877AF9" w:rsidRPr="00E965C4">
      <w:pPr>
        <w:pStyle w:val="Naslov1"/>
        <w:jc w:val="both"/>
      </w:pPr>
      <w:r w:rsidRPr="00E965C4">
        <w:t>REPUBLIKA HRVATSKA</w:t>
      </w:r>
    </w:p>
    <w:p w:rsidRDefault="00877AF9" w:rsidP="00877AF9" w:rsidR="00877AF9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877AF9" w:rsidP="00877AF9" w:rsidR="00877AF9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877AF9" w:rsidP="00877AF9" w:rsidR="00877AF9" w:rsidRPr="00E965C4">
      <w:pPr>
        <w:rPr>
          <w:sz w:val="16"/>
          <w:szCs w:val="16"/>
          <w:lang w:val="hr-HR"/>
        </w:rPr>
      </w:pPr>
    </w:p>
    <w:p w:rsidRDefault="00877AF9" w:rsidP="00877AF9" w:rsidR="00877AF9" w:rsidRPr="00E965C4">
      <w:pPr>
        <w:pStyle w:val="Naslov1"/>
      </w:pPr>
      <w:r w:rsidRPr="00E965C4">
        <w:t>R E P U B L I K A   H R V A T S K A</w:t>
      </w:r>
    </w:p>
    <w:p w:rsidRDefault="00877AF9" w:rsidP="00877AF9" w:rsidR="00877AF9" w:rsidRPr="00E965C4">
      <w:pPr>
        <w:rPr>
          <w:lang w:eastAsia="hr-HR" w:val="hr-HR"/>
        </w:rPr>
      </w:pPr>
    </w:p>
    <w:p w:rsidRDefault="00877AF9" w:rsidP="00877AF9" w:rsidR="00877AF9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FD65E0" w:rsidP="00FD65E0" w:rsidR="00FD65E0" w:rsidRPr="00BC5676">
      <w:pPr>
        <w:rPr>
          <w:lang w:val="hr-HR"/>
        </w:rPr>
      </w:pPr>
    </w:p>
    <w:p w:rsidRDefault="00FD65E0" w:rsidP="00FD65E0" w:rsidR="00FD65E0" w:rsidRPr="00BC5676">
      <w:pPr>
        <w:pStyle w:val="Tijeloteksta"/>
        <w:rPr>
          <w:szCs w:val="24"/>
          <w:lang w:val="hr-HR"/>
        </w:rPr>
      </w:pPr>
      <w:r w:rsidRPr="00BC5676">
        <w:rPr>
          <w:szCs w:val="24"/>
          <w:lang w:val="hr-HR"/>
        </w:rPr>
        <w:tab/>
        <w:t>Tr</w:t>
      </w:r>
      <w:r w:rsidR="00877AF9">
        <w:rPr>
          <w:szCs w:val="24"/>
          <w:lang w:val="hr-HR"/>
        </w:rPr>
        <w:t>govački sud u Splitu, po sucu t</w:t>
      </w:r>
      <w:r w:rsidRPr="00BC5676">
        <w:rPr>
          <w:szCs w:val="24"/>
          <w:lang w:val="hr-HR"/>
        </w:rPr>
        <w:t xml:space="preserve">og suda Pašku Bačiću, kao stečajnom sucu, u stečajnom </w:t>
      </w:r>
      <w:r>
        <w:rPr>
          <w:szCs w:val="24"/>
          <w:lang w:val="hr-HR"/>
        </w:rPr>
        <w:t>postupku</w:t>
      </w:r>
      <w:r w:rsidRPr="00BC5676">
        <w:rPr>
          <w:szCs w:val="24"/>
          <w:lang w:val="hr-HR"/>
        </w:rPr>
        <w:t xml:space="preserve"> nad dužnikom</w:t>
      </w:r>
      <w:r w:rsidRPr="00BC5676">
        <w:rPr>
          <w:szCs w:val="24"/>
        </w:rPr>
        <w:t xml:space="preserve"> </w:t>
      </w:r>
      <w:r w:rsidR="00227168">
        <w:rPr>
          <w:szCs w:val="24"/>
          <w:lang w:val="hr-HR"/>
        </w:rPr>
        <w:t>ADK-ARHITEKTURA DESIGN KODŽOMAN d.o.o. u stečaju, Sinj, Šetalište A. Stepinca 8, OIB: 91077836219</w:t>
      </w:r>
      <w:r>
        <w:rPr>
          <w:lang w:val="hr-HR"/>
        </w:rPr>
        <w:t>,</w:t>
      </w:r>
      <w:r w:rsidRPr="00BC5676">
        <w:rPr>
          <w:szCs w:val="24"/>
          <w:lang w:val="hr-HR"/>
        </w:rPr>
        <w:t xml:space="preserve"> dana </w:t>
      </w:r>
      <w:r w:rsidR="00877AF9">
        <w:rPr>
          <w:szCs w:val="24"/>
          <w:lang w:val="hr-HR"/>
        </w:rPr>
        <w:t>16. ožujka 2018.</w:t>
      </w:r>
    </w:p>
    <w:p w:rsidRDefault="00E33CA1" w:rsidP="00E33CA1" w:rsidR="00E33CA1" w:rsidRPr="00FD65E0">
      <w:pPr>
        <w:pStyle w:val="Tijeloteksta"/>
        <w:rPr>
          <w:sz w:val="16"/>
          <w:szCs w:val="16"/>
          <w:lang w:val="hr-HR"/>
        </w:rPr>
      </w:pPr>
    </w:p>
    <w:p w:rsidRDefault="00E33CA1" w:rsidP="00E33CA1" w:rsidR="00E33CA1" w:rsidRPr="007B080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jc w:val="center"/>
        <w:rPr>
          <w:lang w:val="hr-HR"/>
        </w:rPr>
      </w:pPr>
      <w:r w:rsidRPr="00FD65E0">
        <w:rPr>
          <w:lang w:val="hr-HR"/>
        </w:rPr>
        <w:t xml:space="preserve">z a k lj u č i o    j e                                               </w:t>
      </w:r>
    </w:p>
    <w:p w:rsidRDefault="00E33CA1" w:rsidP="00E33CA1" w:rsidR="00E33CA1" w:rsidRPr="00FD65E0">
      <w:pPr>
        <w:jc w:val="both"/>
        <w:rPr>
          <w:lang w:val="hr-HR"/>
        </w:rPr>
      </w:pPr>
    </w:p>
    <w:p w:rsidRDefault="00474E08" w:rsidP="00E33CA1" w:rsidR="00800015" w:rsidRPr="00FD65E0">
      <w:pPr>
        <w:pStyle w:val="Naslov3"/>
        <w:ind w:firstLine="12" w:left="708"/>
        <w:rPr>
          <w:b w:val="false"/>
          <w:szCs w:val="24"/>
        </w:rPr>
      </w:pPr>
      <w:r w:rsidRPr="00FD65E0">
        <w:rPr>
          <w:b w:val="false"/>
          <w:szCs w:val="24"/>
        </w:rPr>
        <w:t xml:space="preserve">Nalaže se </w:t>
      </w:r>
      <w:r w:rsidR="00877AF9">
        <w:rPr>
          <w:b w:val="false"/>
          <w:szCs w:val="24"/>
        </w:rPr>
        <w:t xml:space="preserve">stečajnom upravitelju </w:t>
      </w:r>
      <w:r w:rsidR="00877AF9" w:rsidRPr="00877AF9">
        <w:rPr>
          <w:b w:val="false"/>
        </w:rPr>
        <w:t>Zoran</w:t>
      </w:r>
      <w:r w:rsidR="00877AF9">
        <w:rPr>
          <w:b w:val="false"/>
        </w:rPr>
        <w:t>u</w:t>
      </w:r>
      <w:r w:rsidR="00877AF9" w:rsidRPr="00877AF9">
        <w:rPr>
          <w:b w:val="false"/>
        </w:rPr>
        <w:t xml:space="preserve"> Miletić</w:t>
      </w:r>
      <w:r w:rsidR="00877AF9">
        <w:rPr>
          <w:b w:val="false"/>
        </w:rPr>
        <w:t>u</w:t>
      </w:r>
      <w:r w:rsidR="00877AF9" w:rsidRPr="00877AF9">
        <w:rPr>
          <w:b w:val="false"/>
        </w:rPr>
        <w:t xml:space="preserve"> iz Sp</w:t>
      </w:r>
      <w:r w:rsidR="00877AF9">
        <w:rPr>
          <w:b w:val="false"/>
        </w:rPr>
        <w:t>lita, Nazorov prilaz 1A da u roku od 8 dana od dostave ovog zaključka</w:t>
      </w:r>
      <w:r w:rsidR="007B0800">
        <w:rPr>
          <w:b w:val="false"/>
        </w:rPr>
        <w:t>, podnese</w:t>
      </w:r>
      <w:r w:rsidR="00877AF9">
        <w:rPr>
          <w:b w:val="false"/>
        </w:rPr>
        <w:t xml:space="preserve"> ovom sudu izvješće o dosadašnjem tijeku stečajnog postupka i stanju stečajne mase, a sve sukladno odredbama čl. 89. u vezi s čl. 441.</w:t>
      </w:r>
      <w:r w:rsidR="007B0800">
        <w:rPr>
          <w:b w:val="false"/>
        </w:rPr>
        <w:t xml:space="preserve"> st. 2.</w:t>
      </w:r>
      <w:r w:rsidR="00877AF9">
        <w:rPr>
          <w:b w:val="false"/>
        </w:rPr>
        <w:t xml:space="preserve"> Stečajnog zakona (narodne novine broj 71/15 i 104/17). </w:t>
      </w:r>
    </w:p>
    <w:p w:rsidRDefault="00227168" w:rsidP="00FD65E0" w:rsidR="00F468BD" w:rsidRPr="007B0800">
      <w:pPr>
        <w:jc w:val="both"/>
        <w:rPr>
          <w:sz w:val="22"/>
          <w:szCs w:val="22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Default="00D4027A" w:rsidP="00877AF9" w:rsidR="00D4027A" w:rsidRPr="00FD65E0">
      <w:pPr>
        <w:jc w:val="center"/>
        <w:rPr>
          <w:lang w:val="hr-HR"/>
        </w:rPr>
      </w:pPr>
      <w:r w:rsidRPr="00FD65E0">
        <w:rPr>
          <w:lang w:val="hr-HR"/>
        </w:rPr>
        <w:t>U Splitu</w:t>
      </w:r>
      <w:r w:rsidR="00E56C52" w:rsidRPr="00FD65E0">
        <w:rPr>
          <w:lang w:val="hr-HR"/>
        </w:rPr>
        <w:t>,</w:t>
      </w:r>
      <w:r w:rsidRPr="00FD65E0">
        <w:rPr>
          <w:lang w:val="hr-HR"/>
        </w:rPr>
        <w:t xml:space="preserve"> </w:t>
      </w:r>
      <w:r w:rsidR="00877AF9">
        <w:rPr>
          <w:lang w:val="hr-HR"/>
        </w:rPr>
        <w:t>16. ožujka 2018</w:t>
      </w:r>
      <w:r w:rsidRPr="00FD65E0">
        <w:rPr>
          <w:lang w:val="hr-HR"/>
        </w:rPr>
        <w:t>.</w:t>
      </w: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 </w:t>
      </w:r>
    </w:p>
    <w:p w:rsidRDefault="00136E88" w:rsidP="00CB726E" w:rsidR="00136E88" w:rsidRPr="00FD65E0">
      <w:pPr>
        <w:ind w:firstLine="708" w:left="7080"/>
      </w:pPr>
      <w:r w:rsidRPr="00FD65E0">
        <w:t xml:space="preserve">S U D A C </w:t>
      </w:r>
    </w:p>
    <w:p w:rsidRDefault="00CB726E" w:rsidP="00136E88" w:rsidR="00CB726E" w:rsidRPr="00FD65E0">
      <w:pPr>
        <w:ind w:firstLine="708" w:left="6372"/>
        <w:rPr>
          <w:sz w:val="28"/>
          <w:szCs w:val="28"/>
        </w:rPr>
      </w:pPr>
    </w:p>
    <w:p w:rsidRDefault="00136E88" w:rsidP="00CB726E" w:rsidR="00136E88" w:rsidRPr="00FD65E0">
      <w:pPr>
        <w:ind w:firstLine="708" w:left="7080"/>
      </w:pPr>
      <w:r w:rsidRPr="00FD65E0">
        <w:t>Paško Bačić</w:t>
      </w:r>
    </w:p>
    <w:p w:rsidRDefault="0010721E" w:rsidP="00F468BD" w:rsidR="0010721E" w:rsidRPr="00FD65E0">
      <w:pPr>
        <w:ind w:firstLine="708" w:left="7080"/>
      </w:pPr>
    </w:p>
    <w:p w:rsidRDefault="00D4027A" w:rsidP="009A7AD1" w:rsidR="00D4027A" w:rsidRPr="00FD65E0">
      <w:pPr>
        <w:ind w:firstLine="708" w:left="6372"/>
        <w:rPr>
          <w:u w:val="single"/>
          <w:lang w:val="hr-HR"/>
        </w:rPr>
      </w:pPr>
    </w:p>
    <w:p w:rsidRDefault="00736EF6" w:rsidP="00D4027A" w:rsidR="00736EF6" w:rsidRPr="00FD65E0">
      <w:pPr>
        <w:jc w:val="both"/>
        <w:rPr>
          <w:u w:val="single"/>
          <w:lang w:val="hr-HR"/>
        </w:rPr>
      </w:pP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POUKA O PRAVNOM LIJEKU: </w:t>
      </w:r>
    </w:p>
    <w:p w:rsidRDefault="0033674C" w:rsidP="0033674C" w:rsidR="0033674C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Protiv ovog </w:t>
      </w:r>
      <w:r w:rsidR="00800015" w:rsidRPr="00FD65E0">
        <w:rPr>
          <w:lang w:val="hr-HR"/>
        </w:rPr>
        <w:t>zaključka nije dopuštena žalba</w:t>
      </w:r>
      <w:r w:rsidRPr="00FD65E0">
        <w:rPr>
          <w:lang w:val="hr-HR"/>
        </w:rPr>
        <w:t xml:space="preserve">. </w:t>
      </w:r>
    </w:p>
    <w:p w:rsidRDefault="00CB726E" w:rsidP="0033674C" w:rsidR="00CB726E" w:rsidRPr="00FD65E0">
      <w:pPr>
        <w:jc w:val="both"/>
        <w:rPr>
          <w:lang w:val="hr-HR"/>
        </w:rPr>
      </w:pPr>
    </w:p>
    <w:p w:rsidRDefault="00CB726E" w:rsidP="0033674C" w:rsidR="00CB726E" w:rsidRPr="00FD65E0">
      <w:pPr>
        <w:jc w:val="both"/>
        <w:rPr>
          <w:sz w:val="16"/>
          <w:szCs w:val="16"/>
          <w:lang w:val="hr-HR"/>
        </w:rPr>
      </w:pPr>
    </w:p>
    <w:p w:rsidRDefault="00CB726E" w:rsidP="0033674C" w:rsidR="00CB726E" w:rsidRPr="00FD65E0">
      <w:pPr>
        <w:jc w:val="both"/>
        <w:rPr>
          <w:lang w:val="hr-HR"/>
        </w:rPr>
      </w:pPr>
      <w:r w:rsidRPr="00FD65E0">
        <w:rPr>
          <w:lang w:val="hr-HR"/>
        </w:rPr>
        <w:t>DNA:</w:t>
      </w:r>
    </w:p>
    <w:p w:rsidRDefault="007B0800" w:rsidP="00CB726E" w:rsidR="00CB726E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7B0800" w:rsidP="00CB726E" w:rsidR="007B0800" w:rsidRPr="00FD65E0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e-Oglasna ploča suda</w:t>
      </w:r>
    </w:p>
    <w:p w:rsidRDefault="00CB726E" w:rsidP="00CB726E" w:rsidR="00CB726E" w:rsidRPr="00FD65E0">
      <w:pPr>
        <w:numPr>
          <w:ilvl w:val="0"/>
          <w:numId w:val="4"/>
        </w:numPr>
        <w:jc w:val="both"/>
        <w:rPr>
          <w:lang w:val="hr-HR"/>
        </w:rPr>
      </w:pPr>
      <w:r w:rsidRPr="00FD65E0">
        <w:rPr>
          <w:lang w:val="hr-HR"/>
        </w:rPr>
        <w:t>u spis</w:t>
      </w:r>
    </w:p>
    <w:p w:rsidRDefault="00800015" w:rsidP="00EA450B" w:rsidR="00800015" w:rsidRPr="00FD65E0">
      <w:pPr>
        <w:jc w:val="both"/>
        <w:rPr>
          <w:lang w:val="hr-HR"/>
        </w:rPr>
      </w:pPr>
    </w:p>
    <w:sectPr w:rsidSect="00877AF9" w:rsidR="00800015" w:rsidRPr="00FD65E0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FB1" w:rsidP="00112126" w:rsidR="007D4FB1">
      <w:r>
        <w:separator/>
      </w:r>
    </w:p>
  </w:endnote>
  <w:endnote w:id="0" w:type="continuationSeparator">
    <w:p w:rsidRDefault="007D4FB1" w:rsidP="00112126" w:rsidR="007D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FB1" w:rsidP="00112126" w:rsidR="007D4FB1">
      <w:r>
        <w:separator/>
      </w:r>
    </w:p>
  </w:footnote>
  <w:footnote w:id="0" w:type="continuationSeparator">
    <w:p w:rsidRDefault="007D4FB1" w:rsidP="00112126" w:rsidR="007D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10721E" w:rsidR="007830C4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77AF9" w:rsidRPr="00877AF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St-155/2012</w:t>
    </w:r>
  </w:p>
  <w:p w:rsidRDefault="007830C4" w:rsidR="00783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B1605D98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CB"/>
    <w:rsid w:val="000172EF"/>
    <w:rsid w:val="00054448"/>
    <w:rsid w:val="00057934"/>
    <w:rsid w:val="000666DB"/>
    <w:rsid w:val="00097867"/>
    <w:rsid w:val="000A0D83"/>
    <w:rsid w:val="000F42F0"/>
    <w:rsid w:val="0010261B"/>
    <w:rsid w:val="0010721E"/>
    <w:rsid w:val="00112126"/>
    <w:rsid w:val="00136E88"/>
    <w:rsid w:val="00162007"/>
    <w:rsid w:val="00196013"/>
    <w:rsid w:val="001E0469"/>
    <w:rsid w:val="001E4E14"/>
    <w:rsid w:val="001E7F2D"/>
    <w:rsid w:val="001F5654"/>
    <w:rsid w:val="00200E29"/>
    <w:rsid w:val="00207954"/>
    <w:rsid w:val="00217DD3"/>
    <w:rsid w:val="00227168"/>
    <w:rsid w:val="002356EE"/>
    <w:rsid w:val="00254B5C"/>
    <w:rsid w:val="002702A4"/>
    <w:rsid w:val="002C0717"/>
    <w:rsid w:val="002D048F"/>
    <w:rsid w:val="002F1400"/>
    <w:rsid w:val="00303D83"/>
    <w:rsid w:val="003058A8"/>
    <w:rsid w:val="00314D54"/>
    <w:rsid w:val="003166A6"/>
    <w:rsid w:val="0033674C"/>
    <w:rsid w:val="003541DC"/>
    <w:rsid w:val="00364D6F"/>
    <w:rsid w:val="003855E7"/>
    <w:rsid w:val="003A2F52"/>
    <w:rsid w:val="003A5B5A"/>
    <w:rsid w:val="003C25B1"/>
    <w:rsid w:val="003E0123"/>
    <w:rsid w:val="004321E7"/>
    <w:rsid w:val="004409D6"/>
    <w:rsid w:val="004413DA"/>
    <w:rsid w:val="00444478"/>
    <w:rsid w:val="004468E4"/>
    <w:rsid w:val="00456217"/>
    <w:rsid w:val="00474E08"/>
    <w:rsid w:val="00486628"/>
    <w:rsid w:val="004D3A2C"/>
    <w:rsid w:val="004D7CE1"/>
    <w:rsid w:val="004F53B1"/>
    <w:rsid w:val="00502CFC"/>
    <w:rsid w:val="005546BF"/>
    <w:rsid w:val="00572E0C"/>
    <w:rsid w:val="00583E0D"/>
    <w:rsid w:val="005F7836"/>
    <w:rsid w:val="006316CF"/>
    <w:rsid w:val="0065586A"/>
    <w:rsid w:val="00681B95"/>
    <w:rsid w:val="006872B4"/>
    <w:rsid w:val="00692D63"/>
    <w:rsid w:val="006F10B6"/>
    <w:rsid w:val="00715F2F"/>
    <w:rsid w:val="00736EF6"/>
    <w:rsid w:val="00741C90"/>
    <w:rsid w:val="0074569A"/>
    <w:rsid w:val="007725FF"/>
    <w:rsid w:val="007830C4"/>
    <w:rsid w:val="007B0800"/>
    <w:rsid w:val="007B1467"/>
    <w:rsid w:val="007C382D"/>
    <w:rsid w:val="007D4FB1"/>
    <w:rsid w:val="007E3119"/>
    <w:rsid w:val="007E70BA"/>
    <w:rsid w:val="00800015"/>
    <w:rsid w:val="008440B3"/>
    <w:rsid w:val="00876209"/>
    <w:rsid w:val="00877AF9"/>
    <w:rsid w:val="008A3AA0"/>
    <w:rsid w:val="008B3D2C"/>
    <w:rsid w:val="008D1E08"/>
    <w:rsid w:val="009374AD"/>
    <w:rsid w:val="00965700"/>
    <w:rsid w:val="009A7AD1"/>
    <w:rsid w:val="00A25254"/>
    <w:rsid w:val="00A97762"/>
    <w:rsid w:val="00AB6665"/>
    <w:rsid w:val="00AB77AF"/>
    <w:rsid w:val="00AF0EF1"/>
    <w:rsid w:val="00B134E0"/>
    <w:rsid w:val="00B46B1F"/>
    <w:rsid w:val="00B4708F"/>
    <w:rsid w:val="00B556BD"/>
    <w:rsid w:val="00B6059D"/>
    <w:rsid w:val="00B6191D"/>
    <w:rsid w:val="00B71799"/>
    <w:rsid w:val="00B73ED1"/>
    <w:rsid w:val="00C068B7"/>
    <w:rsid w:val="00C23599"/>
    <w:rsid w:val="00C35271"/>
    <w:rsid w:val="00C71213"/>
    <w:rsid w:val="00CB0621"/>
    <w:rsid w:val="00CB45D6"/>
    <w:rsid w:val="00CB726E"/>
    <w:rsid w:val="00CC289E"/>
    <w:rsid w:val="00CC509D"/>
    <w:rsid w:val="00CC6BA3"/>
    <w:rsid w:val="00CF2C3D"/>
    <w:rsid w:val="00D378DD"/>
    <w:rsid w:val="00D4027A"/>
    <w:rsid w:val="00DB2AF1"/>
    <w:rsid w:val="00DE3428"/>
    <w:rsid w:val="00E27170"/>
    <w:rsid w:val="00E33CA1"/>
    <w:rsid w:val="00E56C52"/>
    <w:rsid w:val="00EA450B"/>
    <w:rsid w:val="00EB167D"/>
    <w:rsid w:val="00EB4030"/>
    <w:rsid w:val="00EE4A39"/>
    <w:rsid w:val="00EF6C92"/>
    <w:rsid w:val="00F02E1D"/>
    <w:rsid w:val="00F031C4"/>
    <w:rsid w:val="00F468BD"/>
    <w:rsid w:val="00F54A11"/>
    <w:rsid w:val="00FD65E0"/>
    <w:rsid w:val="00FF1162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7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8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78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78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78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F7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8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783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78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78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2015.</izvorni_sadrzaj>
    <derivirana_varijabla naziv="DomainObject.Predmet.DatumOsnivanja_1">26.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ADK-ARHITEKTURA DESIGN KODŽOMAN, d.o.o. za projektiranje, izvođenje i nadzor u stečaju</izvorni_sadrzaj>
    <derivirana_varijabla naziv="DomainObject.Predmet.ProtustrankaFormated_1">  ADK-ARHITEKTURA DESIGN KODŽOMAN, d.o.o. za projektiranje, izvođenje i nadzor u stečaju</derivirana_varijabla>
  </DomainObject.Predmet.ProtustrankaFormated>
  <DomainObject.Predmet.ProtustrankaFormatedOIB>
    <izvorni_sadrzaj>  ADK-ARHITEKTURA DESIGN KODŽOMAN, d.o.o. za projektiranje, izvođenje i nadzor u stečaju, OIB 91077836219</izvorni_sadrzaj>
    <derivirana_varijabla naziv="DomainObject.Predmet.ProtustrankaFormatedOIB_1">  ADK-ARHITEKTURA DESIGN KODŽOMAN, d.o.o. za projektiranje, izvođenje i nadzor u stečaju, OIB 91077836219</derivirana_varijabla>
  </DomainObject.Predmet.ProtustrankaFormatedOIB>
  <DomainObject.Predmet.ProtustrankaFormatedWithAdress>
    <izvorni_sadrzaj> ADK-ARHITEKTURA DESIGN KODŽOMAN, d.o.o. za projektiranje, izvođenje i nadzor u stečaju, Šetalište A. Stepinca 8, 21230 Sinj</izvorni_sadrzaj>
    <derivirana_varijabla naziv="DomainObject.Predmet.ProtustrankaFormatedWithAdress_1"> ADK-ARHITEKTURA DESIGN KODŽOMAN, d.o.o. za projektiranje, izvođenje i nadzor u stečaju, Šetalište A. Stepinca 8, 21230 Sinj</derivirana_varijabla>
  </DomainObject.Predmet.ProtustrankaFormatedWithAdress>
  <DomainObject.Predmet.ProtustrankaFormatedWithAdressOIB>
    <izvorni_sadrzaj> ADK-ARHITEKTURA DESIGN KODŽOMAN, d.o.o. za projektiranje, izvođenje i nadzor u stečaju, OIB 91077836219, Šetalište A. Stepinca 8, 21230 Sinj</izvorni_sadrzaj>
    <derivirana_varijabla naziv="DomainObject.Predmet.ProtustrankaFormatedWithAdressOIB_1"> ADK-ARHITEKTURA DESIGN KODŽOMAN, d.o.o. za projektiranje, izvođenje i nadzor u stečaju, OIB 91077836219, Šetalište A. Stepinca 8, 21230 Sinj</derivirana_varijabla>
  </DomainObject.Predmet.ProtustrankaFormatedWithAdressOIB>
  <DomainObject.Predmet.ProtustrankaWithAdress>
    <izvorni_sadrzaj>ADK-ARHITEKTURA DESIGN KODŽOMAN, d.o.o. za projektiranje, izvođenje i nadzor u stečaju Šetalište A. Stepinca 8, 21230 Sinj</izvorni_sadrzaj>
    <derivirana_varijabla naziv="DomainObject.Predmet.ProtustrankaWithAdress_1">ADK-ARHITEKTURA DESIGN KODŽOMAN, d.o.o. za projektiranje, izvođenje i nadzor u stečaju Šetalište A. Stepinca 8, 21230 Sinj</derivirana_varijabla>
  </DomainObject.Predmet.ProtustrankaWithAdress>
  <DomainObject.Predmet.ProtustrankaWithAdressOIB>
    <izvorni_sadrzaj>ADK-ARHITEKTURA DESIGN KODŽOMAN, d.o.o. za projektiranje, izvođenje i nadzor u stečaju, OIB 91077836219, Šetalište A. Stepinca 8, 21230 Sinj</izvorni_sadrzaj>
    <derivirana_varijabla naziv="DomainObject.Predmet.ProtustrankaWithAdressOIB_1">ADK-ARHITEKTURA DESIGN KODŽOMAN, d.o.o. za projektiranje, izvođenje i nadzor u stečaju, OIB 91077836219, Šetalište A. Stepinca 8, 21230 Sinj</derivirana_varijabla>
  </DomainObject.Predmet.ProtustrankaWithAdressOIB>
  <DomainObject.Predmet.ProtustrankaNazivFormated>
    <izvorni_sadrzaj>ADK-ARHITEKTURA DESIGN KODŽOMAN, d.o.o. za projektiranje, izvođenje i nadzor u stečaju</izvorni_sadrzaj>
    <derivirana_varijabla naziv="DomainObject.Predmet.ProtustrankaNazivFormated_1">ADK-ARHITEKTURA DESIGN KODŽOMAN, d.o.o. za projektiranje, izvođenje i nadzor u stečaju</derivirana_varijabla>
  </DomainObject.Predmet.ProtustrankaNazivFormated>
  <DomainObject.Predmet.ProtustrankaNazivFormatedOIB>
    <izvorni_sadrzaj>ADK-ARHITEKTURA DESIGN KODŽOMAN, d.o.o. za projektiranje, izvođenje i nadzor u stečaju, OIB 91077836219</izvorni_sadrzaj>
    <derivirana_varijabla naziv="DomainObject.Predmet.ProtustrankaNazivFormatedOIB_1">ADK-ARHITEKTURA DESIGN KODŽOMAN, d.o.o. za projektiranje, izvođenje i nadzor u stečaju, OIB 91077836219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LORENČIĆ-CROATIA d.o.o.za prodaju građevinskih strojeva i servis; STIPE KODŽOMAN</izvorni_sadrzaj>
    <derivirana_varijabla naziv="DomainObject.Predmet.StrankaFormated_1">  FINANCIJSKA AGENCIJA, RC SPLIT; LORENČIĆ-CROATIA d.o.o.za prodaju građevinskih strojeva i servis; STIPE KODŽOMAN</derivirana_varijabla>
  </DomainObject.Predmet.StrankaFormated>
  <DomainObject.Predmet.StrankaFormatedOIB>
    <izvorni_sadrzaj>  FINANCIJSKA AGENCIJA, RC SPLIT, OIB 85821130368; LORENČIĆ-CROATIA d.o.o.za prodaju građevinskih strojeva i servis, OIB 97308715020; STIPE KODŽOMAN, OIB 83661174824</izvorni_sadrzaj>
    <derivirana_varijabla naziv="DomainObject.Predmet.StrankaFormatedOIB_1">  FINANCIJSKA AGENCIJA, RC SPLIT, OIB 85821130368; LORENČIĆ-CROATIA d.o.o.za prodaju građevinskih strojeva i servis, OIB 97308715020; STIPE KODŽOMAN, OIB 83661174824</derivirana_varijabla>
  </DomainObject.Predmet.StrankaFormatedOIB>
  <DomainObject.Predmet.StrankaFormatedWithAdress>
    <izvorni_sadrzaj> FINANCIJSKA AGENCIJA, RC SPLIT, Mažuranićevo šetalište 24 b, 21000 Split; LORENČIĆ-CROATIA d.o.o.za prodaju građevinskih strojeva i servis, Buzin, Bani 96, Zagreb; STIPE KODŽOMAN, Borićevac 8, 21230 Sinj</izvorni_sadrzaj>
    <derivirana_varijabla naziv="DomainObject.Predmet.StrankaFormatedWithAdress_1"> FINANCIJSKA AGENCIJA, RC SPLIT, Mažuranićevo šetalište 24 b, 21000 Split; LORENČIĆ-CROATIA d.o.o.za prodaju građevinskih strojeva i servis, Buzin, Bani 96, Zagreb; STIPE KODŽOMAN, Borićevac 8, 21230 Sinj</derivirana_varijabla>
  </DomainObject.Predmet.StrankaFormatedWithAdress>
  <DomainObject.Predmet.StrankaFormatedWithAdressOIB>
    <izvorni_sadrzaj> FINANCIJSKA AGENCIJA, RC SPLIT, OIB 85821130368, Mažuranićevo šetalište 24 b, 21000 Split; LORENČIĆ-CROATIA d.o.o.za prodaju građevinskih strojeva i servis, OIB 97308715020, Buzin, Bani 96, Zagreb; STIPE KODŽOMAN, OIB 83661174824, Borićevac 8, 21230 Sinj</izvorni_sadrzaj>
    <derivirana_varijabla naziv="DomainObject.Predmet.StrankaFormatedWithAdressOIB_1"> FINANCIJSKA AGENCIJA, RC SPLIT, OIB 85821130368, Mažuranićevo šetalište 24 b, 21000 Split; LORENČIĆ-CROATIA d.o.o.za prodaju građevinskih strojeva i servis, OIB 97308715020, Buzin, Bani 96, Zagreb; STIPE KODŽOMAN, OIB 83661174824, Borićevac 8, 21230 Sinj</derivirana_varijabla>
  </DomainObject.Predmet.StrankaFormatedWithAdressOIB>
  <DomainObject.Predmet.StrankaWithAdress>
    <izvorni_sadrzaj>FINANCIJSKA AGENCIJA, RC SPLIT Mažuranićevo šetalište 24 b,21000 Split,LORENČIĆ-CROATIA d.o.o.za prodaju građevinskih strojeva i servis Buzin, Bani 96,Zagreb,STIPE KODŽOMAN Borićevac 8,21230 Sinj</izvorni_sadrzaj>
    <derivirana_varijabla naziv="DomainObject.Predmet.StrankaWithAdress_1">FINANCIJSKA AGENCIJA, RC SPLIT Mažuranićevo šetalište 24 b,21000 Split,LORENČIĆ-CROATIA d.o.o.za prodaju građevinskih strojeva i servis Buzin, Bani 96,Zagreb,STIPE KODŽOMAN Borićevac 8,21230 Sinj</derivirana_varijabla>
  </DomainObject.Predmet.StrankaWithAdress>
  <DomainObject.Predmet.StrankaWithAdressOIB>
    <izvorni_sadrzaj>FINANCIJSKA AGENCIJA, RC SPLIT, OIB 85821130368, Mažuranićevo šetalište 24 b,21000 Split,LORENČIĆ-CROATIA d.o.o.za prodaju građevinskih strojeva i servis, OIB 97308715020, Buzin, Bani 96,Zagreb,STIPE KODŽOMAN, OIB 83661174824, Borićevac 8,21230 Sinj</izvorni_sadrzaj>
    <derivirana_varijabla naziv="DomainObject.Predmet.StrankaWithAdressOIB_1">FINANCIJSKA AGENCIJA, RC SPLIT, OIB 85821130368, Mažuranićevo šetalište 24 b,21000 Split,LORENČIĆ-CROATIA d.o.o.za prodaju građevinskih strojeva i servis, OIB 97308715020, Buzin, Bani 96,Zagreb,STIPE KODŽOMAN, OIB 83661174824, Borićevac 8,21230 Sinj</derivirana_varijabla>
  </DomainObject.Predmet.StrankaWithAdressOIB>
  <DomainObject.Predmet.StrankaNazivFormated>
    <izvorni_sadrzaj>FINANCIJSKA AGENCIJA, RC SPLIT,LORENČIĆ-CROATIA d.o.o.za prodaju građevinskih strojeva i servis,STIPE KODŽOMAN</izvorni_sadrzaj>
    <derivirana_varijabla naziv="DomainObject.Predmet.StrankaNazivFormated_1">FINANCIJSKA AGENCIJA, RC SPLIT,LORENČIĆ-CROATIA d.o.o.za prodaju građevinskih strojeva i servis,STIPE KODŽOMAN</derivirana_varijabla>
  </DomainObject.Predmet.StrankaNazivFormated>
  <DomainObject.Predmet.StrankaNazivFormatedOIB>
    <izvorni_sadrzaj>FINANCIJSKA AGENCIJA, RC SPLIT, OIB 85821130368,LORENČIĆ-CROATIA d.o.o.za prodaju građevinskih strojeva i servis, OIB 97308715020,STIPE KODŽOMAN, OIB 83661174824</izvorni_sadrzaj>
    <derivirana_varijabla naziv="DomainObject.Predmet.StrankaNazivFormatedOIB_1">FINANCIJSKA AGENCIJA, RC SPLIT, OIB 85821130368,LORENČIĆ-CROATIA d.o.o.za prodaju građevinskih strojeva i servis, OIB 97308715020,STIPE KODŽOMAN, OIB 83661174824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LORENČIĆ-CROATIA d.o.o.za prodaju građevinskih strojeva i servis</item>
      <item>STIPE KODŽOMAN</item>
    </izvorni_sadrzaj>
    <derivirana_varijabla naziv="DomainObject.Predmet.StrankaListFormated_1">
      <item>FINANCIJSKA AGENCIJA, RC SPLIT</item>
      <item>LORENČIĆ-CROATIA d.o.o.za prodaju građevinskih strojeva i servis</item>
      <item>STIPE KODŽOMAN</item>
    </derivirana_varijabla>
  </DomainObject.Predmet.StrankaListFormated>
  <DomainObject.Predmet.StrankaListFormatedOIB>
    <izvorni_sadrzaj>
      <item>FINANCIJSKA AGENCIJA, RC SPLIT, OIB 85821130368</item>
      <item>LORENČIĆ-CROATIA d.o.o.za prodaju građevinskih strojeva i servis, OIB 97308715020</item>
      <item>STIPE KODŽOMAN, OIB 83661174824</item>
    </izvorni_sadrzaj>
    <derivirana_varijabla naziv="DomainObject.Predmet.StrankaListFormatedOIB_1">
      <item>FINANCIJSKA AGENCIJA, RC SPLIT, OIB 85821130368</item>
      <item>LORENČIĆ-CROATIA d.o.o.za prodaju građevinskih strojeva i servis, OIB 97308715020</item>
      <item>STIPE KODŽOMAN, OIB 83661174824</item>
    </derivirana_varijabla>
  </DomainObject.Predmet.StrankaListFormatedOIB>
  <DomainObject.Predmet.StrankaListFormatedWithAdress>
    <izvorni_sadrzaj>
      <item>FINANCIJSKA AGENCIJA, RC SPLIT, Mažuranićevo šetalište 24 b, 21000 Split</item>
      <item>LORENČIĆ-CROATIA d.o.o.za prodaju građevinskih strojeva i servis, Buzin, Bani 96, Zagreb</item>
      <item>STIPE KODŽOMAN, Borićevac 8, 21230 Sinj</item>
    </izvorni_sadrzaj>
    <derivirana_varijabla naziv="DomainObject.Predmet.StrankaListFormatedWithAdress_1">
      <item>FINANCIJSKA AGENCIJA, RC SPLIT, Mažuranićevo šetalište 24 b, 21000 Split</item>
      <item>LORENČIĆ-CROATIA d.o.o.za prodaju građevinskih strojeva i servis, Buzin, Bani 96, Zagreb</item>
      <item>STIPE KODŽOMAN, Borićevac 8, 21230 Sinj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LORENČIĆ-CROATIA d.o.o.za prodaju građevinskih strojeva i servis, OIB 97308715020, Buzin, Bani 96, Zagreb</item>
      <item>STIPE KODŽOMAN, OIB 83661174824, Borićevac 8, 21230 Sinj</item>
    </izvorni_sadrzaj>
    <derivirana_varijabla naziv="DomainObject.Predmet.StrankaListFormatedWithAdressOIB_1">
      <item>FINANCIJSKA AGENCIJA, RC SPLIT, OIB 85821130368, Mažuranićevo šetalište 24 b, 21000 Split</item>
      <item>LORENČIĆ-CROATIA d.o.o.za prodaju građevinskih strojeva i servis, OIB 97308715020, Buzin, Bani 96, Zagreb</item>
      <item>STIPE KODŽOMAN, OIB 83661174824, Borićevac 8, 21230 Sinj</item>
    </derivirana_varijabla>
  </DomainObject.Predmet.StrankaListFormatedWithAdressOIB>
  <DomainObject.Predmet.StrankaListNazivFormated>
    <izvorni_sadrzaj>
      <item>FINANCIJSKA AGENCIJA, RC SPLIT</item>
      <item>LORENČIĆ-CROATIA d.o.o.za prodaju građevinskih strojeva i servis</item>
      <item>STIPE KODŽOMAN</item>
    </izvorni_sadrzaj>
    <derivirana_varijabla naziv="DomainObject.Predmet.StrankaListNazivFormated_1">
      <item>FINANCIJSKA AGENCIJA, RC SPLIT</item>
      <item>LORENČIĆ-CROATIA d.o.o.za prodaju građevinskih strojeva i servis</item>
      <item>STIPE KODŽOMAN</item>
    </derivirana_varijabla>
  </DomainObject.Predmet.StrankaListNazivFormated>
  <DomainObject.Predmet.StrankaListNazivFormatedOIB>
    <izvorni_sadrzaj>
      <item>FINANCIJSKA AGENCIJA, RC SPLIT, OIB 85821130368</item>
      <item>LORENČIĆ-CROATIA d.o.o.za prodaju građevinskih strojeva i servis, OIB 97308715020</item>
      <item>STIPE KODŽOMAN, OIB 83661174824</item>
    </izvorni_sadrzaj>
    <derivirana_varijabla naziv="DomainObject.Predmet.StrankaListNazivFormatedOIB_1">
      <item>FINANCIJSKA AGENCIJA, RC SPLIT, OIB 85821130368</item>
      <item>LORENČIĆ-CROATIA d.o.o.za prodaju građevinskih strojeva i servis, OIB 97308715020</item>
      <item>STIPE KODŽOMAN, OIB 83661174824</item>
    </derivirana_varijabla>
  </DomainObject.Predmet.StrankaListNazivFormatedOIB>
  <DomainObject.Predmet.ProtuStrankaListFormated>
    <izvorni_sadrzaj>
      <item>ADK-ARHITEKTURA DESIGN KODŽOMAN, d.o.o. za projektiranje, izvođenje i nadzor u stečaju</item>
    </izvorni_sadrzaj>
    <derivirana_varijabla naziv="DomainObject.Predmet.ProtuStrankaListFormated_1">
      <item>ADK-ARHITEKTURA DESIGN KODŽOMAN, d.o.o. za projektiranje, izvođenje i nadzor u stečaju</item>
    </derivirana_varijabla>
  </DomainObject.Predmet.ProtuStrankaListFormated>
  <DomainObject.Predmet.ProtuStrankaListFormatedOIB>
    <izvorni_sadrzaj>
      <item>ADK-ARHITEKTURA DESIGN KODŽOMAN, d.o.o. za projektiranje, izvođenje i nadzor u stečaju, OIB 91077836219</item>
    </izvorni_sadrzaj>
    <derivirana_varijabla naziv="DomainObject.Predmet.ProtuStrankaListFormatedOIB_1">
      <item>ADK-ARHITEKTURA DESIGN KODŽOMAN, d.o.o. za projektiranje, izvođenje i nadzor u stečaju, OIB 91077836219</item>
    </derivirana_varijabla>
  </DomainObject.Predmet.ProtuStrankaListFormatedOIB>
  <DomainObject.Predmet.ProtuStrankaListFormatedWithAdress>
    <izvorni_sadrzaj>
      <item>ADK-ARHITEKTURA DESIGN KODŽOMAN, d.o.o. za projektiranje, izvođenje i nadzor u stečaju, Šetalište A. Stepinca 8, 21230 Sinj</item>
    </izvorni_sadrzaj>
    <derivirana_varijabla naziv="DomainObject.Predmet.ProtuStrankaListFormatedWithAdress_1">
      <item>ADK-ARHITEKTURA DESIGN KODŽOMAN, d.o.o. za projektiranje, izvođenje i nadzor u stečaju, Šetalište A. Stepinca 8, 21230 Sinj</item>
    </derivirana_varijabla>
  </DomainObject.Predmet.ProtuStrankaListFormatedWithAdress>
  <DomainObject.Predmet.ProtuStrankaListFormatedWithAdressOIB>
    <izvorni_sadrzaj>
      <item>ADK-ARHITEKTURA DESIGN KODŽOMAN, d.o.o. za projektiranje, izvođenje i nadzor u stečaju, OIB 91077836219, Šetalište A. Stepinca 8, 21230 Sinj</item>
    </izvorni_sadrzaj>
    <derivirana_varijabla naziv="DomainObject.Predmet.ProtuStrankaListFormatedWithAdressOIB_1">
      <item>ADK-ARHITEKTURA DESIGN KODŽOMAN, d.o.o. za projektiranje, izvođenje i nadzor u stečaju, OIB 91077836219, Šetalište A. Stepinca 8, 21230 Sinj</item>
    </derivirana_varijabla>
  </DomainObject.Predmet.ProtuStrankaListFormatedWithAdressOIB>
  <DomainObject.Predmet.ProtuStrankaListNazivFormated>
    <izvorni_sadrzaj>
      <item>ADK-ARHITEKTURA DESIGN KODŽOMAN, d.o.o. za projektiranje, izvođenje i nadzor u stečaju</item>
    </izvorni_sadrzaj>
    <derivirana_varijabla naziv="DomainObject.Predmet.ProtuStrankaListNazivFormated_1">
      <item>ADK-ARHITEKTURA DESIGN KODŽOMAN, d.o.o. za projektiranje, izvođenje i nadzor u stečaju</item>
    </derivirana_varijabla>
  </DomainObject.Predmet.ProtuStrankaListNazivFormated>
  <DomainObject.Predmet.ProtuStrankaListNazivFormatedOIB>
    <izvorni_sadrzaj>
      <item>ADK-ARHITEKTURA DESIGN KODŽOMAN, d.o.o. za projektiranje, izvođenje i nadzor u stečaju, OIB 91077836219</item>
    </izvorni_sadrzaj>
    <derivirana_varijabla naziv="DomainObject.Predmet.ProtuStrankaListNazivFormatedOIB_1">
      <item>ADK-ARHITEKTURA DESIGN KODŽOMAN, d.o.o. za projektiranje, izvođenje i nadzor u stečaju, OIB 91077836219</item>
    </derivirana_varijabla>
  </DomainObject.Predmet.ProtuStrankaListNazivFormatedOIB>
  <DomainObject.Predmet.OstaliListFormated>
    <izvorni_sadrzaj>
      <item>ZORAN MILETIĆ</item>
    </izvorni_sadrzaj>
    <derivirana_varijabla naziv="DomainObject.Predmet.OstaliListFormated_1">
      <item>ZORAN MILETIĆ</item>
    </derivirana_varijabla>
  </DomainObject.Predmet.OstaliListFormated>
  <DomainObject.Predmet.OstaliListFormatedOIB>
    <izvorni_sadrzaj>
      <item>ZORAN MILETIĆ, OIB 73025684607</item>
    </izvorni_sadrzaj>
    <derivirana_varijabla naziv="DomainObject.Predmet.OstaliListFormatedOIB_1">
      <item>ZORAN MILETIĆ, OIB 73025684607</item>
    </derivirana_varijabla>
  </DomainObject.Predmet.OstaliListFormatedOIB>
  <DomainObject.Predmet.OstaliListFormatedWithAdress>
    <izvorni_sadrzaj>
      <item>ZORAN MILETIĆ</item>
    </izvorni_sadrzaj>
    <derivirana_varijabla naziv="DomainObject.Predmet.OstaliListFormatedWithAdress_1">
      <item>ZORAN MILETIĆ</item>
    </derivirana_varijabla>
  </DomainObject.Predmet.OstaliListFormatedWithAdress>
  <DomainObject.Predmet.OstaliListFormatedWithAdressOIB>
    <izvorni_sadrzaj>
      <item>ZORAN MILETIĆ, OIB 73025684607</item>
    </izvorni_sadrzaj>
    <derivirana_varijabla naziv="DomainObject.Predmet.OstaliListFormatedWithAdressOIB_1">
      <item>ZORAN MILETIĆ, OIB 73025684607</item>
    </derivirana_varijabla>
  </DomainObject.Predmet.OstaliListFormatedWithAdressOIB>
  <DomainObject.Predmet.OstaliListNazivFormated>
    <izvorni_sadrzaj>
      <item>ZORAN MILETIĆ</item>
    </izvorni_sadrzaj>
    <derivirana_varijabla naziv="DomainObject.Predmet.OstaliListNazivFormated_1">
      <item>ZORAN MILETIĆ</item>
    </derivirana_varijabla>
  </DomainObject.Predmet.OstaliListNazivFormated>
  <DomainObject.Predmet.OstaliListNazivFormatedOIB>
    <izvorni_sadrzaj>
      <item>ZORAN MILETIĆ, OIB 73025684607</item>
    </izvorni_sadrzaj>
    <derivirana_varijabla naziv="DomainObject.Predmet.OstaliListNazivFormatedOIB_1"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ADK-ARHITEKTURA DESIGN KODŽOMAN, d.o.o. za projektiranje, izvođenje i nadzor u stečaju</izvorni_sadrzaj>
    <derivirana_varijabla naziv="DomainObject.Predmet.ProtustrankaIDrugi_1">ADK-ARHITEKTURA DESIGN KODŽOMAN, d.o.o. za projektiranje, izvođenje i nadzor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ADK-ARHITEKTURA DESIGN KODŽOMAN, d.o.o. za projektiranje, izvođenje i nadzor u stečaju, OIB 91077836219, Šetalište A. Stepinca 8, 21230 Sinj</izvorni_sadrzaj>
    <derivirana_varijabla naziv="DomainObject.Predmet.ProtustrankaIDrugiAdressOIB_1">ADK-ARHITEKTURA DESIGN KODŽOMAN, d.o.o. za projektiranje, izvođenje i nadzor u stečaju, OIB 91077836219, Šetalište A. Stepinca 8,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ADK-ARHITEKTURA DESIGN KODŽOMAN, d.o.o. za projektiranje, izvođenje i nadzor u stečaju</item>
      <item>LORENČIĆ-CROATIA d.o.o.za prodaju građevinskih strojeva i servis</item>
      <item>STIPE KODŽOMAN</item>
      <item>ZORAN MILETIĆ</item>
    </izvorni_sadrzaj>
    <derivirana_varijabla naziv="DomainObject.Predmet.SudioniciListNaziv_1">
      <item>FINANCIJSKA AGENCIJA, RC SPLIT</item>
      <item>ADK-ARHITEKTURA DESIGN KODŽOMAN, d.o.o. za projektiranje, izvođenje i nadzor u stečaju</item>
      <item>LORENČIĆ-CROATIA d.o.o.za prodaju građevinskih strojeva i servis</item>
      <item>STIPE KODŽOMAN</item>
      <item>ZORAN MILETIĆ</item>
    </derivirana_varijabla>
  </DomainObject.Predmet.SudioniciListNaziv>
  <DomainObject.Predmet.SudioniciListAdressOIB>
    <izvorni_sadrzaj>
      <item>FINANCIJSKA AGENCIJA, RC SPLIT, OIB 85821130368, Mažuranićevo šetalište 24 b,21000 Split</item>
      <item>ADK-ARHITEKTURA DESIGN KODŽOMAN, d.o.o. za projektiranje, izvođenje i nadzor u stečaju, OIB 91077836219, Šetalište A. Stepinca 8,21230 Sinj</item>
      <item>LORENČIĆ-CROATIA d.o.o.za prodaju građevinskih strojeva i servis, OIB 97308715020, Buzin, Bani 96,Zagreb</item>
      <item>STIPE KODŽOMAN, OIB 83661174824, Borićevac 8,21230 Sinj</item>
      <item>ZORAN MILETIĆ, OIB 73025684607</item>
    </izvorni_sadrzaj>
    <derivirana_varijabla naziv="DomainObject.Predmet.SudioniciListAdressOIB_1">
      <item>FINANCIJSKA AGENCIJA, RC SPLIT, OIB 85821130368, Mažuranićevo šetalište 24 b,21000 Split</item>
      <item>ADK-ARHITEKTURA DESIGN KODŽOMAN, d.o.o. za projektiranje, izvođenje i nadzor u stečaju, OIB 91077836219, Šetalište A. Stepinca 8,21230 Sinj</item>
      <item>LORENČIĆ-CROATIA d.o.o.za prodaju građevinskih strojeva i servis, OIB 97308715020, Buzin, Bani 96,Zagreb</item>
      <item>STIPE KODŽOMAN, OIB 83661174824, Borićevac 8,21230 Sinj</item>
      <item>ZORAN MILETIĆ, OIB 73025684607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91077836219</item>
      <item>, OIB 97308715020</item>
      <item>, OIB 83661174824</item>
      <item>, OIB 73025684607</item>
    </izvorni_sadrzaj>
    <derivirana_varijabla naziv="DomainObject.Predmet.SudioniciListNazivOIB_1">
      <item>, OIB 85821130368</item>
      <item>, OIB 91077836219</item>
      <item>, OIB 97308715020</item>
      <item>, OIB 83661174824</item>
      <item>, OIB 73025684607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727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2018-03-16T08:58:00Z</dcterms:created>
  <dc:creator>wsadmin</dc:creator>
  <cp:lastModifiedBy>Paško Bačić</cp:lastModifiedBy>
  <cp:lastPrinted>2014-10-20T14:00:00Z</cp:lastPrinted>
  <dcterms:modified xmlns:xsi="http://www.w3.org/2001/XMLSchema-instance" xsi:type="dcterms:W3CDTF">2018-03-16T08:58:00Z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upravitelju - podnošenje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