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d51c" w14:paraId="3ead51c" w:rsidRDefault="00DD259F" w:rsidP="00F41276" w:rsidR="00DD259F" w:rsidRPr="005E1A28">
      <w:pPr>
        <w15:collapsed w:val="false"/>
        <w:rPr>
          <w:rFonts w:hAnsi="Times New Roman" w:ascii="Times New Roman"/>
        </w:rPr>
      </w:pPr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DD2A18">
        <w:rPr>
          <w:rFonts w:hAnsi="Times New Roman" w:ascii="Times New Roman"/>
          <w:bCs/>
        </w:rPr>
        <w:t>06</w:t>
      </w:r>
      <w:r w:rsidR="00CD587F">
        <w:rPr>
          <w:rFonts w:hAnsi="Times New Roman" w:ascii="Times New Roman"/>
          <w:bCs/>
        </w:rPr>
        <w:t>. travnja</w:t>
      </w:r>
      <w:r w:rsidR="00A65BF4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CA76F8" w:rsidP="00F41276" w:rsidR="00CA76F8">
      <w:pPr>
        <w:jc w:val="both"/>
        <w:rPr>
          <w:rFonts w:hAnsi="Times New Roman" w:ascii="Times New Roman"/>
          <w:b w:val="false"/>
        </w:rPr>
      </w:pPr>
    </w:p>
    <w:p w:rsidRDefault="00431204" w:rsidP="00F41276" w:rsidR="00CA76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3B2793">
        <w:rPr>
          <w:rFonts w:hAnsi="Times New Roman" w:ascii="Times New Roman"/>
        </w:rPr>
        <w:t>CAMPETTO j.d.o.o. Rijeka, Omladinska 8</w:t>
      </w:r>
    </w:p>
    <w:p w:rsidRDefault="00091656" w:rsidP="00F41276" w:rsidR="00091656" w:rsidRPr="00E7203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99078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54589B">
        <w:rPr>
          <w:rFonts w:hAnsi="Times New Roman" w:ascii="Times New Roman"/>
          <w:b w:val="false"/>
        </w:rPr>
        <w:t>09</w:t>
      </w:r>
      <w:r w:rsidR="00E72038">
        <w:rPr>
          <w:rFonts w:hAnsi="Times New Roman" w:ascii="Times New Roman"/>
          <w:b w:val="false"/>
        </w:rPr>
        <w:t>:</w:t>
      </w:r>
      <w:r w:rsidR="003B2793">
        <w:rPr>
          <w:rFonts w:hAnsi="Times New Roman" w:ascii="Times New Roman"/>
          <w:b w:val="false"/>
        </w:rPr>
        <w:t>30</w:t>
      </w:r>
      <w:r w:rsidR="0054589B">
        <w:rPr>
          <w:rFonts w:hAnsi="Times New Roman" w:ascii="Times New Roman"/>
          <w:b w:val="false"/>
        </w:rPr>
        <w:t xml:space="preserve"> </w:t>
      </w:r>
      <w:r w:rsidR="00613796" w:rsidRPr="005E1A28">
        <w:rPr>
          <w:rFonts w:hAnsi="Times New Roman" w:ascii="Times New Roman"/>
          <w:b w:val="false"/>
        </w:rPr>
        <w:t>sati</w:t>
      </w:r>
    </w:p>
    <w:p w:rsidRDefault="00091656" w:rsidP="00F41276" w:rsidR="00091656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</w:t>
      </w:r>
      <w:proofErr w:type="spellStart"/>
      <w:r w:rsidR="003B2793">
        <w:rPr>
          <w:rFonts w:hAnsi="Times New Roman" w:ascii="Times New Roman"/>
          <w:b w:val="false"/>
        </w:rPr>
        <w:t>Tonči</w:t>
      </w:r>
      <w:proofErr w:type="spellEnd"/>
      <w:r w:rsidR="003B2793">
        <w:rPr>
          <w:rFonts w:hAnsi="Times New Roman" w:ascii="Times New Roman"/>
          <w:b w:val="false"/>
        </w:rPr>
        <w:t xml:space="preserve"> Smolčić</w:t>
      </w:r>
      <w:r w:rsidR="00DE189C">
        <w:rPr>
          <w:rFonts w:hAnsi="Times New Roman" w:ascii="Times New Roman"/>
          <w:b w:val="false"/>
        </w:rPr>
        <w:t>, zastupnik dužnika po zakonu</w:t>
      </w:r>
      <w:r w:rsidR="00277427">
        <w:rPr>
          <w:rFonts w:hAnsi="Times New Roman" w:ascii="Times New Roman"/>
          <w:b w:val="false"/>
        </w:rPr>
        <w:t xml:space="preserve"> </w:t>
      </w:r>
      <w:r w:rsidR="00A17091">
        <w:rPr>
          <w:rFonts w:hAnsi="Times New Roman" w:ascii="Times New Roman"/>
          <w:b w:val="false"/>
        </w:rPr>
        <w:t xml:space="preserve"> </w:t>
      </w:r>
      <w:r w:rsidR="009F4474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 xml:space="preserve">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B53FFD" w:rsidP="00B53FFD" w:rsid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</w:p>
    <w:p w:rsidRDefault="00F40D81" w:rsidP="00B53FFD" w:rsidR="00F40D8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</w:t>
      </w:r>
      <w:proofErr w:type="spellStart"/>
      <w:r>
        <w:rPr>
          <w:rFonts w:hAnsi="Times New Roman" w:ascii="Times New Roman"/>
          <w:b w:val="false"/>
        </w:rPr>
        <w:t>prileži</w:t>
      </w:r>
      <w:proofErr w:type="spellEnd"/>
      <w:r>
        <w:rPr>
          <w:rFonts w:hAnsi="Times New Roman" w:ascii="Times New Roman"/>
          <w:b w:val="false"/>
        </w:rPr>
        <w:t xml:space="preserve"> podnesak predlagatelja od 20. siječnja 2017. godine u kojem isti napominje da u cijelosti ostaje kod navoda iz prijedloga za otvaranje stečajnog postupka od </w:t>
      </w:r>
      <w:r w:rsidR="0054589B">
        <w:rPr>
          <w:rFonts w:hAnsi="Times New Roman" w:ascii="Times New Roman"/>
          <w:b w:val="false"/>
        </w:rPr>
        <w:t>17</w:t>
      </w:r>
      <w:r>
        <w:rPr>
          <w:rFonts w:hAnsi="Times New Roman" w:ascii="Times New Roman"/>
          <w:b w:val="false"/>
        </w:rPr>
        <w:t xml:space="preserve">. </w:t>
      </w:r>
      <w:r w:rsidR="003B2793">
        <w:rPr>
          <w:rFonts w:hAnsi="Times New Roman" w:ascii="Times New Roman"/>
          <w:b w:val="false"/>
        </w:rPr>
        <w:t>listopada</w:t>
      </w:r>
      <w:r>
        <w:rPr>
          <w:rFonts w:hAnsi="Times New Roman" w:ascii="Times New Roman"/>
          <w:b w:val="false"/>
        </w:rPr>
        <w:t xml:space="preserve"> 2016. godine. </w:t>
      </w:r>
    </w:p>
    <w:p w:rsidRDefault="00F40D81" w:rsidP="00B53FFD" w:rsidR="00F40D81">
      <w:pPr>
        <w:jc w:val="both"/>
        <w:rPr>
          <w:rFonts w:hAnsi="Times New Roman" w:ascii="Times New Roman"/>
          <w:b w:val="false"/>
        </w:rPr>
      </w:pPr>
    </w:p>
    <w:p w:rsidRDefault="00CD587F" w:rsidP="00B53FFD" w:rsidR="003B27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65BF4">
        <w:rPr>
          <w:rFonts w:hAnsi="Times New Roman" w:ascii="Times New Roman"/>
          <w:b w:val="false"/>
        </w:rPr>
        <w:t xml:space="preserve">Utvrđuje se da </w:t>
      </w:r>
      <w:r w:rsidR="0054589B">
        <w:rPr>
          <w:rFonts w:hAnsi="Times New Roman" w:ascii="Times New Roman"/>
          <w:b w:val="false"/>
        </w:rPr>
        <w:t xml:space="preserve">je zastupnik dužnika po zakonu </w:t>
      </w:r>
      <w:r w:rsidR="003B2793">
        <w:rPr>
          <w:rFonts w:hAnsi="Times New Roman" w:ascii="Times New Roman"/>
          <w:b w:val="false"/>
        </w:rPr>
        <w:t>podnio sudu 30. siječnja 2017. godine popis dugotrajne imovine dužnika na dan 31. prosinca 2016. godine. Prema popisu</w:t>
      </w:r>
      <w:r w:rsidR="00B9436F">
        <w:rPr>
          <w:rFonts w:hAnsi="Times New Roman" w:ascii="Times New Roman"/>
          <w:b w:val="false"/>
        </w:rPr>
        <w:t>,</w:t>
      </w:r>
      <w:r w:rsidR="003B2793">
        <w:rPr>
          <w:rFonts w:hAnsi="Times New Roman" w:ascii="Times New Roman"/>
          <w:b w:val="false"/>
        </w:rPr>
        <w:t xml:space="preserve"> dužnik u vlasništvu ima imovinu knjigovodstvene vrijednosti 22.031,97 kn. </w:t>
      </w:r>
    </w:p>
    <w:p w:rsidRDefault="00B9436F" w:rsidP="00B53FFD" w:rsidR="00B9436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upit suda zastupnik dužnika po zakonu navodi da je posljednje financijsko izviješće predao nadležnim tijelima za 2015. godinu. Navodi da se dužnik bavio ugostiteljstvom, pripremom i usluživanjem pića u zakupljenom prostoru od Grada Rijeka, na adresi Omladinska 8, Rijeka. </w:t>
      </w:r>
    </w:p>
    <w:p w:rsidRDefault="00B9436F" w:rsidP="00B53FFD" w:rsidR="00B9436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B9436F">
        <w:rPr>
          <w:rFonts w:hAnsi="Times New Roman" w:ascii="Times New Roman"/>
          <w:b w:val="false"/>
        </w:rPr>
        <w:t xml:space="preserve">Na upit suda zastupnik dužnika po zakonu navodi </w:t>
      </w:r>
      <w:r>
        <w:rPr>
          <w:rFonts w:hAnsi="Times New Roman" w:ascii="Times New Roman"/>
          <w:b w:val="false"/>
        </w:rPr>
        <w:t xml:space="preserve">da dužnik u vlasništvu nema nekretnina, a od pokretnina imovinu specificiranu u popisu na dan 31. prosinca 2016. godine, nema novčanih tražbina prema trećim osobama. </w:t>
      </w:r>
    </w:p>
    <w:p w:rsidRDefault="00B9436F" w:rsidP="00B53FFD" w:rsidR="00B9436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76F80" w:rsidRPr="00976F80">
        <w:rPr>
          <w:rFonts w:hAnsi="Times New Roman" w:ascii="Times New Roman"/>
          <w:b w:val="false"/>
        </w:rPr>
        <w:t xml:space="preserve">Na upit suda zastupnik dužnika </w:t>
      </w:r>
      <w:r w:rsidR="00976F80">
        <w:rPr>
          <w:rFonts w:hAnsi="Times New Roman" w:ascii="Times New Roman"/>
          <w:b w:val="false"/>
        </w:rPr>
        <w:t xml:space="preserve">po zakonu navodi da dužnik ima troje zaposlenih. Najveće obveze dužnik ima prema Republici Hrvatskoj, Ministarstvu financija, Poreznoj upravi i zaposlenicima s osnove pet plaća. </w:t>
      </w:r>
    </w:p>
    <w:p w:rsidRDefault="00B9436F" w:rsidP="00B53FFD" w:rsidR="00DE189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482E77">
        <w:rPr>
          <w:rFonts w:hAnsi="Times New Roman" w:ascii="Times New Roman"/>
          <w:b w:val="false"/>
        </w:rPr>
        <w:tab/>
        <w:t xml:space="preserve">Zastupnik dužnika po zakonu navodi da je u tijeku prodaja poljoprivrednog zemljišta na otoku Krku površine 1000 m2, k.o. Vrh, u vlasništvu supruge zastupnika po zakonu, a sve radi namirenja dužnikovih obveza. Smatra da će u roku od 30 dana uspjeti namiriti dužnikove obveze i otkloniti stečajni razlog nesposobnost za plaćanje. </w:t>
      </w:r>
    </w:p>
    <w:p w:rsidRDefault="00DE189C" w:rsidP="00B53FFD" w:rsidR="00DE189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44ACB">
        <w:rPr>
          <w:rFonts w:hAnsi="Times New Roman" w:ascii="Times New Roman"/>
          <w:b w:val="false"/>
        </w:rPr>
        <w:tab/>
      </w:r>
    </w:p>
    <w:p w:rsidRDefault="00CD46D5" w:rsidP="00B53FFD" w:rsidR="00A65BF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65BF4">
        <w:rPr>
          <w:rFonts w:hAnsi="Times New Roman" w:ascii="Times New Roman"/>
          <w:b w:val="false"/>
        </w:rPr>
        <w:tab/>
        <w:t xml:space="preserve">Sudac donosi </w:t>
      </w:r>
    </w:p>
    <w:p w:rsidRDefault="00482E77" w:rsidP="00A65BF4" w:rsidR="00482E77">
      <w:pPr>
        <w:jc w:val="center"/>
        <w:rPr>
          <w:rFonts w:hAnsi="Times New Roman" w:ascii="Times New Roman"/>
        </w:rPr>
      </w:pPr>
    </w:p>
    <w:p w:rsidRDefault="00482E77" w:rsidP="00A65BF4" w:rsidR="00482E77">
      <w:pPr>
        <w:jc w:val="center"/>
        <w:rPr>
          <w:rFonts w:hAnsi="Times New Roman" w:ascii="Times New Roman"/>
        </w:rPr>
      </w:pPr>
    </w:p>
    <w:p w:rsidRDefault="00A65BF4" w:rsidP="00A65BF4" w:rsidR="00A65BF4" w:rsidRPr="00A65BF4">
      <w:pPr>
        <w:jc w:val="center"/>
        <w:rPr>
          <w:rFonts w:hAnsi="Times New Roman" w:ascii="Times New Roman"/>
        </w:rPr>
      </w:pPr>
      <w:r w:rsidRPr="00A65BF4">
        <w:rPr>
          <w:rFonts w:hAnsi="Times New Roman" w:ascii="Times New Roman"/>
        </w:rPr>
        <w:lastRenderedPageBreak/>
        <w:t>r j e š e n j e</w:t>
      </w:r>
    </w:p>
    <w:p w:rsidRDefault="00A65BF4" w:rsidP="00F41276" w:rsidR="00A65BF4">
      <w:pPr>
        <w:jc w:val="both"/>
        <w:rPr>
          <w:rFonts w:hAnsi="Times New Roman" w:ascii="Times New Roman"/>
          <w:b w:val="false"/>
        </w:rPr>
      </w:pPr>
    </w:p>
    <w:p w:rsidRDefault="00482E77" w:rsidP="00D422E2" w:rsidR="0027742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Današnje ročište se odgađa, a slijedeće zakazuje za dan</w:t>
      </w:r>
    </w:p>
    <w:p w:rsidRDefault="00482E77" w:rsidP="00D422E2" w:rsidR="00482E77">
      <w:pPr>
        <w:pStyle w:val="Bezproreda"/>
        <w:jc w:val="both"/>
        <w:rPr>
          <w:rFonts w:hAnsi="Times New Roman" w:ascii="Times New Roman"/>
          <w:b w:val="false"/>
        </w:rPr>
      </w:pPr>
    </w:p>
    <w:p w:rsidRDefault="00482E77" w:rsidP="00482E77" w:rsidR="00482E77" w:rsidRPr="00482E77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25</w:t>
      </w:r>
      <w:r w:rsidRPr="00482E77">
        <w:rPr>
          <w:rFonts w:hAnsi="Times New Roman" w:ascii="Times New Roman"/>
        </w:rPr>
        <w:t xml:space="preserve">. svibnja 2017. godine u </w:t>
      </w:r>
      <w:r>
        <w:rPr>
          <w:rFonts w:hAnsi="Times New Roman" w:ascii="Times New Roman"/>
        </w:rPr>
        <w:t>11.3</w:t>
      </w:r>
      <w:r w:rsidRPr="00482E77">
        <w:rPr>
          <w:rFonts w:hAnsi="Times New Roman" w:ascii="Times New Roman"/>
        </w:rPr>
        <w:t>0 sati</w:t>
      </w:r>
    </w:p>
    <w:p w:rsidRDefault="00482E77" w:rsidP="00482E77" w:rsidR="00482E77" w:rsidRPr="00482E77">
      <w:pPr>
        <w:pStyle w:val="Bezproreda"/>
        <w:jc w:val="center"/>
        <w:rPr>
          <w:rFonts w:hAnsi="Times New Roman" w:ascii="Times New Roman"/>
        </w:rPr>
      </w:pPr>
      <w:r w:rsidRPr="00482E77">
        <w:rPr>
          <w:rFonts w:hAnsi="Times New Roman" w:ascii="Times New Roman"/>
        </w:rPr>
        <w:t>kod Trgovačkog suda u Rijeci</w:t>
      </w:r>
    </w:p>
    <w:p w:rsidRDefault="00482E77" w:rsidP="00482E77" w:rsidR="00482E77" w:rsidRPr="00482E77">
      <w:pPr>
        <w:pStyle w:val="Bezproreda"/>
        <w:jc w:val="center"/>
        <w:rPr>
          <w:rFonts w:hAnsi="Times New Roman" w:ascii="Times New Roman"/>
        </w:rPr>
      </w:pPr>
      <w:r w:rsidRPr="00482E77">
        <w:rPr>
          <w:rFonts w:hAnsi="Times New Roman" w:ascii="Times New Roman"/>
        </w:rPr>
        <w:t>Zadarska 1 i 3</w:t>
      </w:r>
    </w:p>
    <w:p w:rsidRDefault="00482E77" w:rsidP="00482E77" w:rsidR="00482E77" w:rsidRPr="00482E77">
      <w:pPr>
        <w:pStyle w:val="Bezproreda"/>
        <w:jc w:val="center"/>
        <w:rPr>
          <w:rFonts w:hAnsi="Times New Roman" w:ascii="Times New Roman"/>
        </w:rPr>
      </w:pPr>
      <w:r w:rsidRPr="00482E77">
        <w:rPr>
          <w:rFonts w:hAnsi="Times New Roman" w:ascii="Times New Roman"/>
        </w:rPr>
        <w:t>sudnica 2, I. kat</w:t>
      </w:r>
    </w:p>
    <w:p w:rsidRDefault="00482E77" w:rsidP="00482E77" w:rsidR="00482E77" w:rsidRPr="00482E77">
      <w:pPr>
        <w:pStyle w:val="Bezproreda"/>
        <w:rPr>
          <w:rFonts w:hAnsi="Times New Roman" w:ascii="Times New Roman"/>
          <w:b w:val="false"/>
        </w:rPr>
      </w:pPr>
    </w:p>
    <w:p w:rsidRDefault="00482E77" w:rsidP="00482E77" w:rsidR="00482E77" w:rsidRPr="00482E7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nazočni zastupnik</w:t>
      </w:r>
      <w:r w:rsidRPr="00482E77">
        <w:rPr>
          <w:rFonts w:hAnsi="Times New Roman" w:ascii="Times New Roman"/>
          <w:b w:val="false"/>
        </w:rPr>
        <w:t xml:space="preserve"> dužnika po zakonu prima na znanje i smatra se uredno pozvan</w:t>
      </w:r>
      <w:r>
        <w:rPr>
          <w:rFonts w:hAnsi="Times New Roman" w:ascii="Times New Roman"/>
          <w:b w:val="false"/>
        </w:rPr>
        <w:t>, a p</w:t>
      </w:r>
      <w:r w:rsidRPr="00482E77">
        <w:rPr>
          <w:rFonts w:hAnsi="Times New Roman" w:ascii="Times New Roman"/>
          <w:b w:val="false"/>
        </w:rPr>
        <w:t>redlagatelj i FINA R</w:t>
      </w:r>
      <w:r>
        <w:rPr>
          <w:rFonts w:hAnsi="Times New Roman" w:ascii="Times New Roman"/>
          <w:b w:val="false"/>
        </w:rPr>
        <w:t>ijeka biti će pozvani na ročište</w:t>
      </w:r>
      <w:r w:rsidRPr="00482E77">
        <w:rPr>
          <w:rFonts w:hAnsi="Times New Roman" w:ascii="Times New Roman"/>
          <w:b w:val="false"/>
        </w:rPr>
        <w:t xml:space="preserve"> objavom poziva na e-Oglasnoj ploči sud</w:t>
      </w:r>
      <w:r>
        <w:rPr>
          <w:rFonts w:hAnsi="Times New Roman" w:ascii="Times New Roman"/>
          <w:b w:val="false"/>
        </w:rPr>
        <w:t>ov</w:t>
      </w:r>
      <w:r w:rsidRPr="00482E77">
        <w:rPr>
          <w:rFonts w:hAnsi="Times New Roman" w:ascii="Times New Roman"/>
          <w:b w:val="false"/>
        </w:rPr>
        <w:t>a.</w:t>
      </w:r>
    </w:p>
    <w:p w:rsidRDefault="00097AB6" w:rsidP="00CD46D5" w:rsidR="00B5778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bookmarkStart w:name="_GoBack" w:id="0"/>
      <w:bookmarkEnd w:id="0"/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DE189C">
        <w:rPr>
          <w:rFonts w:hAnsi="Times New Roman" w:ascii="Times New Roman"/>
          <w:b w:val="false"/>
        </w:rPr>
        <w:t>09</w:t>
      </w:r>
      <w:r w:rsidR="00A17091">
        <w:rPr>
          <w:rFonts w:hAnsi="Times New Roman" w:ascii="Times New Roman"/>
          <w:b w:val="false"/>
        </w:rPr>
        <w:t>,</w:t>
      </w:r>
      <w:r w:rsidR="00B9436F">
        <w:rPr>
          <w:rFonts w:hAnsi="Times New Roman" w:ascii="Times New Roman"/>
          <w:b w:val="false"/>
        </w:rPr>
        <w:t>45</w:t>
      </w:r>
      <w:r w:rsidR="000A6F12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DE189C" w:rsidP="004946B1" w:rsidR="00DE189C">
      <w:pPr>
        <w:jc w:val="center"/>
        <w:rPr>
          <w:rFonts w:hAnsi="Times New Roman" w:ascii="Times New Roman"/>
          <w:b w:val="false"/>
        </w:rPr>
      </w:pPr>
    </w:p>
    <w:p w:rsidRDefault="00CD46D5" w:rsidP="003D744F" w:rsidR="00344AC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3D744F">
        <w:rPr>
          <w:rFonts w:hAnsi="Times New Roman" w:ascii="Times New Roman"/>
          <w:b w:val="false"/>
        </w:rPr>
        <w:t xml:space="preserve">      </w:t>
      </w:r>
      <w:r w:rsidR="003D744F">
        <w:rPr>
          <w:rFonts w:hAnsi="Times New Roman" w:ascii="Times New Roman"/>
          <w:b w:val="false"/>
        </w:rPr>
        <w:tab/>
      </w:r>
      <w:r w:rsidR="003D744F">
        <w:rPr>
          <w:rFonts w:hAnsi="Times New Roman" w:ascii="Times New Roman"/>
          <w:b w:val="false"/>
        </w:rPr>
        <w:tab/>
      </w:r>
      <w:r w:rsidR="003D744F">
        <w:rPr>
          <w:rFonts w:hAnsi="Times New Roman" w:ascii="Times New Roman"/>
          <w:b w:val="false"/>
        </w:rPr>
        <w:tab/>
      </w:r>
      <w:r w:rsidR="003D744F">
        <w:rPr>
          <w:rFonts w:hAnsi="Times New Roman" w:ascii="Times New Roman"/>
          <w:b w:val="false"/>
        </w:rPr>
        <w:tab/>
        <w:t xml:space="preserve">                </w:t>
      </w:r>
      <w:r w:rsidR="0080775E"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  <w:r w:rsidR="003D744F">
        <w:rPr>
          <w:rFonts w:hAnsi="Times New Roman" w:ascii="Times New Roman"/>
          <w:b w:val="false"/>
        </w:rPr>
        <w:t xml:space="preserve"> </w:t>
      </w:r>
      <w:r w:rsidR="003D744F">
        <w:rPr>
          <w:rFonts w:hAnsi="Times New Roman" w:ascii="Times New Roman"/>
          <w:b w:val="false"/>
        </w:rPr>
        <w:tab/>
      </w:r>
      <w:r w:rsidR="003D744F">
        <w:rPr>
          <w:rFonts w:hAnsi="Times New Roman" w:ascii="Times New Roman"/>
          <w:b w:val="false"/>
        </w:rPr>
        <w:tab/>
        <w:t xml:space="preserve">Zastupnik dužnika po zakonu </w:t>
      </w:r>
    </w:p>
    <w:p w:rsidRDefault="00344ACB" w:rsidP="0041078D" w:rsidR="00344ACB">
      <w:pPr>
        <w:jc w:val="center"/>
        <w:rPr>
          <w:rFonts w:hAnsi="Times New Roman" w:ascii="Times New Roman"/>
          <w:b w:val="false"/>
        </w:rPr>
      </w:pPr>
    </w:p>
    <w:p w:rsidRDefault="00344ACB" w:rsidP="0041078D" w:rsidR="00344ACB">
      <w:pPr>
        <w:jc w:val="center"/>
        <w:rPr>
          <w:rFonts w:hAnsi="Times New Roman" w:ascii="Times New Roman"/>
          <w:b w:val="false"/>
        </w:rPr>
      </w:pPr>
    </w:p>
    <w:p w:rsidRDefault="003D744F" w:rsidP="0041078D" w:rsidR="00F4605A" w:rsidRPr="00BA15F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4946B1" w:rsidRPr="00C86EC1">
        <w:rPr>
          <w:rFonts w:hAnsi="Times New Roman" w:ascii="Times New Roman"/>
          <w:b w:val="false"/>
        </w:rPr>
        <w:t>Zapisničar</w:t>
      </w:r>
      <w:r w:rsidR="00767DBC">
        <w:rPr>
          <w:rFonts w:hAnsi="Times New Roman" w:ascii="Times New Roman"/>
          <w:b w:val="false"/>
        </w:rPr>
        <w:tab/>
      </w:r>
    </w:p>
    <w:sectPr w:rsidSect="00613796" w:rsidR="00F4605A" w:rsidRPr="00BA15FB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A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proofErr w:type="spellStart"/>
    <w:r w:rsidRPr="005E1A28">
      <w:rPr>
        <w:rFonts w:hAnsi="Times New Roman" w:ascii="Times New Roman"/>
        <w:b w:val="false"/>
      </w:rPr>
      <w:t>Posl</w:t>
    </w:r>
    <w:proofErr w:type="spellEnd"/>
    <w:r w:rsidRPr="005E1A28">
      <w:rPr>
        <w:rFonts w:hAnsi="Times New Roman" w:ascii="Times New Roman"/>
        <w:b w:val="false"/>
      </w:rPr>
      <w:t xml:space="preserve">. br. </w:t>
    </w:r>
    <w:r w:rsidRPr="005E1A28">
      <w:rPr>
        <w:rFonts w:hAnsi="Times New Roman" w:ascii="Times New Roman"/>
        <w:b w:val="false"/>
      </w:rPr>
      <w:t>15 St</w:t>
    </w:r>
    <w:r w:rsidRPr="003E4446">
      <w:rPr>
        <w:rFonts w:hAnsi="Times New Roman" w:ascii="Times New Roman"/>
        <w:b w:val="false"/>
      </w:rPr>
      <w:t>-</w:t>
    </w:r>
    <w:r w:rsidR="003B2793">
      <w:rPr>
        <w:rFonts w:hAnsi="Times New Roman" w:ascii="Times New Roman"/>
        <w:b w:val="false"/>
      </w:rPr>
      <w:t>1486</w:t>
    </w:r>
    <w:r w:rsidR="00A47DB0">
      <w:rPr>
        <w:rFonts w:hAnsi="Times New Roman" w:ascii="Times New Roman"/>
        <w:b w:val="false"/>
      </w:rPr>
      <w:t>/16-</w:t>
    </w:r>
    <w:r w:rsidR="00277427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676C8"/>
    <w:multiLevelType w:val="hybridMultilevel"/>
    <w:tmpl w:val="965E226E"/>
    <w:lvl w:tplc="0AD029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5"/>
  </w:num>
  <w:num w:numId="9">
    <w:abstractNumId w:val="23"/>
  </w:num>
  <w:num w:numId="10">
    <w:abstractNumId w:val="18"/>
  </w:num>
  <w:num w:numId="11">
    <w:abstractNumId w:val="31"/>
  </w:num>
  <w:num w:numId="12">
    <w:abstractNumId w:val="14"/>
  </w:num>
  <w:num w:numId="13">
    <w:abstractNumId w:val="30"/>
  </w:num>
  <w:num w:numId="14">
    <w:abstractNumId w:val="16"/>
  </w:num>
  <w:num w:numId="15">
    <w:abstractNumId w:val="6"/>
  </w:num>
  <w:num w:numId="16">
    <w:abstractNumId w:val="29"/>
  </w:num>
  <w:num w:numId="17">
    <w:abstractNumId w:val="9"/>
  </w:num>
  <w:num w:numId="18">
    <w:abstractNumId w:val="20"/>
  </w:num>
  <w:num w:numId="19">
    <w:abstractNumId w:val="8"/>
  </w:num>
  <w:num w:numId="20">
    <w:abstractNumId w:val="22"/>
  </w:num>
  <w:num w:numId="21">
    <w:abstractNumId w:val="24"/>
  </w:num>
  <w:num w:numId="22">
    <w:abstractNumId w:val="2"/>
  </w:num>
  <w:num w:numId="23">
    <w:abstractNumId w:val="12"/>
  </w:num>
  <w:num w:numId="24">
    <w:abstractNumId w:val="27"/>
  </w:num>
  <w:num w:numId="25">
    <w:abstractNumId w:val="28"/>
  </w:num>
  <w:num w:numId="26">
    <w:abstractNumId w:val="15"/>
  </w:num>
  <w:num w:numId="27">
    <w:abstractNumId w:val="10"/>
  </w:num>
  <w:num w:numId="28">
    <w:abstractNumId w:val="4"/>
  </w:num>
  <w:num w:numId="29">
    <w:abstractNumId w:val="13"/>
  </w:num>
  <w:num w:numId="30">
    <w:abstractNumId w:val="0"/>
  </w:num>
  <w:num w:numId="31">
    <w:abstractNumId w:val="33"/>
  </w:num>
  <w:num w:numId="32">
    <w:abstractNumId w:val="21"/>
  </w:num>
  <w:num w:numId="33">
    <w:abstractNumId w:val="17"/>
  </w:num>
  <w:num w:numId="34">
    <w:abstractNumId w:val="19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465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5479"/>
    <w:rsid w:val="000763F1"/>
    <w:rsid w:val="00077C23"/>
    <w:rsid w:val="00091656"/>
    <w:rsid w:val="000953A1"/>
    <w:rsid w:val="000955C0"/>
    <w:rsid w:val="00097AB6"/>
    <w:rsid w:val="000A6F12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400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7742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30C4"/>
    <w:rsid w:val="00306D67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4ACB"/>
    <w:rsid w:val="003453F7"/>
    <w:rsid w:val="00351110"/>
    <w:rsid w:val="0035421A"/>
    <w:rsid w:val="00361A79"/>
    <w:rsid w:val="0036613F"/>
    <w:rsid w:val="00366E49"/>
    <w:rsid w:val="00382866"/>
    <w:rsid w:val="00387417"/>
    <w:rsid w:val="0039042B"/>
    <w:rsid w:val="003910E7"/>
    <w:rsid w:val="003961FE"/>
    <w:rsid w:val="003A0B93"/>
    <w:rsid w:val="003A2060"/>
    <w:rsid w:val="003A5742"/>
    <w:rsid w:val="003A6917"/>
    <w:rsid w:val="003A723A"/>
    <w:rsid w:val="003B2793"/>
    <w:rsid w:val="003B7959"/>
    <w:rsid w:val="003B7E1F"/>
    <w:rsid w:val="003D744F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2E77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4589B"/>
    <w:rsid w:val="00551CA0"/>
    <w:rsid w:val="00554A56"/>
    <w:rsid w:val="00560DA5"/>
    <w:rsid w:val="00565755"/>
    <w:rsid w:val="00565DF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6F7984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67DBC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34124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272F"/>
    <w:rsid w:val="00943AB7"/>
    <w:rsid w:val="00951EFE"/>
    <w:rsid w:val="009534A2"/>
    <w:rsid w:val="00953CF4"/>
    <w:rsid w:val="00962538"/>
    <w:rsid w:val="00971617"/>
    <w:rsid w:val="009737FA"/>
    <w:rsid w:val="00976F80"/>
    <w:rsid w:val="00977E03"/>
    <w:rsid w:val="009803C1"/>
    <w:rsid w:val="0099078D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9F4474"/>
    <w:rsid w:val="00A03719"/>
    <w:rsid w:val="00A067C3"/>
    <w:rsid w:val="00A17091"/>
    <w:rsid w:val="00A21EC8"/>
    <w:rsid w:val="00A255B5"/>
    <w:rsid w:val="00A4220E"/>
    <w:rsid w:val="00A42325"/>
    <w:rsid w:val="00A42BE1"/>
    <w:rsid w:val="00A45F4E"/>
    <w:rsid w:val="00A47183"/>
    <w:rsid w:val="00A47DB0"/>
    <w:rsid w:val="00A53401"/>
    <w:rsid w:val="00A606D9"/>
    <w:rsid w:val="00A64E73"/>
    <w:rsid w:val="00A65BF4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151B5"/>
    <w:rsid w:val="00B34F1D"/>
    <w:rsid w:val="00B35E1E"/>
    <w:rsid w:val="00B53FA3"/>
    <w:rsid w:val="00B53FFD"/>
    <w:rsid w:val="00B54A4A"/>
    <w:rsid w:val="00B5778B"/>
    <w:rsid w:val="00B57B57"/>
    <w:rsid w:val="00B62A5A"/>
    <w:rsid w:val="00B7436A"/>
    <w:rsid w:val="00B862E0"/>
    <w:rsid w:val="00B9436F"/>
    <w:rsid w:val="00BA050A"/>
    <w:rsid w:val="00BA15FB"/>
    <w:rsid w:val="00BB24CF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72D9F"/>
    <w:rsid w:val="00C81E24"/>
    <w:rsid w:val="00C86EC1"/>
    <w:rsid w:val="00C91193"/>
    <w:rsid w:val="00C952F4"/>
    <w:rsid w:val="00CA2AB9"/>
    <w:rsid w:val="00CA2C15"/>
    <w:rsid w:val="00CA47F9"/>
    <w:rsid w:val="00CA49FF"/>
    <w:rsid w:val="00CA76F8"/>
    <w:rsid w:val="00CB42E7"/>
    <w:rsid w:val="00CC0CB6"/>
    <w:rsid w:val="00CC27DB"/>
    <w:rsid w:val="00CC614A"/>
    <w:rsid w:val="00CD46D5"/>
    <w:rsid w:val="00CD587F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D2A18"/>
    <w:rsid w:val="00DE02A0"/>
    <w:rsid w:val="00DE189C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457A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0D8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4C39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94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364FE6B-3392-4EC1-BBE6-7CBE412A526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385</properties:Words>
  <properties:Characters>2151</properties:Characters>
  <properties:Lines>17</properties:Lines>
  <properties:Paragraphs>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2017-04-06T07:47:00Z</dcterms:created>
  <dc:creator>rcerneka</dc:creator>
  <cp:lastModifiedBy>Jasna Radulović</cp:lastModifiedBy>
  <cp:lastPrinted>2017-04-06T07:56:00Z</cp:lastPrinted>
  <dcterms:modified xmlns:xsi="http://www.w3.org/2001/XMLSchema-instance" xsi:type="dcterms:W3CDTF">2017-04-06T08:00:00Z</dcterms:modified>
  <cp:revision>6</cp:revision>
  <dc:title>REPUBLIKA HRVATSKA</dc:title>
</cp:coreProperties>
</file>