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6c9c5" w14:paraId="506c9c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F258B" w:rsidP="005F258B" w:rsidR="005F258B" w:rsidRPr="005F25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5F258B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                                                     5. St-246/2016-22</w:t>
      </w:r>
    </w:p>
    <w:p w:rsidRDefault="005F258B" w:rsidP="005F258B" w:rsidR="005F258B" w:rsidRPr="005F25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F258B" w:rsidP="005F258B" w:rsidR="005F258B" w:rsidRPr="005F25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F258B" w:rsidP="005F258B" w:rsidR="005F258B" w:rsidRPr="005F25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F258B" w:rsidP="005F258B" w:rsidR="005F258B" w:rsidRPr="005F25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F258B" w:rsidP="005F258B" w:rsidR="005F258B" w:rsidRPr="005F25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F258B" w:rsidP="005F258B" w:rsidR="005F258B" w:rsidRPr="005F25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F258B" w:rsidP="005F258B" w:rsidR="005F258B" w:rsidRPr="005F25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F258B" w:rsidP="005F258B" w:rsidR="005F258B" w:rsidRPr="005F25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F258B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5F258B" w:rsidP="005F258B" w:rsidR="005F258B" w:rsidRPr="005F25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F258B" w:rsidP="005F258B" w:rsidR="005F258B" w:rsidRPr="005F25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F258B">
        <w:rPr>
          <w:rFonts w:cs="Times New Roman" w:eastAsia="Times New Roman"/>
          <w:szCs w:val="20"/>
          <w:lang w:eastAsia="hr-HR"/>
        </w:rPr>
        <w:t>R J E Š E N J E</w:t>
      </w:r>
    </w:p>
    <w:p w:rsidRDefault="005F258B" w:rsidP="005F258B" w:rsidR="005F258B" w:rsidRPr="005F25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F258B" w:rsidP="005F258B" w:rsidR="005F258B" w:rsidRPr="005F25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F258B" w:rsidP="005F258B" w:rsidR="005F258B" w:rsidRPr="005F25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F258B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5F258B">
        <w:rPr>
          <w:rFonts w:cs="Times New Roman" w:eastAsia="Times New Roman"/>
          <w:szCs w:val="20"/>
          <w:lang w:eastAsia="hr-HR"/>
        </w:rPr>
        <w:t xml:space="preserve">u stečajnom postupku nad dužnikom BLAŽEKOVIĆ društvo s ograničenom odgovornošću za proizvodnju, trgovinu i usluge, </w:t>
      </w:r>
      <w:proofErr w:type="spellStart"/>
      <w:r w:rsidRPr="005F258B">
        <w:rPr>
          <w:rFonts w:cs="Times New Roman" w:eastAsia="Times New Roman"/>
          <w:szCs w:val="20"/>
          <w:lang w:eastAsia="hr-HR"/>
        </w:rPr>
        <w:t>Jakopovac</w:t>
      </w:r>
      <w:proofErr w:type="spellEnd"/>
      <w:r w:rsidRPr="005F258B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5F258B">
        <w:rPr>
          <w:rFonts w:cs="Times New Roman" w:eastAsia="Times New Roman"/>
          <w:szCs w:val="20"/>
          <w:lang w:eastAsia="hr-HR"/>
        </w:rPr>
        <w:t>Jakopovac</w:t>
      </w:r>
      <w:proofErr w:type="spellEnd"/>
      <w:r w:rsidRPr="005F258B">
        <w:rPr>
          <w:rFonts w:cs="Times New Roman" w:eastAsia="Times New Roman"/>
          <w:szCs w:val="20"/>
          <w:lang w:eastAsia="hr-HR"/>
        </w:rPr>
        <w:t xml:space="preserve"> 76, MBS: 010071725, OIB: 38650457920, 19. prosinca </w:t>
      </w:r>
      <w:r w:rsidRPr="005F258B">
        <w:rPr>
          <w:rFonts w:cs="Times New Roman" w:eastAsia="Times New Roman"/>
          <w:noProof/>
          <w:szCs w:val="20"/>
          <w:lang w:eastAsia="hr-HR"/>
        </w:rPr>
        <w:t xml:space="preserve">2017. </w:t>
      </w:r>
    </w:p>
    <w:p w:rsidRDefault="005F258B" w:rsidP="005F258B" w:rsidR="005F258B" w:rsidRPr="005F25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F258B" w:rsidP="005F258B" w:rsidR="005F258B" w:rsidRPr="005F25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F258B" w:rsidP="005F258B" w:rsidR="005F258B" w:rsidRPr="005F25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F258B">
        <w:rPr>
          <w:rFonts w:cs="Times New Roman" w:eastAsia="Times New Roman"/>
          <w:szCs w:val="20"/>
          <w:lang w:eastAsia="hr-HR"/>
        </w:rPr>
        <w:t>r i j e š i o  j e</w:t>
      </w:r>
    </w:p>
    <w:p w:rsidRDefault="005F258B" w:rsidP="005F258B" w:rsidR="005F258B" w:rsidRPr="005F25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F258B" w:rsidP="005F258B" w:rsidR="005F258B" w:rsidRPr="005F25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F258B" w:rsidP="005F258B" w:rsidR="005F258B" w:rsidRPr="005F258B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szCs w:val="20"/>
          <w:lang w:eastAsia="hr-HR"/>
        </w:rPr>
      </w:pPr>
      <w:r w:rsidRPr="005F258B">
        <w:rPr>
          <w:rFonts w:cs="Times New Roman" w:eastAsia="Times New Roman"/>
          <w:szCs w:val="20"/>
          <w:lang w:eastAsia="hr-HR"/>
        </w:rPr>
        <w:t>Utvrđene su sljedeće tražbine viših isplatnih redova:</w:t>
      </w:r>
    </w:p>
    <w:p w:rsidRDefault="005F258B" w:rsidP="005F258B" w:rsidR="005F258B" w:rsidRPr="005F258B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szCs w:val="20"/>
          <w:lang w:eastAsia="hr-HR"/>
        </w:rPr>
      </w:pPr>
    </w:p>
    <w:p w:rsidRDefault="005F258B" w:rsidP="005F258B" w:rsidR="005F258B" w:rsidRPr="005F258B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lang w:eastAsia="hr-HR"/>
        </w:rPr>
      </w:pPr>
      <w:r w:rsidRPr="005F258B">
        <w:rPr>
          <w:rFonts w:cs="Times New Roman" w:eastAsia="Times New Roman"/>
          <w:lang w:eastAsia="hr-HR"/>
        </w:rPr>
        <w:t>II viši isplatni red</w:t>
      </w:r>
    </w:p>
    <w:p w:rsidRDefault="005F258B" w:rsidP="005F258B" w:rsidR="005F258B" w:rsidRPr="005F25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tbl>
      <w:tblPr>
        <w:tblpPr w:tblpY="1" w:tblpXSpec="center" w:vertAnchor="text" w:rightFromText="180" w:leftFromText="180"/>
        <w:tblOverlap w:val="never"/>
        <w:tblW w:type="pct" w:w="48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743"/>
        <w:gridCol w:w="1853"/>
        <w:gridCol w:w="2161"/>
        <w:gridCol w:w="2160"/>
      </w:tblGrid>
      <w:tr w:rsidTr="005F258B" w:rsidR="005F258B" w:rsidRPr="005F258B">
        <w:tc>
          <w:tcPr>
            <w:tcW w:type="pct" w:w="1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F258B" w:rsidP="005F258B" w:rsidR="005F258B" w:rsidRPr="005F258B">
            <w:pPr>
              <w:spacing w:after="80"/>
              <w:jc w:val="center"/>
              <w:rPr>
                <w:rFonts w:cs="Times New Roman" w:eastAsia="Times New Roman"/>
              </w:rPr>
            </w:pPr>
            <w:r w:rsidRPr="005F258B">
              <w:rPr>
                <w:rFonts w:cs="Times New Roman" w:eastAsia="Times New Roman"/>
              </w:rPr>
              <w:t>Ime i prezime/tvrtka  ili naziv vjerovnika</w:t>
            </w:r>
          </w:p>
        </w:tc>
        <w:tc>
          <w:tcPr>
            <w:tcW w:type="pct" w:w="10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F258B" w:rsidP="005F258B" w:rsidR="005F258B" w:rsidRPr="005F258B">
            <w:pPr>
              <w:spacing w:after="80"/>
              <w:jc w:val="center"/>
              <w:rPr>
                <w:rFonts w:cs="Times New Roman" w:eastAsia="Times New Roman"/>
              </w:rPr>
            </w:pPr>
            <w:r w:rsidRPr="005F258B">
              <w:rPr>
                <w:rFonts w:cs="Times New Roman" w:eastAsia="Times New Roman"/>
              </w:rPr>
              <w:t xml:space="preserve">OIB vjerovnika </w:t>
            </w:r>
          </w:p>
        </w:tc>
        <w:tc>
          <w:tcPr>
            <w:tcW w:type="pct" w:w="12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F258B" w:rsidP="005F258B" w:rsidR="005F258B" w:rsidRPr="005F258B">
            <w:pPr>
              <w:spacing w:after="80"/>
              <w:jc w:val="center"/>
              <w:rPr>
                <w:rFonts w:cs="Times New Roman" w:eastAsia="Times New Roman"/>
              </w:rPr>
            </w:pPr>
            <w:r w:rsidRPr="005F258B">
              <w:rPr>
                <w:rFonts w:cs="Times New Roman" w:eastAsia="Times New Roman"/>
              </w:rPr>
              <w:t>Adresa /</w:t>
            </w:r>
          </w:p>
          <w:p w:rsidRDefault="005F258B" w:rsidP="005F258B" w:rsidR="005F258B" w:rsidRPr="005F258B">
            <w:pPr>
              <w:spacing w:after="80"/>
              <w:jc w:val="center"/>
              <w:rPr>
                <w:rFonts w:cs="Times New Roman" w:eastAsia="Times New Roman"/>
              </w:rPr>
            </w:pPr>
            <w:r w:rsidRPr="005F258B">
              <w:rPr>
                <w:rFonts w:cs="Times New Roman" w:eastAsia="Times New Roman"/>
              </w:rPr>
              <w:t>sjedište vjerovnika</w:t>
            </w:r>
          </w:p>
        </w:tc>
        <w:tc>
          <w:tcPr>
            <w:tcW w:type="pct" w:w="12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F258B" w:rsidP="005F258B" w:rsidR="005F258B" w:rsidRPr="005F258B">
            <w:pPr>
              <w:spacing w:after="80"/>
              <w:jc w:val="center"/>
              <w:rPr>
                <w:rFonts w:cs="Times New Roman" w:eastAsia="Times New Roman"/>
              </w:rPr>
            </w:pPr>
            <w:r w:rsidRPr="005F258B">
              <w:rPr>
                <w:rFonts w:cs="Times New Roman" w:eastAsia="Times New Roman"/>
              </w:rPr>
              <w:t>Iznos tražbine</w:t>
            </w:r>
          </w:p>
          <w:p w:rsidRDefault="005F258B" w:rsidP="005F258B" w:rsidR="005F258B" w:rsidRPr="005F258B">
            <w:pPr>
              <w:spacing w:after="80"/>
              <w:jc w:val="center"/>
              <w:rPr>
                <w:rFonts w:cs="Times New Roman" w:eastAsia="Times New Roman"/>
              </w:rPr>
            </w:pPr>
            <w:r w:rsidRPr="005F258B">
              <w:rPr>
                <w:rFonts w:cs="Times New Roman" w:eastAsia="Times New Roman"/>
              </w:rPr>
              <w:t>(kn)</w:t>
            </w:r>
          </w:p>
        </w:tc>
      </w:tr>
      <w:tr w:rsidTr="005F258B" w:rsidR="005F258B" w:rsidRPr="005F258B">
        <w:trPr>
          <w:trHeight w:val="1390"/>
        </w:trPr>
        <w:tc>
          <w:tcPr>
            <w:tcW w:type="pct" w:w="1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F258B" w:rsidP="005F258B" w:rsidR="005F258B" w:rsidRPr="005F258B">
            <w:pPr>
              <w:spacing w:after="80"/>
              <w:rPr>
                <w:rFonts w:cs="Times New Roman" w:eastAsia="Times New Roman"/>
              </w:rPr>
            </w:pPr>
            <w:r w:rsidRPr="005F258B">
              <w:rPr>
                <w:rFonts w:cs="Times New Roman" w:eastAsia="Times New Roman"/>
              </w:rPr>
              <w:t>ADDIKO BANK d.d.</w:t>
            </w:r>
          </w:p>
          <w:p w:rsidRDefault="005F258B" w:rsidP="005F258B" w:rsidR="005F258B" w:rsidRPr="005F258B">
            <w:pPr>
              <w:spacing w:after="80"/>
              <w:rPr>
                <w:rFonts w:cs="Times New Roman" w:eastAsia="Times New Roman"/>
              </w:rPr>
            </w:pPr>
            <w:r w:rsidRPr="005F258B">
              <w:rPr>
                <w:rFonts w:cs="Times New Roman" w:eastAsia="Times New Roman"/>
              </w:rPr>
              <w:t xml:space="preserve">(RANIJE HYPO ALPE ADRIA BANK d.d.) </w:t>
            </w:r>
          </w:p>
        </w:tc>
        <w:tc>
          <w:tcPr>
            <w:tcW w:type="pct" w:w="10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F258B" w:rsidP="005F258B" w:rsidR="005F258B" w:rsidRPr="005F258B">
            <w:pPr>
              <w:spacing w:after="80"/>
              <w:jc w:val="center"/>
              <w:rPr>
                <w:rFonts w:cs="Times New Roman" w:eastAsia="Times New Roman"/>
              </w:rPr>
            </w:pPr>
            <w:r w:rsidRPr="005F258B">
              <w:rPr>
                <w:rFonts w:cs="Times New Roman" w:eastAsia="Times New Roman"/>
              </w:rPr>
              <w:t>14036333877</w:t>
            </w:r>
          </w:p>
        </w:tc>
        <w:tc>
          <w:tcPr>
            <w:tcW w:type="pct" w:w="12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F258B" w:rsidP="005F258B" w:rsidR="005F258B" w:rsidRPr="005F258B">
            <w:pPr>
              <w:spacing w:after="80"/>
              <w:jc w:val="center"/>
              <w:rPr>
                <w:rFonts w:cs="Times New Roman" w:eastAsia="Times New Roman"/>
              </w:rPr>
            </w:pPr>
            <w:r w:rsidRPr="005F258B">
              <w:rPr>
                <w:rFonts w:cs="Times New Roman" w:eastAsia="Times New Roman"/>
              </w:rPr>
              <w:t xml:space="preserve">Zagreb, Slavonska broj 6  </w:t>
            </w:r>
          </w:p>
        </w:tc>
        <w:tc>
          <w:tcPr>
            <w:tcW w:type="pct" w:w="12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F258B" w:rsidP="005F258B" w:rsidR="005F258B" w:rsidRPr="005F258B">
            <w:pPr>
              <w:spacing w:after="80"/>
              <w:jc w:val="center"/>
              <w:rPr>
                <w:rFonts w:cs="Times New Roman" w:eastAsia="Times New Roman"/>
              </w:rPr>
            </w:pPr>
            <w:r w:rsidRPr="005F258B">
              <w:rPr>
                <w:rFonts w:cs="Times New Roman" w:eastAsia="Times New Roman"/>
              </w:rPr>
              <w:t xml:space="preserve">41.789,20 </w:t>
            </w:r>
          </w:p>
        </w:tc>
      </w:tr>
      <w:tr w:rsidTr="005F258B" w:rsidR="005F258B" w:rsidRPr="005F258B">
        <w:trPr>
          <w:trHeight w:val="1077"/>
        </w:trPr>
        <w:tc>
          <w:tcPr>
            <w:tcW w:type="pct" w:w="1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F258B" w:rsidP="005F258B" w:rsidR="005F258B" w:rsidRPr="005F258B">
            <w:pPr>
              <w:spacing w:after="80"/>
              <w:rPr>
                <w:rFonts w:cs="Times New Roman" w:eastAsia="Times New Roman"/>
              </w:rPr>
            </w:pPr>
            <w:r w:rsidRPr="005F258B">
              <w:rPr>
                <w:rFonts w:cs="Times New Roman" w:eastAsia="Times New Roman"/>
              </w:rPr>
              <w:t xml:space="preserve">CROATIA BANKA d.d. </w:t>
            </w:r>
          </w:p>
        </w:tc>
        <w:tc>
          <w:tcPr>
            <w:tcW w:type="pct" w:w="10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F258B" w:rsidP="005F258B" w:rsidR="005F258B" w:rsidRPr="005F258B">
            <w:pPr>
              <w:spacing w:after="80"/>
              <w:jc w:val="center"/>
              <w:rPr>
                <w:rFonts w:cs="Times New Roman" w:eastAsia="Times New Roman"/>
              </w:rPr>
            </w:pPr>
            <w:r w:rsidRPr="005F258B">
              <w:rPr>
                <w:rFonts w:cs="Times New Roman" w:eastAsia="Times New Roman"/>
              </w:rPr>
              <w:t>32247795989</w:t>
            </w:r>
          </w:p>
        </w:tc>
        <w:tc>
          <w:tcPr>
            <w:tcW w:type="pct" w:w="12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F258B" w:rsidP="005F258B" w:rsidR="005F258B" w:rsidRPr="005F258B">
            <w:pPr>
              <w:spacing w:after="80"/>
              <w:jc w:val="center"/>
              <w:rPr>
                <w:rFonts w:cs="Times New Roman" w:eastAsia="Times New Roman"/>
              </w:rPr>
            </w:pPr>
            <w:r w:rsidRPr="005F258B">
              <w:rPr>
                <w:rFonts w:cs="Times New Roman" w:eastAsia="Times New Roman"/>
              </w:rPr>
              <w:t xml:space="preserve">Zagreb, </w:t>
            </w:r>
          </w:p>
          <w:p w:rsidRDefault="005F258B" w:rsidP="005F258B" w:rsidR="005F258B" w:rsidRPr="005F258B">
            <w:pPr>
              <w:spacing w:after="80"/>
              <w:jc w:val="center"/>
              <w:rPr>
                <w:rFonts w:cs="Times New Roman" w:eastAsia="Times New Roman"/>
              </w:rPr>
            </w:pPr>
            <w:r w:rsidRPr="005F258B">
              <w:rPr>
                <w:rFonts w:cs="Times New Roman" w:eastAsia="Times New Roman"/>
              </w:rPr>
              <w:t xml:space="preserve">R. F. Mihanovića broj  9 </w:t>
            </w:r>
          </w:p>
        </w:tc>
        <w:tc>
          <w:tcPr>
            <w:tcW w:type="pct" w:w="12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F258B" w:rsidP="005F258B" w:rsidR="005F258B" w:rsidRPr="005F258B">
            <w:pPr>
              <w:spacing w:after="80"/>
              <w:jc w:val="center"/>
              <w:rPr>
                <w:rFonts w:cs="Times New Roman" w:eastAsia="Times New Roman"/>
              </w:rPr>
            </w:pPr>
            <w:r w:rsidRPr="005F258B">
              <w:rPr>
                <w:rFonts w:cs="Times New Roman" w:eastAsia="Times New Roman"/>
              </w:rPr>
              <w:t>3.404,38</w:t>
            </w:r>
          </w:p>
        </w:tc>
      </w:tr>
    </w:tbl>
    <w:p w:rsidRDefault="005F258B" w:rsidP="005F258B" w:rsidR="005F258B" w:rsidRPr="005F25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5F258B" w:rsidP="005F258B" w:rsidR="005F258B" w:rsidRPr="005F25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5F258B" w:rsidP="005F258B" w:rsidR="005F258B" w:rsidRPr="005F25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F258B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5F258B" w:rsidP="005F258B" w:rsidR="005F258B" w:rsidRPr="005F25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5F258B" w:rsidP="005F258B" w:rsidR="005F258B" w:rsidRPr="005F25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F258B" w:rsidP="005F258B" w:rsidR="005F258B" w:rsidRPr="005F25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F258B">
        <w:rPr>
          <w:rFonts w:cs="Times New Roman" w:eastAsia="Times New Roman"/>
          <w:noProof/>
          <w:szCs w:val="20"/>
          <w:lang w:eastAsia="hr-HR"/>
        </w:rPr>
        <w:t>Na ispitnom ročištu koje je održano 22. studenog 2017. ispitane su sve prijavljene tražbine prema svojim iznosima i redu.</w:t>
      </w:r>
    </w:p>
    <w:p w:rsidRDefault="005F258B" w:rsidP="005F258B" w:rsidR="005F258B" w:rsidRPr="005F25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F258B" w:rsidP="005F258B" w:rsidR="005F258B" w:rsidRPr="005F25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F258B">
        <w:rPr>
          <w:rFonts w:cs="Times New Roman" w:eastAsia="Times New Roman"/>
          <w:noProof/>
          <w:szCs w:val="20"/>
          <w:lang w:eastAsia="hr-HR"/>
        </w:rPr>
        <w:t>Stečajni sudac je sukladno čl.264.</w:t>
      </w:r>
      <w:r w:rsidRPr="005F258B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5F258B">
        <w:rPr>
          <w:rFonts w:cs="Times New Roman" w:eastAsia="Times New Roman"/>
          <w:noProof/>
          <w:szCs w:val="20"/>
          <w:lang w:eastAsia="hr-HR"/>
        </w:rPr>
        <w:t>Stečajnog zakona ("Narodne novine" broj 71/15 i 104/17, dalje: SZ) sastavio tablicu ispitanih tražbina u koju su za svaku prijavljenu tražbinu uneseni podaci o tome u kojoj je mjeri tražbina utvrđena prema svom iznosu i redu.</w:t>
      </w:r>
    </w:p>
    <w:p w:rsidRDefault="005F258B" w:rsidP="005F258B" w:rsidR="005F258B" w:rsidRPr="005F25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F258B" w:rsidP="005F258B" w:rsidR="005F258B" w:rsidRPr="005F25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F258B">
        <w:rPr>
          <w:rFonts w:cs="Times New Roman" w:eastAsia="Times New Roman"/>
          <w:noProof/>
          <w:szCs w:val="20"/>
          <w:lang w:eastAsia="hr-HR"/>
        </w:rPr>
        <w:t>Tražbine navedene u izreci ovoga rješenja stečajni upravitelj je priznao. Stoga se te tražbine, temeljem čl.263. SZ, smatraju utvrđenim i riješeno je kao u izreci.</w:t>
      </w:r>
    </w:p>
    <w:p w:rsidRDefault="005F258B" w:rsidP="005F258B" w:rsidR="005F258B" w:rsidRPr="005F25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F258B" w:rsidP="005F258B" w:rsidR="005F258B" w:rsidRPr="005F25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F258B">
        <w:rPr>
          <w:rFonts w:cs="Times New Roman" w:eastAsia="Times New Roman"/>
          <w:noProof/>
          <w:szCs w:val="20"/>
          <w:lang w:eastAsia="hr-HR"/>
        </w:rPr>
        <w:t>U Bjelovaru, 19. prosinca 2017.</w:t>
      </w:r>
    </w:p>
    <w:p w:rsidRDefault="005F258B" w:rsidP="005F258B" w:rsidR="005F258B" w:rsidRPr="005F25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F258B" w:rsidP="005F258B" w:rsidR="005F258B" w:rsidRPr="005F258B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5F258B">
        <w:rPr>
          <w:rFonts w:cs="Times New Roman" w:eastAsia="Times New Roman"/>
          <w:noProof/>
          <w:szCs w:val="20"/>
          <w:lang w:eastAsia="hr-HR"/>
        </w:rPr>
        <w:t xml:space="preserve">   STEČAJNI SUDAC</w:t>
      </w:r>
    </w:p>
    <w:p w:rsidRDefault="005F258B" w:rsidP="005F258B" w:rsidR="005F258B" w:rsidRPr="005F258B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  <w:r w:rsidRPr="005F258B">
        <w:rPr>
          <w:rFonts w:cs="Times New Roman" w:eastAsia="Times New Roman"/>
          <w:noProof/>
          <w:szCs w:val="20"/>
          <w:lang w:eastAsia="hr-HR"/>
        </w:rPr>
        <w:t xml:space="preserve">    MARIJA PETRINA KUBICA v.r.</w:t>
      </w:r>
    </w:p>
    <w:p w:rsidRDefault="005F258B" w:rsidP="005F258B" w:rsidR="005F258B" w:rsidRPr="005F258B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F258B" w:rsidP="005F258B" w:rsidR="005F258B" w:rsidRPr="005F258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5F258B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5F258B" w:rsidP="005F258B" w:rsidR="005F258B" w:rsidRPr="005F258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5F258B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5F258B" w:rsidP="005F258B" w:rsidR="005F258B" w:rsidRPr="005F258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5F258B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5F258B" w:rsidP="005F258B" w:rsidR="005F258B" w:rsidRPr="005F258B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F258B" w:rsidP="005F258B" w:rsidR="005F258B" w:rsidRPr="005F25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F258B" w:rsidP="005F258B" w:rsidR="005F258B" w:rsidRPr="005F25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F258B" w:rsidP="005F258B" w:rsidR="005F258B" w:rsidRPr="005F25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5F258B">
        <w:rPr>
          <w:rFonts w:cs="Times New Roman" w:eastAsia="Times New Roman"/>
          <w:szCs w:val="20"/>
          <w:lang w:eastAsia="hr-HR"/>
        </w:rPr>
        <w:t xml:space="preserve"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</w:t>
      </w:r>
      <w:r w:rsidRPr="005F258B">
        <w:rPr>
          <w:rFonts w:cs="Times New Roman" w:eastAsia="Times New Roman"/>
          <w:noProof/>
          <w:szCs w:val="20"/>
          <w:lang w:eastAsia="hr-HR"/>
        </w:rPr>
        <w:t xml:space="preserve">Pravo na žalbu ima svaki vjerovnik u dijelu koji se tiče njegove prijavljene tražbine i stečajni upravitelj (čl.265. st. 3. SZ). Žalba se podnosi ovome sudu u tri primjerka. </w:t>
      </w:r>
    </w:p>
    <w:p w:rsidRDefault="005F258B" w:rsidP="005F258B" w:rsidR="005F258B" w:rsidRPr="005F25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F258B" w:rsidP="005F258B" w:rsidR="005F258B" w:rsidRPr="005F25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F258B" w:rsidP="005F258B" w:rsidR="005F258B" w:rsidRPr="005F25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F258B" w:rsidP="005F258B" w:rsidR="005F258B" w:rsidRPr="005F25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258B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1081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St-246/2016-22</izvorni_sadrzaj>
    <derivirana_varijabla naziv="DomainObject.Oznaka_1">St-246/2016-22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St-246/2016</izvorni_sadrzaj>
    <derivirana_varijabla naziv="DomainObject.Predmet.OznakaBroj_1">St-246/2016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BLAŽEKOVIĆ društvo s ograničenom odgovornošću za proizvodnju, trgovinu i usluge, Jakopovac</izvorni_sadrzaj>
    <derivirana_varijabla naziv="DomainObject.Predmet.ProtustrankaFormated_1">  BLAŽEKOVIĆ društvo s ograničenom odgovornošću za proizvodnju, trgovinu i usluge, Jakopovac</derivirana_varijabla>
  </DomainObject.Predmet.ProtustrankaFormated>
  <DomainObject.Predmet.ProtustrankaFormatedOIB>
    <izvorni_sadrzaj>  BLAŽEKOVIĆ društvo s ograničenom odgovornošću za proizvodnju, trgovinu i usluge, Jakopovac, OIB 38650457920</izvorni_sadrzaj>
    <derivirana_varijabla naziv="DomainObject.Predmet.ProtustrankaFormatedOIB_1">  BLAŽEKOVIĆ društvo s ograničenom odgovornošću za proizvodnju, trgovinu i usluge, Jakopovac, OIB 38650457920</derivirana_varijabla>
  </DomainObject.Predmet.ProtustrankaFormatedOIB>
  <DomainObject.Predmet.ProtustrankaFormatedWithAdress>
    <izvorni_sadrzaj> BLAŽEKOVIĆ društvo s ograničenom odgovornošću za proizvodnju, trgovinu i usluge, Jakopovac, Jakopovac 76, 43000 Jakopovac</izvorni_sadrzaj>
    <derivirana_varijabla naziv="DomainObject.Predmet.ProtustrankaFormatedWithAdress_1"> BLAŽEKOVIĆ društvo s ograničenom odgovornošću za proizvodnju, trgovinu i usluge, Jakopovac, Jakopovac 76, 43000 Jakopovac</derivirana_varijabla>
  </DomainObject.Predmet.ProtustrankaFormatedWithAdress>
  <DomainObject.Predmet.ProtustrankaFormatedWithAdressOIB>
    <izvorni_sadrzaj> BLAŽEKOVIĆ društvo s ograničenom odgovornošću za proizvodnju, trgovinu i usluge, Jakopovac, OIB 38650457920, Jakopovac 76, 43000 Jakopovac</izvorni_sadrzaj>
    <derivirana_varijabla naziv="DomainObject.Predmet.ProtustrankaFormatedWithAdressOIB_1"> BLAŽEKOVIĆ društvo s ograničenom odgovornošću za proizvodnju, trgovinu i usluge, Jakopovac, OIB 38650457920, Jakopovac 76, 43000 Jakopovac</derivirana_varijabla>
  </DomainObject.Predmet.ProtustrankaFormatedWithAdressOIB>
  <DomainObject.Predmet.ProtustrankaWithAdress>
    <izvorni_sadrzaj>BLAŽEKOVIĆ društvo s ograničenom odgovornošću za proizvodnju, trgovinu i usluge, Jakopovac Jakopovac 76, 43000 Jakopovac</izvorni_sadrzaj>
    <derivirana_varijabla naziv="DomainObject.Predmet.ProtustrankaWithAdress_1">BLAŽEKOVIĆ društvo s ograničenom odgovornošću za proizvodnju, trgovinu i usluge, Jakopovac Jakopovac 76, 43000 Jakopovac</derivirana_varijabla>
  </DomainObject.Predmet.ProtustrankaWithAdress>
  <DomainObject.Predmet.ProtustrankaWithAdressOIB>
    <izvorni_sadrzaj>BLAŽEKOVIĆ društvo s ograničenom odgovornošću za proizvodnju, trgovinu i usluge, Jakopovac, OIB 38650457920, Jakopovac 76, 43000 Jakopovac</izvorni_sadrzaj>
    <derivirana_varijabla naziv="DomainObject.Predmet.ProtustrankaWithAdressOIB_1">BLAŽEKOVIĆ društvo s ograničenom odgovornošću za proizvodnju, trgovinu i usluge, Jakopovac, OIB 38650457920, Jakopovac 76, 43000 Jakopovac</derivirana_varijabla>
  </DomainObject.Predmet.ProtustrankaWithAdressOIB>
  <DomainObject.Predmet.ProtustrankaNazivFormated>
    <izvorni_sadrzaj>BLAŽEKOVIĆ društvo s ograničenom odgovornošću za proizvodnju, trgovinu i usluge, Jakopovac</izvorni_sadrzaj>
    <derivirana_varijabla naziv="DomainObject.Predmet.ProtustrankaNazivFormated_1">BLAŽEKOVIĆ društvo s ograničenom odgovornošću za proizvodnju, trgovinu i usluge, Jakopovac</derivirana_varijabla>
  </DomainObject.Predmet.ProtustrankaNazivFormated>
  <DomainObject.Predmet.ProtustrankaNazivFormatedOIB>
    <izvorni_sadrzaj>BLAŽEKOVIĆ društvo s ograničenom odgovornošću za proizvodnju, trgovinu i usluge, Jakopovac, OIB 38650457920</izvorni_sadrzaj>
    <derivirana_varijabla naziv="DomainObject.Predmet.ProtustrankaNazivFormatedOIB_1">BLAŽEKOVIĆ društvo s ograničenom odgovornošću za proizvodnju, trgovinu i usluge, Jakopovac, OIB 38650457920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BLAŽEKOVIĆ društvo s ograničenom odgovornošću za proizvodnju, trgovinu i usluge, Jakopovac</item>
    </izvorni_sadrzaj>
    <derivirana_varijabla naziv="DomainObject.Predmet.ProtuStrankaListFormated_1">
      <item>BLAŽEKOVIĆ društvo s ograničenom odgovornošću za proizvodnju, trgovinu i usluge, Jakopovac</item>
    </derivirana_varijabla>
  </DomainObject.Predmet.ProtuStrankaListFormated>
  <DomainObject.Predmet.ProtuStrankaListFormatedOIB>
    <izvorni_sadrzaj>
      <item>BLAŽEKOVIĆ društvo s ograničenom odgovornošću za proizvodnju, trgovinu i usluge, Jakopovac, OIB 38650457920</item>
    </izvorni_sadrzaj>
    <derivirana_varijabla naziv="DomainObject.Predmet.ProtuStrankaListFormatedOIB_1">
      <item>BLAŽEKOVIĆ društvo s ograničenom odgovornošću za proizvodnju, trgovinu i usluge, Jakopovac, OIB 38650457920</item>
    </derivirana_varijabla>
  </DomainObject.Predmet.ProtuStrankaListFormatedOIB>
  <DomainObject.Predmet.ProtuStrankaListFormatedWithAdress>
    <izvorni_sadrzaj>
      <item>BLAŽEKOVIĆ društvo s ograničenom odgovornošću za proizvodnju, trgovinu i usluge, Jakopovac, Jakopovac 76, 43000 Jakopovac</item>
    </izvorni_sadrzaj>
    <derivirana_varijabla naziv="DomainObject.Predmet.ProtuStrankaListFormatedWithAdress_1">
      <item>BLAŽEKOVIĆ društvo s ograničenom odgovornošću za proizvodnju, trgovinu i usluge, Jakopovac, Jakopovac 76, 43000 Jakopovac</item>
    </derivirana_varijabla>
  </DomainObject.Predmet.ProtuStrankaListFormatedWithAdress>
  <DomainObject.Predmet.ProtuStrankaListFormatedWithAdressOIB>
    <izvorni_sadrzaj>
      <item>BLAŽEKOVIĆ društvo s ograničenom odgovornošću za proizvodnju, trgovinu i usluge, Jakopovac, OIB 38650457920, Jakopovac 76, 43000 Jakopovac</item>
    </izvorni_sadrzaj>
    <derivirana_varijabla naziv="DomainObject.Predmet.ProtuStrankaListFormatedWithAdressOIB_1">
      <item>BLAŽEKOVIĆ društvo s ograničenom odgovornošću za proizvodnju, trgovinu i usluge, Jakopovac, OIB 38650457920, Jakopovac 76, 43000 Jakopovac</item>
    </derivirana_varijabla>
  </DomainObject.Predmet.ProtuStrankaListFormatedWithAdressOIB>
  <DomainObject.Predmet.ProtuStrankaListNazivFormated>
    <izvorni_sadrzaj>
      <item>BLAŽEKOVIĆ društvo s ograničenom odgovornošću za proizvodnju, trgovinu i usluge, Jakopovac</item>
    </izvorni_sadrzaj>
    <derivirana_varijabla naziv="DomainObject.Predmet.ProtuStrankaListNazivFormated_1">
      <item>BLAŽEKOVIĆ društvo s ograničenom odgovornošću za proizvodnju, trgovinu i usluge, Jakopovac</item>
    </derivirana_varijabla>
  </DomainObject.Predmet.ProtuStrankaListNazivFormated>
  <DomainObject.Predmet.ProtuStrankaListNazivFormatedOIB>
    <izvorni_sadrzaj>
      <item>BLAŽEKOVIĆ društvo s ograničenom odgovornošću za proizvodnju, trgovinu i usluge, Jakopovac, OIB 38650457920</item>
    </izvorni_sadrzaj>
    <derivirana_varijabla naziv="DomainObject.Predmet.ProtuStrankaListNazivFormatedOIB_1">
      <item>BLAŽEKOVIĆ društvo s ograničenom odgovornošću za proizvodnju, trgovinu i usluge, Jakopovac, OIB 38650457920</item>
    </derivirana_varijabla>
  </DomainObject.Predmet.ProtuStrankaListNazivFormatedOIB>
  <DomainObject.Predmet.OstaliListFormated>
    <izvorni_sadrzaj>
      <item>Mario Blažeković</item>
      <item>Daša Panjaković Senjić</item>
    </izvorni_sadrzaj>
    <derivirana_varijabla naziv="DomainObject.Predmet.OstaliListFormated_1">
      <item>Mario Blažeković</item>
      <item>Daša Panjaković Senjić</item>
    </derivirana_varijabla>
  </DomainObject.Predmet.OstaliListFormated>
  <DomainObject.Predmet.OstaliListFormatedOIB>
    <izvorni_sadrzaj>
      <item>Mario Blažeković, OIB 57794957699</item>
      <item>Daša Panjaković Senjić, OIB 39849053592</item>
    </izvorni_sadrzaj>
    <derivirana_varijabla naziv="DomainObject.Predmet.OstaliListFormatedOIB_1">
      <item>Mario Blažeković, OIB 57794957699</item>
      <item>Daša Panjaković Senjić, OIB 39849053592</item>
    </derivirana_varijabla>
  </DomainObject.Predmet.OstaliListFormatedOIB>
  <DomainObject.Predmet.OstaliListFormatedWithAdress>
    <izvorni_sadrzaj>
      <item>Mario Blažeković, Jakopovac 76, 43202 Jakopovac</item>
      <item>Daša Panjaković Senjić, Gornjodravska obala 89a, 31000 Osijek</item>
    </izvorni_sadrzaj>
    <derivirana_varijabla naziv="DomainObject.Predmet.OstaliListFormatedWithAdress_1">
      <item>Mario Blažeković, Jakopovac 76, 43202 Jakopovac</item>
      <item>Daša Panjaković Senjić, Gornjodravska obala 89a, 31000 Osijek</item>
    </derivirana_varijabla>
  </DomainObject.Predmet.OstaliListFormatedWithAdress>
  <DomainObject.Predmet.OstaliListFormatedWithAdressOIB>
    <izvorni_sadrzaj>
      <item>Mario Blažeković, OIB 57794957699, Jakopovac 76, 43202 Jakopovac</item>
      <item>Daša Panjaković Senjić, OIB 39849053592, Gornjodravska obala 89a, 31000 Osijek</item>
    </izvorni_sadrzaj>
    <derivirana_varijabla naziv="DomainObject.Predmet.OstaliListFormatedWithAdressOIB_1">
      <item>Mario Blažeković, OIB 57794957699, Jakopovac 76, 43202 Jakopovac</item>
      <item>Daša Panjaković Senjić, OIB 39849053592, Gornjodravska obala 89a, 31000 Osijek</item>
    </derivirana_varijabla>
  </DomainObject.Predmet.OstaliListFormatedWithAdressOIB>
  <DomainObject.Predmet.OstaliListNazivFormated>
    <izvorni_sadrzaj>
      <item>Mario Blažeković</item>
      <item>Daša Panjaković Senjić</item>
    </izvorni_sadrzaj>
    <derivirana_varijabla naziv="DomainObject.Predmet.OstaliListNazivFormated_1">
      <item>Mario Blažeković</item>
      <item>Daša Panjaković Senjić</item>
    </derivirana_varijabla>
  </DomainObject.Predmet.OstaliListNazivFormated>
  <DomainObject.Predmet.OstaliListNazivFormatedOIB>
    <izvorni_sadrzaj>
      <item>Mario Blažeković, OIB 57794957699</item>
      <item>Daša Panjaković Senjić, OIB 39849053592</item>
    </izvorni_sadrzaj>
    <derivirana_varijabla naziv="DomainObject.Predmet.OstaliListNazivFormatedOIB_1">
      <item>Mario Blažeković, OIB 57794957699</item>
      <item>Daša Panjaković Senjić, OIB 39849053592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>St-246/2016-22</izvorni_sadrzaj>
    <derivirana_varijabla naziv="DomainObject.PoslovniBrojDokumenta_1">St-246/2016-22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BLAŽEKOVIĆ društvo s ograničenom odgovornošću za proizvodnju, trgovinu i usluge, Jakopovac</izvorni_sadrzaj>
    <derivirana_varijabla naziv="DomainObject.Predmet.ProtustrankaIDrugi_1">BLAŽEKOVIĆ društvo s ograničenom odgovornošću za proizvodnju, trgovinu i usluge, Jakopovac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BLAŽEKOVIĆ društvo s ograničenom odgovornošću za proizvodnju, trgovinu i usluge, Jakopovac, OIB 38650457920, Jakopovac 76, 43000 Jakopovac</izvorni_sadrzaj>
    <derivirana_varijabla naziv="DomainObject.Predmet.ProtustrankaIDrugiAdressOIB_1">BLAŽEKOVIĆ društvo s ograničenom odgovornošću za proizvodnju, trgovinu i usluge, Jakopovac, OIB 38650457920, Jakopovac 76, 43000 Jakopovac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BLAŽEKOVIĆ društvo s ograničenom odgovornošću za proizvodnju, trgovinu i usluge, Jakopovac</item>
      <item>Mario Blažeković</item>
      <item>Daša Panjaković Senjić</item>
    </izvorni_sadrzaj>
    <derivirana_varijabla naziv="DomainObject.Predmet.SudioniciListNaziv_1">
      <item>FINA, RC ZAGREB, Podružnica Bjelovar</item>
      <item>BLAŽEKOVIĆ društvo s ograničenom odgovornošću za proizvodnju, trgovinu i usluge, Jakopovac</item>
      <item>Mario Blažeković</item>
      <item>Daša Panjaković Senjić</item>
    </derivirana_varijabla>
  </DomainObject.Predmet.SudioniciListNaziv>
  <DomainObject.Predmet.SudioniciListAdressOIB>
    <izvorni_sadrzaj>
      <item>FINA, RC ZAGREB, Podružnica Bjelovar, OIB 85821130368, F. Supila 4,43000 Bjelovar</item>
      <item>BLAŽEKOVIĆ društvo s ograničenom odgovornošću za proizvodnju, trgovinu i usluge, Jakopovac, OIB 38650457920, Jakopovac 76,43000 Jakopovac</item>
      <item>Mario Blažeković, OIB 57794957699, Jakopovac 76,43202 Jakopovac</item>
      <item>Daša Panjaković Senjić, OIB 39849053592, Gornjodravska obala 89a,31000 Osijek</item>
    </izvorni_sadrzaj>
    <derivirana_varijabla naziv="DomainObject.Predmet.SudioniciListAdressOIB_1">
      <item>FINA, RC ZAGREB, Podružnica Bjelovar, OIB 85821130368, F. Supila 4,43000 Bjelovar</item>
      <item>BLAŽEKOVIĆ društvo s ograničenom odgovornošću za proizvodnju, trgovinu i usluge, Jakopovac, OIB 38650457920, Jakopovac 76,43000 Jakopovac</item>
      <item>Mario Blažeković, OIB 57794957699, Jakopovac 76,43202 Jakopovac</item>
      <item>Daša Panjaković Senjić, OIB 39849053592,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C707A9-F03B-4155-8A96-3F0C961A7E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1560</properties:Characters>
  <properties:Lines>84</properties:Lines>
  <properties:Paragraphs>34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2017-12-19T14:02:00Z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St-246/2016-22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