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97076b2" w14:paraId="97076b2" w:rsidRDefault="00916A8C" w:rsidP="00010973" w:rsidR="00916A8C">
      <w:pPr>
        <w:jc w:val="right"/>
        <w15:collapsed w:val="false"/>
      </w:pPr>
      <w:r w:rsidRPr="001A4844">
        <w:t>Poslovni broj: 4. St-</w:t>
      </w:r>
      <w:r w:rsidR="008D0850">
        <w:t>52</w:t>
      </w:r>
      <w:r>
        <w:t>/2018-</w:t>
      </w:r>
      <w:r w:rsidR="0055771B">
        <w:t>12</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8D0850">
        <w:t>TEHNIČAR-XERO d.o.o., Karamanova 1, Split, OIB: 70533171928</w:t>
      </w:r>
      <w:r w:rsidR="00916A8C">
        <w:t xml:space="preserve">, </w:t>
      </w:r>
      <w:r w:rsidR="008D0850">
        <w:t>3. listopada</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8D0850">
        <w:t>TEHNIČAR-XERO d.o.o., Karamanova 1, Split, OIB: 70533171928</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8D0850">
        <w:t>52</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8D0850" w:rsidP="00EF5700" w:rsidR="008D0850">
      <w:pPr>
        <w:jc w:val="center"/>
        <w:rPr>
          <w:szCs w:val="24"/>
        </w:rPr>
      </w:pPr>
    </w:p>
    <w:p w:rsidRDefault="008D0850" w:rsidP="008D0850" w:rsidR="008D0850">
      <w:pPr>
        <w:ind w:firstLine="708"/>
        <w:jc w:val="both"/>
      </w:pPr>
      <w:r>
        <w:t>Financijska agencija, Regionalni centar Split podnijela je ovom sudu 30. listopada 2015. zahtjev za provedbu skraćenog stečajnog postupka nad TEHNIČAR-XERO d.o.o., Karamanova 1, Split, OIB: 70533171928.</w:t>
      </w:r>
    </w:p>
    <w:p w:rsidRDefault="008D0850" w:rsidP="008D0850" w:rsidR="008D0850">
      <w:pPr>
        <w:spacing w:before="200"/>
        <w:ind w:firstLine="708"/>
        <w:jc w:val="both"/>
      </w:pPr>
      <w:r>
        <w:t>U podnesenom zahtjevu navedeno je da dužnik na 1. rujna 2015., u Očevidniku redoslijeda osnova za plaćanje, ima evidentirane neizvršene osnove za plaćanje u neprekinutom razdoblju od 1062 dana, u ukupnom iznosu od 160.841,12 kuna, kao i da prema podacima koji su dostavljeni od Hrvatskog zavoda za mirovinsko osiguranje, dužnik nema zaposlenih.</w:t>
      </w:r>
    </w:p>
    <w:p w:rsidRDefault="008D0850" w:rsidP="008D0850" w:rsidR="008D0850">
      <w:pPr>
        <w:spacing w:before="200"/>
        <w:ind w:firstLine="709"/>
        <w:jc w:val="both"/>
      </w:pPr>
      <w:r>
        <w:t xml:space="preserve">Budući da su prema podacima iz podnesenog zahtjeva bile ispunjene pretpostavke iz članka 428. Stečajnog zakona (˝Narodne novine˝ broj 71/15 i 104/17;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8D0850" w:rsidP="008D0850" w:rsidR="008D0850">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TEHNIČAR-XERO d.o.o., Karamanova 1, Split, OIB: 70533171928 </w:t>
      </w:r>
      <w:r w:rsidRPr="00E300CF">
        <w:t xml:space="preserve">na dan </w:t>
      </w:r>
      <w:r>
        <w:t>30. ožujka</w:t>
      </w:r>
      <w:r w:rsidRPr="00E300CF">
        <w:t xml:space="preserve"> 2016.</w:t>
      </w:r>
      <w:r>
        <w:t xml:space="preserve"> godine</w:t>
      </w:r>
      <w:r w:rsidRPr="00E300CF">
        <w:t xml:space="preserve"> iz kojeg proizlazi kako dužnik duguje iznos od </w:t>
      </w:r>
      <w:r>
        <w:t>19.934,50</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8D0850" w:rsidP="008D0850" w:rsidR="008D0850" w:rsidRPr="00C249E7">
      <w:pPr>
        <w:ind w:firstLine="709"/>
        <w:jc w:val="both"/>
      </w:pPr>
    </w:p>
    <w:p w:rsidRDefault="008D0850" w:rsidP="008D0850" w:rsidR="008D085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 St-1279/2015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D0850" w:rsidP="008D0850" w:rsidR="008D0850">
      <w:pPr>
        <w:ind w:firstLine="708"/>
        <w:jc w:val="both"/>
      </w:pPr>
    </w:p>
    <w:p w:rsidRDefault="008D0850" w:rsidP="008D0850" w:rsidR="008D0850">
      <w:pPr>
        <w:ind w:firstLine="708"/>
        <w:jc w:val="both"/>
      </w:pPr>
      <w:r>
        <w:t>Po pravomoćnosti rješenja ovog suda o obustavi skraćenog stečajnog postupka</w:t>
      </w:r>
      <w:r w:rsidRPr="00BF1E80">
        <w:t xml:space="preserve"> </w:t>
      </w:r>
      <w:r>
        <w:t>od 17. siječnja 2017., ovaj predmet je zaveden po novi poslovni broj St-52/2018.</w:t>
      </w:r>
    </w:p>
    <w:p w:rsidRDefault="008D0850" w:rsidP="008D0850" w:rsidR="008D0850">
      <w:pPr>
        <w:ind w:firstLine="708"/>
        <w:jc w:val="both"/>
      </w:pPr>
    </w:p>
    <w:p w:rsidRDefault="00010973" w:rsidP="00EF5700" w:rsidR="00EF5700">
      <w:pPr>
        <w:ind w:firstLine="708"/>
        <w:jc w:val="both"/>
      </w:pPr>
      <w:r>
        <w:t>R</w:t>
      </w:r>
      <w:r w:rsidR="00EF5700" w:rsidRPr="006A49A6">
        <w:t xml:space="preserve">ješenjem </w:t>
      </w:r>
      <w:r w:rsidR="00EF5700">
        <w:t>ovog suda</w:t>
      </w:r>
      <w:r w:rsidR="008D0850">
        <w:t xml:space="preserve"> poslovni broj</w:t>
      </w:r>
      <w:r w:rsidR="00EF5700" w:rsidRPr="006A49A6">
        <w:t xml:space="preserve"> </w:t>
      </w:r>
      <w:r w:rsidR="00916A8C">
        <w:t>4</w:t>
      </w:r>
      <w:r w:rsidR="00EF5700" w:rsidRPr="006A49A6">
        <w:t>.St-</w:t>
      </w:r>
      <w:r w:rsidR="008D0850">
        <w:t>52</w:t>
      </w:r>
      <w:r w:rsidR="00916A8C">
        <w:t>/2018</w:t>
      </w:r>
      <w:r w:rsidR="00EF5700" w:rsidRPr="006A49A6">
        <w:t xml:space="preserve"> od </w:t>
      </w:r>
      <w:r w:rsidR="008D0850">
        <w:t>20.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8D0850" w:rsidR="008D0850">
      <w:pPr>
        <w:ind w:firstLine="708"/>
        <w:jc w:val="both"/>
        <w:rPr>
          <w:szCs w:val="24"/>
        </w:rPr>
      </w:pPr>
      <w:r w:rsidRPr="00B15C97">
        <w:t xml:space="preserve">Na ročištu održanom </w:t>
      </w:r>
      <w:r w:rsidR="008D0850">
        <w:t>2. listopada</w:t>
      </w:r>
      <w:r>
        <w:t xml:space="preserve"> 2018.</w:t>
      </w:r>
      <w:r w:rsidRPr="00B15C97">
        <w:t xml:space="preserve"> zz dužnika </w:t>
      </w:r>
      <w:r w:rsidR="008D0850">
        <w:rPr>
          <w:szCs w:val="24"/>
        </w:rPr>
        <w:t>Božo Čović</w:t>
      </w:r>
      <w:r w:rsidRPr="00B15C97">
        <w:t xml:space="preserve"> se </w:t>
      </w:r>
      <w:r w:rsidR="008D0850">
        <w:t>izjasnio</w:t>
      </w:r>
      <w:r>
        <w:t xml:space="preserve"> </w:t>
      </w:r>
      <w:r w:rsidRPr="00B15C97">
        <w:t xml:space="preserve">o prijedlogu za otvaranje stečajnog postupka nad </w:t>
      </w:r>
      <w:r>
        <w:t>dužnikom</w:t>
      </w:r>
      <w:r w:rsidRPr="00B15C97">
        <w:t xml:space="preserve">, te je </w:t>
      </w:r>
      <w:r w:rsidR="008D0850">
        <w:t>izjavio</w:t>
      </w:r>
      <w:r w:rsidRPr="00B15C97">
        <w:t xml:space="preserve"> da </w:t>
      </w:r>
      <w:r>
        <w:t>se</w:t>
      </w:r>
      <w:r w:rsidRPr="00B15C97">
        <w:t xml:space="preserve"> navedeno</w:t>
      </w:r>
      <w:r>
        <w:t xml:space="preserve"> društvo </w:t>
      </w:r>
      <w:r>
        <w:rPr>
          <w:szCs w:val="24"/>
        </w:rPr>
        <w:t>bavilo</w:t>
      </w:r>
      <w:r w:rsidR="008D0850">
        <w:rPr>
          <w:szCs w:val="24"/>
        </w:rPr>
        <w:t xml:space="preserve"> uslugama fotokopiranja, printanja i uveza. On da je stupio u navedeno društvo kao zaposlenik i kao odgovorna osoba 1. ožujka 1996. Poslovni problemi su počeli 2009.-2010.  Od prosinca 2012. nalazi se u mirovini. Po njegovom odlasku u mirovinu navodi da više nema saznanja o istoj firmi. Po odlasku u mirovinu da je obavio sva razduženja. Nakon njegovog odlaska u mirovinu društvo više nema zaposlenih. Od imovine društvo je imalo kopirnu tehniku, aparate za printanje te kompletan repromaterijal kao što su fascikle, zatim stolovi te 7-8 komada strojeva. Nekih strojevi su amortizirani, a neki su u funkciji. Bilo je dosta tehnike. Djelatnost se obavljala u velikom prostoru. Što se tiče društva Tehničar kopirni centar d.o.o. istaknuo da kod istih ima nekoliko dionica te isto društvo i danas radi. Tehničar kopirni centar d.o.o. je po njegovom saznanju prodao firmu i prostor u kojem je obavljana djelatnost. Inventurnu listu da je po odlasku u mirovinu predao Zdeslavu Vladović, direktoru društva XERO TRADE. U trenutku njegovog odlaska u mirovinu postojala su neka potraživanja od grada Splita ali ne može sa sigurnošću reći da li je društvo bilo blokirano. Društvo nema nikakvih nekretnina i pokretnina. </w:t>
      </w:r>
    </w:p>
    <w:p w:rsidRDefault="008D0850" w:rsidP="008D0850" w:rsidR="008D0850">
      <w:pPr>
        <w:jc w:val="both"/>
        <w:rPr>
          <w:szCs w:val="24"/>
        </w:rPr>
      </w:pPr>
    </w:p>
    <w:p w:rsidRDefault="008D3CAB" w:rsidP="00011E29" w:rsidR="008D3CAB" w:rsidRPr="00011E29">
      <w:pPr>
        <w:ind w:firstLine="708"/>
        <w:jc w:val="both"/>
        <w:rPr>
          <w:szCs w:val="24"/>
        </w:rPr>
      </w:pPr>
      <w:r>
        <w:rPr>
          <w:szCs w:val="24"/>
        </w:rPr>
        <w:t xml:space="preserve">Na navedenom ročištu punomoćnica vjerovnika RH, Ministarstva financija </w:t>
      </w:r>
      <w:r w:rsidR="008D0850">
        <w:rPr>
          <w:szCs w:val="24"/>
        </w:rPr>
        <w:t xml:space="preserve">predložila je da sud pozove </w:t>
      </w:r>
      <w:r w:rsidR="008D0850">
        <w:t>osobe koje imaju pravni interes za redovitim provođenjem stečajnog postupka na uplatu predujma za namirenje troškova prethodnog i otvorenog stečajnog postupka.</w:t>
      </w:r>
      <w:r w:rsidR="00011E29">
        <w:t xml:space="preserve"> </w:t>
      </w:r>
    </w:p>
    <w:p w:rsidRDefault="00EF5700" w:rsidP="00EF5700" w:rsidR="00EF5700">
      <w:pPr>
        <w:ind w:firstLine="708"/>
        <w:jc w:val="both"/>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011E29">
        <w:t>31</w:t>
      </w:r>
      <w:r>
        <w:t xml:space="preserve"> spisa) kojom se potvrđuje da dužnik na dan </w:t>
      </w:r>
      <w:r w:rsidR="00011E29">
        <w:t>1.10</w:t>
      </w:r>
      <w:r>
        <w:t xml:space="preserve">.2018., u Očevidniku </w:t>
      </w:r>
      <w:r>
        <w:rPr>
          <w:szCs w:val="24"/>
        </w:rPr>
        <w:t xml:space="preserve">redoslijeda osnova za plaćanje, ima evidentirane neizvršne osnove za plaćanje u neprekinutom razdoblju od </w:t>
      </w:r>
      <w:r w:rsidR="00011E29">
        <w:rPr>
          <w:szCs w:val="24"/>
        </w:rPr>
        <w:t>2184</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55771B" w:rsidP="0055771B" w:rsidR="0055771B">
      <w:pPr>
        <w:ind w:firstLine="708"/>
        <w:jc w:val="both"/>
        <w:rPr>
          <w:szCs w:val="24"/>
        </w:rPr>
      </w:pPr>
      <w:r>
        <w:rPr>
          <w:szCs w:val="24"/>
        </w:rPr>
        <w:t xml:space="preserve">Općinski sud u Splitu, zemljišnoknjižni odjel je 2. listopada 2018. u spis dostavio potvrdu iz koje je razvidno da dužnik nije upisan kao vlasnik nekretnina  na području nadležnosti navedenog zemljišnoknjižnog odjela. </w:t>
      </w:r>
    </w:p>
    <w:p w:rsidRDefault="0055771B" w:rsidP="00EF5700" w:rsidR="0055771B">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011E29" w:rsidP="00EF5700" w:rsidR="00011E29">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w:t>
      </w:r>
      <w:r w:rsidRPr="00BD2D8B">
        <w:lastRenderedPageBreak/>
        <w:t xml:space="preserve">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011E29">
        <w:rPr>
          <w:szCs w:val="24"/>
        </w:rPr>
        <w:t>,</w:t>
      </w:r>
      <w:r>
        <w:rPr>
          <w:szCs w:val="24"/>
        </w:rPr>
        <w:t xml:space="preserve"> </w:t>
      </w:r>
      <w:r w:rsidR="00EF5700">
        <w:rPr>
          <w:szCs w:val="24"/>
        </w:rPr>
        <w:t xml:space="preserve"> </w:t>
      </w:r>
      <w:r w:rsidR="00011E29">
        <w:rPr>
          <w:szCs w:val="24"/>
        </w:rPr>
        <w:t>3.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EF5700" w:rsidP="00DB22FC" w:rsidR="00EF5700" w:rsidRPr="00765651">
      <w:pPr>
        <w:rPr>
          <w:sz w:val="28"/>
          <w:szCs w:val="28"/>
        </w:rPr>
      </w:pPr>
    </w:p>
    <w:p w:rsidRDefault="00DB22FC" w:rsidP="00916A8C" w:rsidR="00EF5700">
      <w:pPr>
        <w:jc w:val="right"/>
      </w:pPr>
      <w:r>
        <w:t>Katarina Mikulić,v.r.</w:t>
      </w:r>
    </w:p>
    <w:p w:rsidRDefault="00DB22FC" w:rsidP="0071700F" w:rsidR="00DB22F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B22FC" w:rsidP="0071700F" w:rsidR="00DB22F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B22FC" w:rsidP="00916A8C" w:rsidR="00DB22FC">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DB22FC">
      <w:rPr>
        <w:noProof/>
      </w:rPr>
      <w:t>4</w:t>
    </w:r>
    <w:r>
      <w:fldChar w:fldCharType="end"/>
    </w:r>
    <w:r>
      <w:tab/>
      <w:t xml:space="preserve">   </w:t>
    </w:r>
    <w:r w:rsidR="00916A8C">
      <w:tab/>
    </w:r>
    <w:r w:rsidR="00916A8C">
      <w:tab/>
    </w:r>
    <w:r w:rsidR="00916A8C" w:rsidRPr="001A4844">
      <w:t>Poslovni broj: 4. St-</w:t>
    </w:r>
    <w:r w:rsidR="008D0850">
      <w:t>52</w:t>
    </w:r>
    <w:r w:rsidR="00916A8C">
      <w:t>/2018-</w:t>
    </w:r>
    <w:r w:rsidR="0055771B">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11E29"/>
    <w:rsid w:val="00066650"/>
    <w:rsid w:val="00085E7C"/>
    <w:rsid w:val="000B4D96"/>
    <w:rsid w:val="000D5416"/>
    <w:rsid w:val="000E6D83"/>
    <w:rsid w:val="0024181F"/>
    <w:rsid w:val="002C285B"/>
    <w:rsid w:val="003C2F22"/>
    <w:rsid w:val="00417EA6"/>
    <w:rsid w:val="0055771B"/>
    <w:rsid w:val="005C45A2"/>
    <w:rsid w:val="0071519E"/>
    <w:rsid w:val="007F7A84"/>
    <w:rsid w:val="00814EDB"/>
    <w:rsid w:val="00815142"/>
    <w:rsid w:val="00853B3E"/>
    <w:rsid w:val="008D0850"/>
    <w:rsid w:val="008D3CAB"/>
    <w:rsid w:val="00916A8C"/>
    <w:rsid w:val="00981D37"/>
    <w:rsid w:val="00A51DE9"/>
    <w:rsid w:val="00B7506F"/>
    <w:rsid w:val="00D778AF"/>
    <w:rsid w:val="00D8632A"/>
    <w:rsid w:val="00DB22FC"/>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B22FC"/>
    <w:rPr>
      <w:color w:val="808080"/>
      <w:bdr w:space="0" w:sz="0" w:color="auto" w:val="none"/>
      <w:shd w:fill="auto" w:color="auto" w:val="clear"/>
    </w:rPr>
  </w:style>
  <w:style w:customStyle="true" w:styleId="eSPISCCParagraphDefaultFont" w:type="character">
    <w:name w:val="eSPIS_CC_Paragraph Default Font"/>
    <w:basedOn w:val="Zadanifontodlomka"/>
    <w:rsid w:val="00DB22F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B22F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B22F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B22FC"/>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B22F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B22FC"/>
    <w:rPr>
      <w:color w:val="808080"/>
      <w:bdr w:color="auto" w:space="0" w:sz="0" w:val="none"/>
      <w:shd w:color="auto" w:fill="auto" w:val="clear"/>
    </w:rPr>
  </w:style>
  <w:style w:customStyle="1" w:styleId="eSPISCCParagraphDefaultFont" w:type="character">
    <w:name w:val="eSPIS_CC_Paragraph Default Font"/>
    <w:basedOn w:val="Zadanifontodlomka"/>
    <w:rsid w:val="00DB22F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B22F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B22F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B22FC"/>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B22F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7502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TEHNIČAR-XERO d.o.o. za usluge kopiranja</izvorni_sadrzaj>
    <derivirana_varijabla naziv="DomainObject.Predmet.ProtustrankaFormated_1">  TEHNIČAR-XERO d.o.o. za usluge kopiranja</derivirana_varijabla>
  </DomainObject.Predmet.ProtustrankaFormated>
  <DomainObject.Predmet.ProtustrankaFormatedOIB>
    <izvorni_sadrzaj>  TEHNIČAR-XERO d.o.o. za usluge kopiranja, OIB 70533171928</izvorni_sadrzaj>
    <derivirana_varijabla naziv="DomainObject.Predmet.ProtustrankaFormatedOIB_1">  TEHNIČAR-XERO d.o.o. za usluge kopiranja, OIB 70533171928</derivirana_varijabla>
  </DomainObject.Predmet.ProtustrankaFormatedOIB>
  <DomainObject.Predmet.ProtustrankaFormatedWithAdress>
    <izvorni_sadrzaj> TEHNIČAR-XERO d.o.o. za usluge kopiranja, Karamanova 1, 21000 Split</izvorni_sadrzaj>
    <derivirana_varijabla naziv="DomainObject.Predmet.ProtustrankaFormatedWithAdress_1"> TEHNIČAR-XERO d.o.o. za usluge kopiranja, Karamanova 1, 21000 Split</derivirana_varijabla>
  </DomainObject.Predmet.ProtustrankaFormatedWithAdress>
  <DomainObject.Predmet.ProtustrankaFormatedWithAdressOIB>
    <izvorni_sadrzaj> TEHNIČAR-XERO d.o.o. za usluge kopiranja, OIB 70533171928, Karamanova 1, 21000 Split</izvorni_sadrzaj>
    <derivirana_varijabla naziv="DomainObject.Predmet.ProtustrankaFormatedWithAdressOIB_1"> TEHNIČAR-XERO d.o.o. za usluge kopiranja, OIB 70533171928, Karamanova 1, 21000 Split</derivirana_varijabla>
  </DomainObject.Predmet.ProtustrankaFormatedWithAdressOIB>
  <DomainObject.Predmet.ProtustrankaWithAdress>
    <izvorni_sadrzaj>TEHNIČAR-XERO d.o.o. za usluge kopiranja Karamanova 1, 21000 Split</izvorni_sadrzaj>
    <derivirana_varijabla naziv="DomainObject.Predmet.ProtustrankaWithAdress_1">TEHNIČAR-XERO d.o.o. za usluge kopiranja Karamanova 1, 21000 Split</derivirana_varijabla>
  </DomainObject.Predmet.ProtustrankaWithAdress>
  <DomainObject.Predmet.ProtustrankaWithAdressOIB>
    <izvorni_sadrzaj>TEHNIČAR-XERO d.o.o. za usluge kopiranja, OIB 70533171928, Karamanova 1, 21000 Split</izvorni_sadrzaj>
    <derivirana_varijabla naziv="DomainObject.Predmet.ProtustrankaWithAdressOIB_1">TEHNIČAR-XERO d.o.o. za usluge kopiranja, OIB 70533171928, Karamanova 1, 21000 Split</derivirana_varijabla>
  </DomainObject.Predmet.ProtustrankaWithAdressOIB>
  <DomainObject.Predmet.ProtustrankaNazivFormated>
    <izvorni_sadrzaj>TEHNIČAR-XERO d.o.o. za usluge kopiranja</izvorni_sadrzaj>
    <derivirana_varijabla naziv="DomainObject.Predmet.ProtustrankaNazivFormated_1">TEHNIČAR-XERO d.o.o. za usluge kopiranja</derivirana_varijabla>
  </DomainObject.Predmet.ProtustrankaNazivFormated>
  <DomainObject.Predmet.ProtustrankaNazivFormatedOIB>
    <izvorni_sadrzaj>TEHNIČAR-XERO d.o.o. za usluge kopiranja, OIB 70533171928</izvorni_sadrzaj>
    <derivirana_varijabla naziv="DomainObject.Predmet.ProtustrankaNazivFormatedOIB_1">TEHNIČAR-XERO d.o.o. za usluge kopiranja, OIB 70533171928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TEHNIČAR-XERO d.o.o. za usluge kopiranja</item>
    </izvorni_sadrzaj>
    <derivirana_varijabla naziv="DomainObject.Predmet.ProtuStrankaListFormated_1">
      <item>TEHNIČAR-XERO d.o.o. za usluge kopiranja</item>
    </derivirana_varijabla>
  </DomainObject.Predmet.ProtuStrankaListFormated>
  <DomainObject.Predmet.ProtuStrankaListFormatedOIB>
    <izvorni_sadrzaj>
      <item>TEHNIČAR-XERO d.o.o. za usluge kopiranja, OIB 70533171928</item>
    </izvorni_sadrzaj>
    <derivirana_varijabla naziv="DomainObject.Predmet.ProtuStrankaListFormatedOIB_1">
      <item>TEHNIČAR-XERO d.o.o. za usluge kopiranja, OIB 70533171928</item>
    </derivirana_varijabla>
  </DomainObject.Predmet.ProtuStrankaListFormatedOIB>
  <DomainObject.Predmet.ProtuStrankaListFormatedWithAdress>
    <izvorni_sadrzaj>
      <item>TEHNIČAR-XERO d.o.o. za usluge kopiranja, Karamanova 1, 21000 Split</item>
    </izvorni_sadrzaj>
    <derivirana_varijabla naziv="DomainObject.Predmet.ProtuStrankaListFormatedWithAdress_1">
      <item>TEHNIČAR-XERO d.o.o. za usluge kopiranja, Karamanova 1, 21000 Split</item>
    </derivirana_varijabla>
  </DomainObject.Predmet.ProtuStrankaListFormatedWithAdress>
  <DomainObject.Predmet.ProtuStrankaListFormatedWithAdressOIB>
    <izvorni_sadrzaj>
      <item>TEHNIČAR-XERO d.o.o. za usluge kopiranja, OIB 70533171928, Karamanova 1, 21000 Split</item>
    </izvorni_sadrzaj>
    <derivirana_varijabla naziv="DomainObject.Predmet.ProtuStrankaListFormatedWithAdressOIB_1">
      <item>TEHNIČAR-XERO d.o.o. za usluge kopiranja, OIB 70533171928, Karamanova 1, 21000 Split</item>
    </derivirana_varijabla>
  </DomainObject.Predmet.ProtuStrankaListFormatedWithAdressOIB>
  <DomainObject.Predmet.ProtuStrankaListNazivFormated>
    <izvorni_sadrzaj>
      <item>TEHNIČAR-XERO d.o.o. za usluge kopiranja</item>
    </izvorni_sadrzaj>
    <derivirana_varijabla naziv="DomainObject.Predmet.ProtuStrankaListNazivFormated_1">
      <item>TEHNIČAR-XERO d.o.o. za usluge kopiranja</item>
    </derivirana_varijabla>
  </DomainObject.Predmet.ProtuStrankaListNazivFormated>
  <DomainObject.Predmet.ProtuStrankaListNazivFormatedOIB>
    <izvorni_sadrzaj>
      <item>TEHNIČAR-XERO d.o.o. za usluge kopiranja, OIB 70533171928</item>
    </izvorni_sadrzaj>
    <derivirana_varijabla naziv="DomainObject.Predmet.ProtuStrankaListNazivFormatedOIB_1">
      <item>TEHNIČAR-XERO d.o.o. za usluge kopiranja, OIB 70533171928</item>
    </derivirana_varijabla>
  </DomainObject.Predmet.ProtuStrankaListNazivFormatedOIB>
  <DomainObject.Predmet.OstaliListFormated>
    <izvorni_sadrzaj>
      <item>Županijsko državno odvjetništvo u Splitu punomoćnik sudionika u postupku Ministarstvo financija RH</item>
      <item>Božo Čović</item>
    </izvorni_sadrzaj>
    <derivirana_varijabla naziv="DomainObject.Predmet.OstaliListFormated_1">
      <item>Županijsko državno odvjetništvo u Splitu punomoćnik sudionika u postupku Ministarstvo financija RH</item>
      <item>Božo Čović</item>
    </derivirana_varijabla>
  </DomainObject.Predmet.OstaliListFormated>
  <DomainObject.Predmet.OstaliListFormatedOIB>
    <izvorni_sadrzaj>
      <item>Županijsko državno odvjetništvo u Splitu punomoćnik sudionika u postupku Ministarstvo financija RH</item>
      <item>Božo Čović, OIB 72518841190</item>
    </izvorni_sadrzaj>
    <derivirana_varijabla naziv="DomainObject.Predmet.OstaliListFormatedOIB_1">
      <item>Županijsko državno odvjetništvo u Splitu punomoćnik sudionika u postupku Ministarstvo financija RH</item>
      <item>Božo Čović, OIB 72518841190</item>
    </derivirana_varijabla>
  </DomainObject.Predmet.OstaliListFormatedOIB>
  <DomainObject.Predmet.OstaliListFormatedWithAdress>
    <izvorni_sadrzaj>
      <item>Županijsko državno odvjetništvo u Splitu, Gundulićeva 29a, 21000 Split punomoćnik sudionika u postupku Ministarstvo financija RH</item>
      <item>Božo Čović, Ždrilo 22, 22202 Podglavica</item>
    </izvorni_sadrzaj>
    <derivirana_varijabla naziv="DomainObject.Predmet.OstaliListFormatedWithAdress_1">
      <item>Županijsko državno odvjetništvo u Splitu, Gundulićeva 29a, 21000 Split punomoćnik sudionika u postupku Ministarstvo financija RH</item>
      <item>Božo Čović, Ždrilo 22, 22202 Podglavica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Božo Čović, OIB 72518841190, Ždrilo 22, 22202 Podglavica</item>
    </izvorni_sadrzaj>
    <derivirana_varijabla naziv="DomainObject.Predmet.OstaliListFormatedWithAdressOIB_1">
      <item>Županijsko državno odvjetništvo u Splitu, Gundulićeva 29a, 21000 Split punomoćnik sudionika u postupku Ministarstvo financija RH</item>
      <item>Božo Čović, OIB 72518841190, Ždrilo 22, 22202 Podglavica</item>
    </derivirana_varijabla>
  </DomainObject.Predmet.OstaliListFormatedWithAdressOIB>
  <DomainObject.Predmet.OstaliListNazivFormated>
    <izvorni_sadrzaj>
      <item>Županijsko državno odvjetništvo u Splitu</item>
      <item>Božo Čović</item>
    </izvorni_sadrzaj>
    <derivirana_varijabla naziv="DomainObject.Predmet.OstaliListNazivFormated_1">
      <item>Županijsko državno odvjetništvo u Splitu</item>
      <item>Božo Čović</item>
    </derivirana_varijabla>
  </DomainObject.Predmet.OstaliListNazivFormated>
  <DomainObject.Predmet.OstaliListNazivFormatedOIB>
    <izvorni_sadrzaj>
      <item>Županijsko državno odvjetništvo u Splitu</item>
      <item>Božo Čović, OIB 72518841190</item>
    </izvorni_sadrzaj>
    <derivirana_varijabla naziv="DomainObject.Predmet.OstaliListNazivFormatedOIB_1">
      <item>Županijsko državno odvjetništvo u Splitu</item>
      <item>Božo Čović, OIB 72518841190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TEHNIČAR-XERO d.o.o. za usluge kopiranja</izvorni_sadrzaj>
    <derivirana_varijabla naziv="DomainObject.Predmet.ProtustrankaIDrugi_1">TEHNIČAR-XERO d.o.o. za usluge kopiranja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TEHNIČAR-XERO d.o.o. za usluge kopiranja, OIB 70533171928, Karamanova 1, 21000 Split</izvorni_sadrzaj>
    <derivirana_varijabla naziv="DomainObject.Predmet.ProtustrankaIDrugiAdressOIB_1">TEHNIČAR-XERO d.o.o. za usluge kopiranja, OIB 70533171928, Karamanova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TEHNIČAR-XERO d.o.o. za usluge kopiranja</item>
      <item>Ministarstvo financija RH</item>
      <item>Županijsko državno odvjetništvo u Splitu</item>
      <item>Božo Čović</item>
    </izvorni_sadrzaj>
    <derivirana_varijabla naziv="DomainObject.Predmet.SudioniciListNaziv_1">
      <item>TEHNIČAR-XERO d.o.o. za usluge kopiranja</item>
      <item>Ministarstvo financija RH</item>
      <item>Županijsko državno odvjetništvo u Splitu</item>
      <item>Božo Čović</item>
    </derivirana_varijabla>
  </DomainObject.Predmet.SudioniciListNaziv>
  <DomainObject.Predmet.SudioniciListAdressOIB>
    <izvorni_sadrzaj>
      <item>TEHNIČAR-XERO d.o.o. za usluge kopiranja, OIB 70533171928, Karamanova 1,21000 Split</item>
      <item>Ministarstvo financija RH, OIB 18683136487, Katančićeva 5,10000 Zagreb</item>
      <item>Županijsko državno odvjetništvo u Splitu, Gundulićeva 29a,21000 Split</item>
      <item>Božo Čović, OIB 72518841190, Ždrilo 22,22202 Podglavica</item>
    </izvorni_sadrzaj>
    <derivirana_varijabla naziv="DomainObject.Predmet.SudioniciListAdressOIB_1">
      <item>TEHNIČAR-XERO d.o.o. za usluge kopiranja, OIB 70533171928, Karamanova 1,21000 Split</item>
      <item>Ministarstvo financija RH, OIB 18683136487, Katančićeva 5,10000 Zagreb</item>
      <item>Županijsko državno odvjetništvo u Splitu, Gundulićeva 29a,21000 Split</item>
      <item>Božo Čović, OIB 72518841190, Ždrilo 22,22202 Podglavica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70533171928</item>
      <item>, OIB 18683136487</item>
      <item>, OIB null</item>
      <item>, OIB 72518841190</item>
    </izvorni_sadrzaj>
    <derivirana_varijabla naziv="DomainObject.Predmet.SudioniciListNazivOIB_1">
      <item>, OIB 70533171928</item>
      <item>, OIB 18683136487</item>
      <item>, OIB null</item>
      <item>, OIB 72518841190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1561</properties:Words>
  <properties:Characters>8917</properties:Characters>
  <properties:Lines>166</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2018-10-03T06:17:00Z</cp:lastPrinted>
  <dcterms:modified xmlns:xsi="http://www.w3.org/2001/XMLSchema-instance" xsi:type="dcterms:W3CDTF">2018-10-03T06:17:00Z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