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8f9e3" w14:paraId="ec8f9e3"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6B265E" w:rsidP="003E7E31" w:rsidR="006B265E">
      <w:pPr>
        <w:pStyle w:val="Style5"/>
        <w:widowControl/>
        <w:ind w:right="5990" w:left="7"/>
        <w:jc w:val="left"/>
        <w:rPr>
          <w:rStyle w:val="FontStyle42"/>
          <w:sz w:val="24"/>
          <w:szCs w:val="24"/>
        </w:rPr>
      </w:pPr>
    </w:p>
    <w:p w:rsidRDefault="006B265E" w:rsidP="003E7E31" w:rsidR="006B265E">
      <w:pPr>
        <w:pStyle w:val="Style5"/>
        <w:widowControl/>
        <w:ind w:right="5990" w:left="7"/>
        <w:jc w:val="left"/>
        <w:rPr>
          <w:rStyle w:val="FontStyle42"/>
          <w:sz w:val="24"/>
          <w:szCs w:val="24"/>
        </w:rPr>
      </w:pPr>
    </w:p>
    <w:p w:rsidRDefault="006B265E" w:rsidP="006B265E" w:rsidR="006B265E" w:rsidRPr="003E7E31">
      <w:pPr>
        <w:pStyle w:val="Style5"/>
        <w:widowControl/>
        <w:ind w:right="5990" w:left="7"/>
        <w:jc w:val="center"/>
        <w:rPr>
          <w:rStyle w:val="FontStyle42"/>
          <w:sz w:val="24"/>
          <w:szCs w:val="24"/>
        </w:rPr>
      </w:pPr>
    </w:p>
    <w:p w:rsidRDefault="003E7E31" w:rsidP="003E7E31" w:rsidR="003E7E31" w:rsidRPr="003E7E31">
      <w:pPr>
        <w:pStyle w:val="Style6"/>
        <w:widowControl/>
        <w:spacing w:lineRule="exact" w:line="240"/>
        <w:ind w:right="22" w:left="14"/>
      </w:pPr>
    </w:p>
    <w:p w:rsidRDefault="006B265E" w:rsidP="006B265E" w:rsidR="003E7E31">
      <w:pPr>
        <w:pStyle w:val="Style6"/>
        <w:widowControl/>
        <w:spacing w:lineRule="exact" w:line="240"/>
        <w:ind w:right="22" w:left="14"/>
        <w:jc w:val="center"/>
      </w:pPr>
      <w:r>
        <w:t>R J E Š E NJ E</w:t>
      </w:r>
    </w:p>
    <w:p w:rsidRDefault="006B265E" w:rsidP="006B265E" w:rsidR="006B265E"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6B265E">
        <w:rPr>
          <w:rStyle w:val="FontStyle42"/>
          <w:sz w:val="24"/>
          <w:szCs w:val="24"/>
        </w:rPr>
        <w:t>u stečajnom postupku nad imovinom potrošača</w:t>
      </w:r>
      <w:r w:rsidR="00DF5512">
        <w:rPr>
          <w:rStyle w:val="FontStyle42"/>
          <w:sz w:val="24"/>
          <w:szCs w:val="24"/>
        </w:rPr>
        <w:t xml:space="preserve"> Damira Crnkovića</w:t>
      </w:r>
      <w:r w:rsidRPr="003E7E31">
        <w:rPr>
          <w:rStyle w:val="FontStyle42"/>
          <w:sz w:val="24"/>
          <w:szCs w:val="24"/>
        </w:rPr>
        <w:t>, OIB:</w:t>
      </w:r>
      <w:r w:rsidR="00DF5512">
        <w:rPr>
          <w:rStyle w:val="FontStyle42"/>
          <w:sz w:val="24"/>
          <w:szCs w:val="24"/>
        </w:rPr>
        <w:t xml:space="preserve"> 94633158089 iz Topoloveca, Topolovec 22</w:t>
      </w:r>
      <w:r w:rsidRPr="003E7E31">
        <w:rPr>
          <w:rStyle w:val="FontStyle42"/>
          <w:sz w:val="24"/>
          <w:szCs w:val="24"/>
        </w:rPr>
        <w:t xml:space="preserve">, </w:t>
      </w:r>
      <w:r w:rsidR="006B265E">
        <w:rPr>
          <w:rStyle w:val="FontStyle42"/>
          <w:sz w:val="24"/>
          <w:szCs w:val="24"/>
        </w:rPr>
        <w:t xml:space="preserve">povodom prijedloga </w:t>
      </w:r>
      <w:r w:rsidRPr="003E7E31">
        <w:rPr>
          <w:rStyle w:val="FontStyle42"/>
          <w:sz w:val="24"/>
          <w:szCs w:val="24"/>
        </w:rPr>
        <w:t xml:space="preserve">za otvaranje </w:t>
      </w:r>
      <w:r w:rsidR="006B265E">
        <w:rPr>
          <w:rStyle w:val="FontStyle42"/>
          <w:sz w:val="24"/>
          <w:szCs w:val="24"/>
        </w:rPr>
        <w:t>stečajnog postupka nad potrošačem</w:t>
      </w:r>
      <w:r w:rsidR="00660313">
        <w:rPr>
          <w:rStyle w:val="FontStyle42"/>
          <w:sz w:val="24"/>
          <w:szCs w:val="24"/>
        </w:rPr>
        <w:t xml:space="preserve"> </w:t>
      </w:r>
      <w:r w:rsidR="00DF5512">
        <w:rPr>
          <w:rStyle w:val="FontStyle42"/>
          <w:sz w:val="24"/>
          <w:szCs w:val="24"/>
        </w:rPr>
        <w:t>Damirom Crnkovićem</w:t>
      </w:r>
      <w:r w:rsidR="00DF5512" w:rsidRPr="003E7E31">
        <w:rPr>
          <w:rStyle w:val="FontStyle42"/>
          <w:sz w:val="24"/>
          <w:szCs w:val="24"/>
        </w:rPr>
        <w:t>, OIB:</w:t>
      </w:r>
      <w:r w:rsidR="00DF5512">
        <w:rPr>
          <w:rStyle w:val="FontStyle42"/>
          <w:sz w:val="24"/>
          <w:szCs w:val="24"/>
        </w:rPr>
        <w:t xml:space="preserve"> 94633158089 iz Topoloveca, Topolovec 22</w:t>
      </w:r>
      <w:r w:rsidR="00DF5512" w:rsidRPr="003E7E31">
        <w:rPr>
          <w:rStyle w:val="FontStyle42"/>
          <w:sz w:val="24"/>
          <w:szCs w:val="24"/>
        </w:rPr>
        <w:t>,</w:t>
      </w:r>
      <w:r w:rsidR="00DF5512">
        <w:rPr>
          <w:rStyle w:val="FontStyle42"/>
          <w:sz w:val="24"/>
          <w:szCs w:val="24"/>
        </w:rPr>
        <w:t xml:space="preserve"> </w:t>
      </w:r>
      <w:r w:rsidR="006B265E">
        <w:rPr>
          <w:rStyle w:val="FontStyle42"/>
          <w:sz w:val="24"/>
          <w:szCs w:val="24"/>
        </w:rPr>
        <w:t>dana 4. rujna 2017.,</w:t>
      </w:r>
    </w:p>
    <w:p w:rsidRDefault="006B265E" w:rsidP="006B265E" w:rsidR="003E7E31" w:rsidRPr="003E7E31">
      <w:pPr>
        <w:pStyle w:val="Style6"/>
        <w:widowControl/>
        <w:spacing w:lineRule="exact" w:line="274" w:before="103"/>
        <w:ind w:right="22" w:left="14"/>
        <w:jc w:val="center"/>
        <w:rPr>
          <w:rStyle w:val="FontStyle42"/>
          <w:sz w:val="24"/>
          <w:szCs w:val="24"/>
        </w:rPr>
      </w:pPr>
      <w:r>
        <w:rPr>
          <w:rStyle w:val="FontStyle42"/>
          <w:sz w:val="24"/>
          <w:szCs w:val="24"/>
        </w:rPr>
        <w:t>r i. j e š i o  j e</w:t>
      </w:r>
    </w:p>
    <w:p w:rsidRDefault="003E7E31" w:rsidP="003E7E31" w:rsidR="003E7E31" w:rsidRPr="003E7E31">
      <w:pPr>
        <w:pStyle w:val="Style5"/>
        <w:widowControl/>
        <w:spacing w:lineRule="auto" w:line="240" w:before="29"/>
        <w:ind w:left="22"/>
        <w:jc w:val="center"/>
        <w:rPr>
          <w:rStyle w:val="FontStyle42"/>
          <w:sz w:val="24"/>
          <w:szCs w:val="24"/>
        </w:rPr>
      </w:pPr>
    </w:p>
    <w:p w:rsidRDefault="006B265E" w:rsidP="0045391F" w:rsidR="003E7E31" w:rsidRPr="003E7E31">
      <w:pPr>
        <w:pStyle w:val="Style9"/>
        <w:widowControl/>
        <w:tabs>
          <w:tab w:pos="821" w:val="left"/>
        </w:tabs>
        <w:spacing w:lineRule="exact" w:line="547" w:before="98"/>
        <w:ind w:firstLine="0"/>
        <w:jc w:val="center"/>
        <w:rPr>
          <w:rStyle w:val="FontStyle42"/>
          <w:sz w:val="24"/>
          <w:szCs w:val="24"/>
        </w:rPr>
      </w:pPr>
      <w:r>
        <w:rPr>
          <w:rStyle w:val="FontStyle42"/>
          <w:sz w:val="24"/>
          <w:szCs w:val="24"/>
        </w:rPr>
        <w:t>određuje se drugo pripremno ročište u gornj</w:t>
      </w:r>
      <w:r w:rsidR="00E83ABD">
        <w:rPr>
          <w:rStyle w:val="FontStyle42"/>
          <w:sz w:val="24"/>
          <w:szCs w:val="24"/>
        </w:rPr>
        <w:t>em</w:t>
      </w:r>
      <w:r>
        <w:rPr>
          <w:rStyle w:val="FontStyle42"/>
          <w:sz w:val="24"/>
          <w:szCs w:val="24"/>
        </w:rPr>
        <w:t xml:space="preserve"> predmetu kod ovog suda</w:t>
      </w:r>
    </w:p>
    <w:p w:rsidRDefault="003E7E31" w:rsidP="0045391F"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B265E">
        <w:rPr>
          <w:rStyle w:val="FontStyle42"/>
          <w:b/>
          <w:sz w:val="24"/>
          <w:szCs w:val="24"/>
        </w:rPr>
        <w:t>6. studenoga 2017. u 12 sati</w:t>
      </w:r>
      <w:r w:rsidRPr="003E7E31">
        <w:rPr>
          <w:rStyle w:val="FontStyle42"/>
          <w:b/>
          <w:sz w:val="24"/>
          <w:szCs w:val="24"/>
        </w:rPr>
        <w:t xml:space="preserve"> soba broj 2 prizemno</w:t>
      </w: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E83ABD">
        <w:rPr>
          <w:rStyle w:val="FontStyle42"/>
          <w:sz w:val="24"/>
          <w:szCs w:val="24"/>
        </w:rPr>
        <w:t>.</w:t>
      </w:r>
      <w:r w:rsidR="00660313">
        <w:rPr>
          <w:rStyle w:val="FontStyle42"/>
          <w:sz w:val="24"/>
          <w:szCs w:val="24"/>
        </w:rPr>
        <w:t xml:space="preserve"> </w:t>
      </w:r>
      <w:r w:rsidRPr="003E7E31">
        <w:rPr>
          <w:rStyle w:val="FontStyle42"/>
          <w:sz w:val="24"/>
          <w:szCs w:val="24"/>
        </w:rPr>
        <w:t>Na</w:t>
      </w:r>
      <w:r w:rsidR="00E83ABD">
        <w:rPr>
          <w:rStyle w:val="FontStyle42"/>
          <w:sz w:val="24"/>
          <w:szCs w:val="24"/>
        </w:rPr>
        <w:t xml:space="preserve"> drugom</w:t>
      </w:r>
      <w:r w:rsidRPr="003E7E31">
        <w:rPr>
          <w:rStyle w:val="FontStyle42"/>
          <w:sz w:val="24"/>
          <w:szCs w:val="24"/>
        </w:rPr>
        <w:t xml:space="preserve"> 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E83ABD">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45391F">
        <w:rPr>
          <w:rStyle w:val="FontStyle42"/>
          <w:sz w:val="24"/>
          <w:szCs w:val="24"/>
        </w:rPr>
        <w:t>II.</w:t>
      </w:r>
      <w:r w:rsidRPr="003E7E31">
        <w:rPr>
          <w:rStyle w:val="FontStyle42"/>
          <w:sz w:val="24"/>
          <w:szCs w:val="24"/>
        </w:rPr>
        <w:t xml:space="preserve"> Pozivaju se vjerovnici:</w:t>
      </w:r>
    </w:p>
    <w:p w:rsidRDefault="00BF6984" w:rsidP="00BF6984" w:rsidR="00C51973" w:rsidRPr="00C51973">
      <w:pPr>
        <w:pStyle w:val="Style9"/>
        <w:widowControl/>
        <w:tabs>
          <w:tab w:pos="821" w:val="left"/>
        </w:tabs>
        <w:spacing w:lineRule="auto" w:line="240" w:before="266"/>
        <w:ind w:firstLine="0"/>
        <w:rPr>
          <w:rStyle w:val="FontStyle42"/>
          <w:sz w:val="24"/>
          <w:szCs w:val="24"/>
        </w:rPr>
      </w:pPr>
      <w:r>
        <w:rPr>
          <w:rStyle w:val="FontStyle42"/>
          <w:sz w:val="24"/>
          <w:szCs w:val="24"/>
        </w:rPr>
        <w:t>-</w:t>
      </w:r>
      <w:r w:rsidR="00DF5512" w:rsidRPr="00C51973">
        <w:rPr>
          <w:rStyle w:val="FontStyle42"/>
          <w:sz w:val="24"/>
          <w:szCs w:val="24"/>
        </w:rPr>
        <w:t>EOS Matrix d.o.o., OIB: 76674680107, Horvatova 82, Zagreb, 10010,</w:t>
      </w:r>
      <w:r w:rsidR="00C51973" w:rsidRPr="00C51973">
        <w:rPr>
          <w:rStyle w:val="FontStyle42"/>
          <w:sz w:val="24"/>
          <w:szCs w:val="24"/>
        </w:rPr>
        <w:t xml:space="preserve"> </w:t>
      </w:r>
    </w:p>
    <w:p w:rsidRDefault="00DF5512" w:rsidP="00DF5512" w:rsidR="00DF5512">
      <w:pPr>
        <w:rPr>
          <w:rStyle w:val="FontStyle42"/>
          <w:sz w:val="24"/>
          <w:szCs w:val="24"/>
        </w:rPr>
      </w:pPr>
      <w:r>
        <w:rPr>
          <w:rStyle w:val="FontStyle42"/>
          <w:sz w:val="24"/>
          <w:szCs w:val="24"/>
        </w:rPr>
        <w:t>- Zagrebačka banka d.d., OIB: 92963223473, Trg bana Josipa Jelačića 10, Zagreb,</w:t>
      </w:r>
    </w:p>
    <w:p w:rsidRDefault="00DF5512" w:rsidP="00DF5512" w:rsidR="00DF5512">
      <w:pPr>
        <w:rPr>
          <w:rStyle w:val="FontStyle42"/>
          <w:sz w:val="24"/>
          <w:szCs w:val="24"/>
        </w:rPr>
      </w:pPr>
      <w:r>
        <w:rPr>
          <w:rStyle w:val="FontStyle42"/>
          <w:sz w:val="24"/>
          <w:szCs w:val="24"/>
        </w:rPr>
        <w:t>- Hrvatski Telekom d.d., OIB: 81793146560, Savska cesta 32, Zagreb,</w:t>
      </w:r>
    </w:p>
    <w:p w:rsidRDefault="00945ECB" w:rsidP="00DF5512" w:rsidR="00945ECB">
      <w:pPr>
        <w:rPr>
          <w:rStyle w:val="FontStyle42"/>
          <w:sz w:val="24"/>
          <w:szCs w:val="24"/>
        </w:rPr>
      </w:pPr>
      <w:r>
        <w:rPr>
          <w:rStyle w:val="FontStyle42"/>
          <w:sz w:val="24"/>
          <w:szCs w:val="24"/>
        </w:rPr>
        <w:t>- Euroherc osiguranje d.d., OIB: 22694857747, Ulica grada Vukovara 282, Zagreb,</w:t>
      </w:r>
    </w:p>
    <w:p w:rsidRDefault="00945ECB" w:rsidP="00DF5512" w:rsidR="00945ECB" w:rsidRPr="0045391F">
      <w:pPr>
        <w:rPr>
          <w:rStyle w:val="FontStyle42"/>
          <w:b/>
          <w:sz w:val="24"/>
          <w:szCs w:val="24"/>
        </w:rPr>
      </w:pPr>
      <w:r>
        <w:rPr>
          <w:rStyle w:val="FontStyle42"/>
          <w:sz w:val="24"/>
          <w:szCs w:val="24"/>
        </w:rPr>
        <w:t xml:space="preserve">- </w:t>
      </w:r>
      <w:r w:rsidR="007E22D0">
        <w:rPr>
          <w:rStyle w:val="FontStyle42"/>
          <w:sz w:val="24"/>
          <w:szCs w:val="24"/>
        </w:rPr>
        <w:t>Republika Hrvatska -</w:t>
      </w:r>
      <w:r>
        <w:rPr>
          <w:rStyle w:val="FontStyle42"/>
          <w:sz w:val="24"/>
          <w:szCs w:val="24"/>
        </w:rPr>
        <w:t xml:space="preserve">Ministarstvo </w:t>
      </w:r>
      <w:r w:rsidR="007E22D0">
        <w:rPr>
          <w:rStyle w:val="FontStyle42"/>
          <w:sz w:val="24"/>
          <w:szCs w:val="24"/>
        </w:rPr>
        <w:t>unutarnjih poslova</w:t>
      </w:r>
      <w:r w:rsidR="008975F9">
        <w:rPr>
          <w:rStyle w:val="FontStyle42"/>
          <w:sz w:val="24"/>
          <w:szCs w:val="24"/>
        </w:rPr>
        <w:t xml:space="preserve">, OIB:52634238587, </w:t>
      </w:r>
      <w:r w:rsidR="0045391F" w:rsidRPr="0045391F">
        <w:rPr>
          <w:rStyle w:val="FontStyle42"/>
          <w:b/>
          <w:sz w:val="24"/>
          <w:szCs w:val="24"/>
        </w:rPr>
        <w:t>uz  plan ispunjenja obveze –list 31 spisa</w:t>
      </w:r>
      <w:r w:rsidR="0045391F">
        <w:rPr>
          <w:rStyle w:val="FontStyle42"/>
          <w:b/>
          <w:sz w:val="24"/>
          <w:szCs w:val="24"/>
        </w:rPr>
        <w:t>,</w:t>
      </w:r>
    </w:p>
    <w:p w:rsidRDefault="00945ECB" w:rsidP="00BF6984" w:rsidR="00BF6984">
      <w:pPr>
        <w:rPr>
          <w:rStyle w:val="FontStyle42"/>
          <w:sz w:val="24"/>
          <w:szCs w:val="24"/>
        </w:rPr>
      </w:pPr>
      <w:r>
        <w:rPr>
          <w:rStyle w:val="FontStyle42"/>
          <w:sz w:val="24"/>
          <w:szCs w:val="24"/>
        </w:rPr>
        <w:t>- KBC Zagreb, OIB: 46377257342, Kišpatićeva 12, Zagreb,</w:t>
      </w:r>
    </w:p>
    <w:p w:rsidRDefault="00BF6984" w:rsidP="00BF6984" w:rsidR="00945ECB" w:rsidRPr="00BF6984">
      <w:pPr>
        <w:rPr>
          <w:rFonts w:cs="Times New Roman" w:hAnsi="Times New Roman" w:ascii="Times New Roman"/>
          <w:sz w:val="24"/>
          <w:szCs w:val="24"/>
        </w:rPr>
      </w:pPr>
      <w:r>
        <w:rPr>
          <w:rStyle w:val="FontStyle42"/>
          <w:sz w:val="24"/>
          <w:szCs w:val="24"/>
        </w:rPr>
        <w:t xml:space="preserve">- </w:t>
      </w:r>
      <w:r w:rsidR="00945ECB">
        <w:rPr>
          <w:rStyle w:val="FontStyle42"/>
          <w:sz w:val="24"/>
          <w:szCs w:val="24"/>
        </w:rPr>
        <w:t>FINA, OIB: 85821130368, Ulica grada Vukovara 70, Zagreb</w:t>
      </w: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i:</w:t>
      </w:r>
      <w:r w:rsidR="00945ECB" w:rsidRPr="00945ECB">
        <w:rPr>
          <w:rStyle w:val="FontStyle42"/>
          <w:sz w:val="24"/>
          <w:szCs w:val="24"/>
        </w:rPr>
        <w:t xml:space="preserve"> </w:t>
      </w:r>
    </w:p>
    <w:p w:rsidRDefault="00BF6984" w:rsidP="003E7E31" w:rsidR="00BF6984"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w:t>
      </w:r>
      <w:r w:rsidR="0045391F">
        <w:rPr>
          <w:rFonts w:eastAsiaTheme="minorEastAsia" w:cs="Times New Roman" w:hAnsi="Times New Roman" w:ascii="Times New Roman"/>
          <w:sz w:val="24"/>
          <w:szCs w:val="24"/>
          <w:lang w:eastAsia="hr-HR"/>
        </w:rPr>
        <w:t>a</w:t>
      </w:r>
      <w:r w:rsidRPr="003E7E31">
        <w:rPr>
          <w:rFonts w:eastAsiaTheme="minorEastAsia" w:cs="Times New Roman" w:hAnsi="Times New Roman" w:ascii="Times New Roman"/>
          <w:sz w:val="24"/>
          <w:szCs w:val="24"/>
          <w:lang w:eastAsia="hr-HR"/>
        </w:rPr>
        <w:t xml:space="preserve"> - potrošač</w:t>
      </w:r>
      <w:r w:rsidR="009F6BC7" w:rsidRPr="009F6BC7">
        <w:rPr>
          <w:rStyle w:val="FontStyle42"/>
          <w:sz w:val="24"/>
          <w:szCs w:val="24"/>
        </w:rPr>
        <w:t xml:space="preserve"> </w:t>
      </w:r>
      <w:r w:rsidR="00945ECB">
        <w:rPr>
          <w:rStyle w:val="FontStyle42"/>
          <w:sz w:val="24"/>
          <w:szCs w:val="24"/>
        </w:rPr>
        <w:t>Damir Crnkovića</w:t>
      </w:r>
      <w:r w:rsidR="00945ECB" w:rsidRPr="003E7E31">
        <w:rPr>
          <w:rStyle w:val="FontStyle42"/>
          <w:sz w:val="24"/>
          <w:szCs w:val="24"/>
        </w:rPr>
        <w:t>, OIB:</w:t>
      </w:r>
      <w:r w:rsidR="00945ECB">
        <w:rPr>
          <w:rStyle w:val="FontStyle42"/>
          <w:sz w:val="24"/>
          <w:szCs w:val="24"/>
        </w:rPr>
        <w:t xml:space="preserve"> 94633158089  iz Topoloveca, Topolovec 22</w:t>
      </w:r>
      <w:r w:rsidR="00945ECB" w:rsidRPr="003E7E31">
        <w:rPr>
          <w:rStyle w:val="FontStyle42"/>
          <w:sz w:val="24"/>
          <w:szCs w:val="24"/>
        </w:rPr>
        <w:t>,</w:t>
      </w:r>
    </w:p>
    <w:p w:rsidRDefault="0045391F"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45391F" w:rsidP="0045391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b/>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45391F" w:rsidR="0045391F">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45391F" w:rsidP="0045391F" w:rsidR="007961A5">
      <w:pPr>
        <w:autoSpaceDE w:val="false"/>
        <w:autoSpaceDN w:val="false"/>
        <w:adjustRightInd w:val="false"/>
        <w:spacing w:lineRule="exact" w:line="240" w:after="0"/>
        <w:ind w:firstLine="708"/>
        <w:rPr>
          <w:sz w:val="24"/>
          <w:szCs w:val="24"/>
        </w:rPr>
      </w:pPr>
      <w:r>
        <w:rPr>
          <w:rFonts w:eastAsiaTheme="minorEastAsia" w:cs="Times New Roman" w:hAnsi="Times New Roman" w:ascii="Times New Roman"/>
          <w:sz w:val="24"/>
          <w:szCs w:val="24"/>
          <w:lang w:eastAsia="hr-HR"/>
        </w:rPr>
        <w:t>Protiv ovog rješenje nije dopuštena posebna žalba</w:t>
      </w: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072C" w:rsidP="00B70F26" w:rsidR="00CB072C">
      <w:pPr>
        <w:spacing w:lineRule="auto" w:line="240" w:after="0"/>
      </w:pPr>
      <w:r>
        <w:separator/>
      </w:r>
    </w:p>
  </w:endnote>
  <w:endnote w:id="0" w:type="continuationSeparator">
    <w:p w:rsidRDefault="00CB072C" w:rsidP="00B70F26" w:rsidR="00CB072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072C" w:rsidP="00B70F26" w:rsidR="00CB072C">
      <w:pPr>
        <w:spacing w:lineRule="auto" w:line="240" w:after="0"/>
      </w:pPr>
      <w:r>
        <w:separator/>
      </w:r>
    </w:p>
  </w:footnote>
  <w:footnote w:id="0" w:type="continuationSeparator">
    <w:p w:rsidRDefault="00CB072C" w:rsidP="00B70F26" w:rsidR="00CB072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DF5512">
      <w:rPr>
        <w:rFonts w:cs="Times New Roman" w:hAnsi="Times New Roman" w:ascii="Times New Roman"/>
        <w:sz w:val="24"/>
        <w:szCs w:val="24"/>
      </w:rPr>
      <w:t>Sp – 2/2017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E4F6F"/>
    <w:rsid w:val="003C1730"/>
    <w:rsid w:val="003E7E31"/>
    <w:rsid w:val="0045391F"/>
    <w:rsid w:val="00473D63"/>
    <w:rsid w:val="004A0316"/>
    <w:rsid w:val="004B2B70"/>
    <w:rsid w:val="00512076"/>
    <w:rsid w:val="005125F9"/>
    <w:rsid w:val="00537279"/>
    <w:rsid w:val="00566135"/>
    <w:rsid w:val="005A0EF5"/>
    <w:rsid w:val="00660313"/>
    <w:rsid w:val="006B265E"/>
    <w:rsid w:val="007961A5"/>
    <w:rsid w:val="007E22D0"/>
    <w:rsid w:val="00805A7F"/>
    <w:rsid w:val="0086692E"/>
    <w:rsid w:val="008975F9"/>
    <w:rsid w:val="008F4A58"/>
    <w:rsid w:val="00945ECB"/>
    <w:rsid w:val="009F6BC7"/>
    <w:rsid w:val="00AA7C12"/>
    <w:rsid w:val="00B27CFB"/>
    <w:rsid w:val="00B60A9E"/>
    <w:rsid w:val="00B70F26"/>
    <w:rsid w:val="00BF6984"/>
    <w:rsid w:val="00C51973"/>
    <w:rsid w:val="00CB072C"/>
    <w:rsid w:val="00DF5512"/>
    <w:rsid w:val="00E2186C"/>
    <w:rsid w:val="00E83ABD"/>
    <w:rsid w:val="00EE1300"/>
    <w:rsid w:val="00F31CEB"/>
    <w:rsid w:val="00F34B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05A7F"/>
    <w:rPr>
      <w:color w:val="808080"/>
      <w:bdr w:space="0" w:sz="0" w:color="auto" w:val="none"/>
      <w:shd w:fill="auto" w:color="auto" w:val="clear"/>
    </w:rPr>
  </w:style>
  <w:style w:customStyle="true" w:styleId="eSPISCCParagraphDefaultFont" w:type="character">
    <w:name w:val="eSPIS_CC_Paragraph Default Font"/>
    <w:basedOn w:val="FontStyle41"/>
    <w:rsid w:val="00805A7F"/>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805A7F"/>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05A7F"/>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805A7F"/>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05A7F"/>
    <w:rPr>
      <w:color w:val="808080"/>
      <w:bdr w:color="auto" w:space="0" w:sz="0" w:val="none"/>
      <w:shd w:color="auto" w:fill="auto" w:val="clear"/>
    </w:rPr>
  </w:style>
  <w:style w:customStyle="1" w:styleId="eSPISCCParagraphDefaultFont" w:type="character">
    <w:name w:val="eSPIS_CC_Paragraph Default Font"/>
    <w:basedOn w:val="FontStyle41"/>
    <w:rsid w:val="00805A7F"/>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805A7F"/>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05A7F"/>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805A7F"/>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531</properties:Words>
  <properties:Characters>2843</properties:Characters>
  <properties:Lines>64</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2017-09-06T07:56:00Z</dcterms:created>
  <dc:creator>Marija Brozović</dc:creator>
  <cp:lastModifiedBy>wsadmin</cp:lastModifiedBy>
  <cp:lastPrinted>2017-02-17T12:27:00Z</cp:lastPrinted>
  <dcterms:modified xmlns:xsi="http://www.w3.org/2001/XMLSchema-instance" xsi:type="dcterms:W3CDTF">2017-09-06T07:57:00Z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EUROHERC osiguranje - dioničko društvo za osiguranje imovine i osoba i druge poslove osiguranja</vt:lpwstr>
  </prop:property>
  <prop:property name="CC_coloring" pid="4" fmtid="{D5CDD505-2E9C-101B-9397-08002B2CF9AE}">
    <vt:bool>false</vt:bool>
  </prop:property>
  <prop:property name="BrojStranica" pid="5" fmtid="{D5CDD505-2E9C-101B-9397-08002B2CF9AE}">
    <vt:i4>2</vt:i4>
  </prop:property>
</prop:Properties>
</file>