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3367" w14:paraId="0ca3367" w:rsidRDefault="00F01E6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1E67" w:rsidP="00F01E67" w:rsidR="00AE649C">
      <w:pPr>
        <w:pStyle w:val="Bezproreda"/>
      </w:pPr>
      <w:r>
        <w:t xml:space="preserve">      Republika Hrvatska</w:t>
      </w:r>
    </w:p>
    <w:p w:rsidRDefault="00F01E67" w:rsidP="00F01E67" w:rsidR="00F01E67">
      <w:pPr>
        <w:pStyle w:val="Bezproreda"/>
      </w:pPr>
      <w:r>
        <w:t>Trgovački sud u Bjelovaru</w:t>
      </w:r>
    </w:p>
    <w:p w:rsidRDefault="00F01E67" w:rsidP="00F01E67" w:rsidR="00F01E67" w:rsidRPr="00F01E67">
      <w:pPr>
        <w:pStyle w:val="Bezproreda"/>
        <w:spacing w:after="0"/>
        <w:rPr>
          <w:sz w:val="18"/>
          <w:szCs w:val="18"/>
        </w:rPr>
      </w:pPr>
      <w:r w:rsidRPr="00F01E67">
        <w:rPr>
          <w:sz w:val="18"/>
          <w:szCs w:val="18"/>
        </w:rPr>
        <w:t xml:space="preserve">Bjelovar, Šetalište dr. I. </w:t>
      </w:r>
      <w:proofErr w:type="spellStart"/>
      <w:r w:rsidRPr="00F01E67">
        <w:rPr>
          <w:sz w:val="18"/>
          <w:szCs w:val="18"/>
        </w:rPr>
        <w:t>Lebovića</w:t>
      </w:r>
      <w:proofErr w:type="spellEnd"/>
      <w:r w:rsidRPr="00F01E67">
        <w:rPr>
          <w:sz w:val="18"/>
          <w:szCs w:val="18"/>
        </w:rPr>
        <w:t xml:space="preserve"> 42</w:t>
      </w:r>
      <w:r w:rsidRPr="00F01E6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F01E67" w:rsidP="00F01E67" w:rsidR="00F01E6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</w:t>
      </w:r>
      <w:r>
        <w:rPr>
          <w:lang w:val="hr-HR"/>
        </w:rPr>
        <w:t>oslovni broj: 6 St-373/2019-2</w:t>
      </w:r>
    </w:p>
    <w:p w:rsidRDefault="00F01E67" w:rsidP="00F01E67" w:rsidR="00F01E67">
      <w:pPr>
        <w:rPr>
          <w:lang w:val="hr-HR"/>
        </w:rPr>
      </w:pPr>
    </w:p>
    <w:p w:rsidRDefault="00F01E67" w:rsidP="00F01E67" w:rsidR="00F01E67">
      <w:pPr>
        <w:rPr>
          <w:lang w:val="hr-HR"/>
        </w:rPr>
      </w:pPr>
    </w:p>
    <w:p w:rsidRDefault="00F01E67" w:rsidP="00F01E67" w:rsidR="00F01E6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01E67" w:rsidP="00F01E67" w:rsidR="00F01E67">
      <w:pPr>
        <w:jc w:val="center"/>
        <w:rPr>
          <w:lang w:val="hr-HR"/>
        </w:rPr>
      </w:pPr>
    </w:p>
    <w:p w:rsidRDefault="00F01E67" w:rsidP="00F01E67" w:rsidR="00F01E6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GRAPA društvo s ograničenom odgovornošću za grafičku djelatnost, Zagreb, Siget 18/A, MBS: 080080325, OIB: 97948592427, koji se vodi kod ovoga suda pod poslovnim brojem St-373/2019, temeljem odredbe čl.430., 431. i 434. Stečajnog zakona (Narodne novine br. 71/15 i 104/17), objavljuje:</w:t>
      </w:r>
    </w:p>
    <w:p w:rsidRDefault="00F01E67" w:rsidP="00F01E67" w:rsidR="00F01E67">
      <w:pPr>
        <w:jc w:val="both"/>
        <w:rPr>
          <w:lang w:val="hr-HR"/>
        </w:rPr>
      </w:pPr>
    </w:p>
    <w:p w:rsidRDefault="00F01E67" w:rsidP="00F01E67" w:rsidR="00F01E67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6.705,58 kn, u koji iznos je uračunata kamata i naknada Financijske agencije za provedbu ovrhe na novčanim sredstvima.  </w:t>
      </w:r>
    </w:p>
    <w:p w:rsidRDefault="00F01E67" w:rsidP="00F01E67" w:rsidR="00F01E67">
      <w:pPr>
        <w:jc w:val="both"/>
        <w:rPr>
          <w:lang w:val="hr-HR"/>
        </w:rPr>
      </w:pPr>
    </w:p>
    <w:p w:rsidRDefault="00F01E67" w:rsidP="00F01E67" w:rsidR="00F01E6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Vedran </w:t>
      </w:r>
      <w:proofErr w:type="spellStart"/>
      <w:r>
        <w:rPr>
          <w:lang w:val="hr-HR"/>
        </w:rPr>
        <w:t>Pavlić</w:t>
      </w:r>
      <w:proofErr w:type="spellEnd"/>
      <w:r>
        <w:rPr>
          <w:lang w:val="hr-HR"/>
        </w:rPr>
        <w:t xml:space="preserve">, Zagreb, Siget 18/A, OIB: 05810615389 i Vladimir </w:t>
      </w:r>
      <w:proofErr w:type="spellStart"/>
      <w:r>
        <w:rPr>
          <w:lang w:val="hr-HR"/>
        </w:rPr>
        <w:t>Pavlić</w:t>
      </w:r>
      <w:proofErr w:type="spellEnd"/>
      <w:r>
        <w:rPr>
          <w:lang w:val="hr-HR"/>
        </w:rPr>
        <w:t>, Zagreb, Zagrebačka cesta 20, OIB: 62967560627, da u roku od 15 dana od objave ovog oglasa na mrežnoj stranici e-Oglasna ploča Trgovačkog suda u Bjelovaru podnese sudu javnobilježnički ovjerovljen popis imovine i obveza na propisanom obrascu.</w:t>
      </w:r>
    </w:p>
    <w:p w:rsidRDefault="00F01E67" w:rsidP="00F01E67" w:rsidR="00F01E67">
      <w:pPr>
        <w:jc w:val="both"/>
        <w:rPr>
          <w:lang w:val="hr-HR"/>
        </w:rPr>
      </w:pPr>
    </w:p>
    <w:p w:rsidRDefault="00F01E67" w:rsidP="00F01E67" w:rsidR="00F01E6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01E67" w:rsidP="00F01E67" w:rsidR="00F01E67">
      <w:pPr>
        <w:jc w:val="both"/>
        <w:rPr>
          <w:lang w:val="hr-HR"/>
        </w:rPr>
      </w:pPr>
    </w:p>
    <w:p w:rsidRDefault="00F01E67" w:rsidP="00F01E67" w:rsidR="00F01E6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01E67" w:rsidP="00F01E67" w:rsidR="00F01E67">
      <w:pPr>
        <w:jc w:val="both"/>
        <w:rPr>
          <w:lang w:val="hr-HR"/>
        </w:rPr>
      </w:pPr>
    </w:p>
    <w:p w:rsidRDefault="00F01E67" w:rsidP="00F01E67" w:rsidR="00F01E67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F01E67" w:rsidP="00F01E67" w:rsidR="00F01E6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01E67" w:rsidP="00F01E67" w:rsidR="00F01E6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01E67" w:rsidP="00F01E67" w:rsidR="00F01E6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01E67" w:rsidP="00F01E67" w:rsidR="00F01E67">
      <w:pPr>
        <w:rPr>
          <w:rFonts w:cs="Arial" w:hAnsi="Arial" w:ascii="Arial"/>
          <w:noProof/>
          <w:lang w:val="hr-HR"/>
        </w:rPr>
      </w:pPr>
    </w:p>
    <w:p w:rsidRDefault="00F01E67" w:rsidP="00F01E67" w:rsidR="00F01E6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1E6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01E6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01E6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8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St-373/2019-2</izvorni_sadrzaj>
    <derivirana_varijabla naziv="DomainObject.Oznaka_1">St-373/2019-2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St-373/2019</izvorni_sadrzaj>
    <derivirana_varijabla naziv="DomainObject.Predmet.OznakaBroj_1">St-373/2019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GRAPA društvo s ograničenom odgovornošću za grafičku djelatnost</izvorni_sadrzaj>
    <derivirana_varijabla naziv="DomainObject.Predmet.ProtustrankaFormated_1">  GRAPA društvo s ograničenom odgovornošću za grafičku djelatnost</derivirana_varijabla>
  </DomainObject.Predmet.ProtustrankaFormated>
  <DomainObject.Predmet.ProtustrankaFormatedOIB>
    <izvorni_sadrzaj>  GRAPA društvo s ograničenom odgovornošću za grafičku djelatnost, OIB 97948592427</izvorni_sadrzaj>
    <derivirana_varijabla naziv="DomainObject.Predmet.ProtustrankaFormatedOIB_1">  GRAPA društvo s ograničenom odgovornošću za grafičku djelatnost, OIB 97948592427</derivirana_varijabla>
  </DomainObject.Predmet.ProtustrankaFormatedOIB>
  <DomainObject.Predmet.ProtustrankaFormatedWithAdress>
    <izvorni_sadrzaj> GRAPA društvo s ograničenom odgovornošću za grafičku djelatnost, Siget 18/A, 10000 Zagreb</izvorni_sadrzaj>
    <derivirana_varijabla naziv="DomainObject.Predmet.ProtustrankaFormatedWithAdress_1"> GRAPA društvo s ograničenom odgovornošću za grafičku djelatnost, Siget 18/A, 10000 Zagreb</derivirana_varijabla>
  </DomainObject.Predmet.ProtustrankaFormatedWithAdress>
  <DomainObject.Predmet.ProtustrankaFormatedWithAdressOIB>
    <izvorni_sadrzaj> GRAPA društvo s ograničenom odgovornošću za grafičku djelatnost, OIB 97948592427, Siget 18/A, 10000 Zagreb</izvorni_sadrzaj>
    <derivirana_varijabla naziv="DomainObject.Predmet.ProtustrankaFormatedWithAdressOIB_1"> GRAPA društvo s ograničenom odgovornošću za grafičku djelatnost, OIB 97948592427, Siget 18/A, 10000 Zagreb</derivirana_varijabla>
  </DomainObject.Predmet.ProtustrankaFormatedWithAdressOIB>
  <DomainObject.Predmet.ProtustrankaWithAdress>
    <izvorni_sadrzaj>GRAPA društvo s ograničenom odgovornošću za grafičku djelatnost Siget 18/A, 10000 Zagreb</izvorni_sadrzaj>
    <derivirana_varijabla naziv="DomainObject.Predmet.ProtustrankaWithAdress_1">GRAPA društvo s ograničenom odgovornošću za grafičku djelatnost Siget 18/A, 10000 Zagreb</derivirana_varijabla>
  </DomainObject.Predmet.ProtustrankaWithAdress>
  <DomainObject.Predmet.ProtustrankaWithAdressOIB>
    <izvorni_sadrzaj>GRAPA društvo s ograničenom odgovornošću za grafičku djelatnost, OIB 97948592427, Siget 18/A, 10000 Zagreb</izvorni_sadrzaj>
    <derivirana_varijabla naziv="DomainObject.Predmet.ProtustrankaWithAdressOIB_1">GRAPA društvo s ograničenom odgovornošću za grafičku djelatnost, OIB 97948592427, Siget 18/A, 10000 Zagreb</derivirana_varijabla>
  </DomainObject.Predmet.ProtustrankaWithAdressOIB>
  <DomainObject.Predmet.ProtustrankaNazivFormated>
    <izvorni_sadrzaj>GRAPA društvo s ograničenom odgovornošću za grafičku djelatnost</izvorni_sadrzaj>
    <derivirana_varijabla naziv="DomainObject.Predmet.ProtustrankaNazivFormated_1">GRAPA društvo s ograničenom odgovornošću za grafičku djelatnost</derivirana_varijabla>
  </DomainObject.Predmet.ProtustrankaNazivFormated>
  <DomainObject.Predmet.ProtustrankaNazivFormatedOIB>
    <izvorni_sadrzaj>GRAPA društvo s ograničenom odgovornošću za grafičku djelatnost, OIB 97948592427</izvorni_sadrzaj>
    <derivirana_varijabla naziv="DomainObject.Predmet.ProtustrankaNazivFormatedOIB_1">GRAPA društvo s ograničenom odgovornošću za grafičku djelatnost, OIB 97948592427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GRAPA društvo s ograničenom odgovornošću za grafičku djelatnost</item>
    </izvorni_sadrzaj>
    <derivirana_varijabla naziv="DomainObject.Predmet.ProtuStrankaListFormated_1">
      <item>GRAPA društvo s ograničenom odgovornošću za grafičku djelatnost</item>
    </derivirana_varijabla>
  </DomainObject.Predmet.ProtuStrankaListFormated>
  <DomainObject.Predmet.ProtuStrankaListFormatedOIB>
    <izvorni_sadrzaj>
      <item>GRAPA društvo s ograničenom odgovornošću za grafičku djelatnost, OIB 97948592427</item>
    </izvorni_sadrzaj>
    <derivirana_varijabla naziv="DomainObject.Predmet.ProtuStrankaListFormatedOIB_1">
      <item>GRAPA društvo s ograničenom odgovornošću za grafičku djelatnost, OIB 97948592427</item>
    </derivirana_varijabla>
  </DomainObject.Predmet.ProtuStrankaListFormatedOIB>
  <DomainObject.Predmet.ProtuStrankaListFormatedWithAdress>
    <izvorni_sadrzaj>
      <item>GRAPA društvo s ograničenom odgovornošću za grafičku djelatnost, Siget 18/A, 10000 Zagreb</item>
    </izvorni_sadrzaj>
    <derivirana_varijabla naziv="DomainObject.Predmet.ProtuStrankaListFormatedWithAdress_1">
      <item>GRAPA društvo s ograničenom odgovornošću za grafičku djelatnost, Siget 18/A, 10000 Zagreb</item>
    </derivirana_varijabla>
  </DomainObject.Predmet.ProtuStrankaListFormatedWithAdress>
  <DomainObject.Predmet.ProtuStrankaListFormatedWithAdressOIB>
    <izvorni_sadrzaj>
      <item>GRAPA društvo s ograničenom odgovornošću za grafičku djelatnost, OIB 97948592427, Siget 18/A, 10000 Zagreb</item>
    </izvorni_sadrzaj>
    <derivirana_varijabla naziv="DomainObject.Predmet.ProtuStrankaListFormatedWithAdressOIB_1">
      <item>GRAPA društvo s ograničenom odgovornošću za grafičku djelatnost, OIB 97948592427, Siget 18/A, 10000 Zagreb</item>
    </derivirana_varijabla>
  </DomainObject.Predmet.ProtuStrankaListFormatedWithAdressOIB>
  <DomainObject.Predmet.ProtuStrankaListNazivFormated>
    <izvorni_sadrzaj>
      <item>GRAPA društvo s ograničenom odgovornošću za grafičku djelatnost</item>
    </izvorni_sadrzaj>
    <derivirana_varijabla naziv="DomainObject.Predmet.ProtuStrankaListNazivFormated_1">
      <item>GRAPA društvo s ograničenom odgovornošću za grafičku djelatnost</item>
    </derivirana_varijabla>
  </DomainObject.Predmet.ProtuStrankaListNazivFormated>
  <DomainObject.Predmet.ProtuStrankaListNazivFormatedOIB>
    <izvorni_sadrzaj>
      <item>GRAPA društvo s ograničenom odgovornošću za grafičku djelatnost, OIB 97948592427</item>
    </izvorni_sadrzaj>
    <derivirana_varijabla naziv="DomainObject.Predmet.ProtuStrankaListNazivFormatedOIB_1">
      <item>GRAPA društvo s ograničenom odgovornošću za grafičku djelatnost, OIB 97948592427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St-373/2019-2</izvorni_sadrzaj>
    <derivirana_varijabla naziv="DomainObject.PoslovniBrojDokumenta_1">St-373/2019-2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GRAPA društvo s ograničenom odgovornošću za grafičku djelatnost</izvorni_sadrzaj>
    <derivirana_varijabla naziv="DomainObject.Predmet.ProtustrankaIDrugi_1">GRAPA društvo s ograničenom odgovornošću za grafičku djelatnost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GRAPA društvo s ograničenom odgovornošću za grafičku djelatnost, OIB 97948592427, Siget 18/A, 10000 Zagreb</izvorni_sadrzaj>
    <derivirana_varijabla naziv="DomainObject.Predmet.ProtustrankaIDrugiAdressOIB_1">GRAPA društvo s ograničenom odgovornošću za grafičku djelatnost, OIB 97948592427, Siget 18/A,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GRAPA društvo s ograničenom odgovornošću za grafičku djelatnost</item>
      <item>FINANCIJSKA AGENCIJA, RC Zagreb</item>
    </izvorni_sadrzaj>
    <derivirana_varijabla naziv="DomainObject.Predmet.SudioniciListNaziv_1">
      <item>GRAPA društvo s ograničenom odgovornošću za grafičku djelatnost</item>
      <item>FINANCIJSKA AGENCIJA, RC Zagreb</item>
    </derivirana_varijabla>
  </DomainObject.Predmet.SudioniciListNaziv>
  <DomainObject.Predmet.SudioniciListAdressOIB>
    <izvorni_sadrzaj>
      <item>GRAPA društvo s ograničenom odgovornošću za grafičku djelatnost, OIB 97948592427, Siget 18/A,10000 Zagreb</item>
      <item>FINANCIJSKA AGENCIJA, RC Zagreb, OIB 85821130368, Trg svibanjskih žrtava 1995. 1,10000 Zagreb</item>
    </izvorni_sadrzaj>
    <derivirana_varijabla naziv="DomainObject.Predmet.SudioniciListAdressOIB_1">
      <item>GRAPA društvo s ograničenom odgovornošću za grafičku djelatnost, OIB 97948592427, Siget 18/A,10000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88150-FFAD-43E3-9F0E-E3E8CDE5C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1758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