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cf84" w14:paraId="6c2cf84" w:rsidRDefault="00721B30" w:rsidP="001940FB" w:rsidR="00721B3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D2BC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</w:t>
      </w:r>
      <w:r w:rsidR="006D2BCC">
        <w:rPr>
          <w:rFonts w:cs="Calibri" w:eastAsia="Times New Roman" w:hAnsi="Calibri" w:ascii="Calibri"/>
          <w:b/>
          <w:lang w:val="hr-HR"/>
        </w:rPr>
        <w:t xml:space="preserve"> </w:t>
      </w:r>
      <w:r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21B30" w:rsidP="00AA6BCF" w:rsidR="00721B3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21B30" w:rsidR="00721B3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21B3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21B30" w:rsidP="00721B30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21B3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21B3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DE5FC1" w:rsidR="00AA6BCF" w:rsidRPr="00DE5FC1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132A1" w:rsidRPr="007132A1">
        <w:rPr>
          <w:rFonts w:cs="Calibri" w:hAnsi="Calibri" w:ascii="Calibri"/>
        </w:rPr>
        <w:t>JAKŠA KUNIČIĆ-POSINKOVIĆ</w:t>
      </w:r>
      <w:r w:rsidR="00721B30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020A96">
        <w:rPr>
          <w:rFonts w:cs="Calibri" w:eastAsia="Arial Unicode MS" w:hAnsi="Calibri" w:ascii="Calibri"/>
          <w:kern w:val="1"/>
          <w:lang w:eastAsia="ar-SA" w:val="hr-HR"/>
        </w:rPr>
        <w:t>o</w:t>
      </w:r>
      <w:r w:rsidR="00721B3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132A1" w:rsidRPr="007132A1">
        <w:rPr>
          <w:rFonts w:cs="Calibri" w:hAnsi="Calibri" w:ascii="Calibri"/>
        </w:rPr>
        <w:t>202.059,50 kn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, te </w:t>
      </w:r>
      <w:r w:rsidR="003A5883" w:rsidRPr="00020A96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132A1" w:rsidRPr="007132A1">
        <w:rPr>
          <w:rFonts w:cs="Calibri" w:hAnsi="Calibri" w:ascii="Calibri"/>
        </w:rPr>
        <w:t>182.059,50 kn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132A1">
        <w:rPr>
          <w:rFonts w:cs="Calibri" w:hAnsi="Calibri" w:ascii="Calibri"/>
        </w:rPr>
        <w:t>20.0</w:t>
      </w:r>
      <w:r w:rsidR="00A643C2" w:rsidRPr="00020A96">
        <w:rPr>
          <w:rFonts w:cs="Calibri" w:hAnsi="Calibri" w:ascii="Calibri"/>
        </w:rPr>
        <w:t>00,00 kn</w:t>
      </w:r>
      <w:r w:rsidR="00A643C2" w:rsidRPr="00020A9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020A96">
        <w:rPr>
          <w:rFonts w:cs="Calibri" w:hAnsi="Calibri" w:ascii="Calibri"/>
        </w:rPr>
        <w:t>s osnova članskih udjela koje ne ulaze u tražbine viših</w:t>
      </w:r>
      <w:r w:rsidR="00721B30">
        <w:rPr>
          <w:rFonts w:cs="Calibri" w:hAnsi="Calibri" w:ascii="Calibri"/>
        </w:rPr>
        <w:t xml:space="preserve"> pa čak ni nižih</w:t>
      </w:r>
      <w:r w:rsidR="00BD0B6A" w:rsidRPr="00020A96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020A9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21B3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21B30" w:rsidRPr="00721B3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020A96">
        <w:rPr>
          <w:rFonts w:cs="Calibri" w:eastAsia="Arial Unicode MS" w:hAnsi="Calibri" w:ascii="Calibri"/>
          <w:kern w:val="1"/>
          <w:lang w:eastAsia="ar-SA" w:val="hr-HR"/>
        </w:rPr>
        <w:tab/>
      </w:r>
      <w:r w:rsidRPr="00020A96">
        <w:rPr>
          <w:rFonts w:cs="Calibri" w:eastAsia="Times New Roman" w:hAnsi="Calibri" w:ascii="Calibri"/>
          <w:lang w:val="hr-HR"/>
        </w:rPr>
        <w:t>Slijedom navedenog, predlaže</w:t>
      </w:r>
      <w:r w:rsidRPr="00372EC9">
        <w:rPr>
          <w:rFonts w:cs="Calibri" w:eastAsia="Times New Roman" w:hAnsi="Calibri" w:ascii="Calibri"/>
          <w:lang w:val="hr-HR"/>
        </w:rPr>
        <w:t xml:space="preserve"> se donijet</w:t>
      </w:r>
      <w:r w:rsidR="00721B3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71200" w:id="1"/>
            <w:r w:rsidRPr="00020A96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7132A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32A1">
              <w:rPr>
                <w:rFonts w:cs="Calibri" w:hAnsi="Calibri" w:ascii="Calibri"/>
              </w:rPr>
              <w:t>JAKŠA KUNIČIĆ-POSINKOVIĆ</w:t>
            </w:r>
            <w:r w:rsidR="003A5883" w:rsidRPr="00020A96">
              <w:rPr>
                <w:rFonts w:cs="Calibri" w:hAnsi="Calibri" w:ascii="Calibri"/>
              </w:rPr>
              <w:t xml:space="preserve">,   </w:t>
            </w:r>
            <w:r w:rsidRPr="007132A1">
              <w:rPr>
                <w:rFonts w:cs="Calibri" w:hAnsi="Calibri" w:ascii="Calibri"/>
              </w:rPr>
              <w:t>Matice Hrvatske 16, Split</w:t>
            </w:r>
            <w:r w:rsidR="003A5883" w:rsidRPr="00020A96">
              <w:rPr>
                <w:rFonts w:cs="Calibri" w:hAnsi="Calibri" w:ascii="Calibri"/>
              </w:rPr>
              <w:t xml:space="preserve">, OIB: </w:t>
            </w:r>
            <w:r w:rsidRPr="007132A1">
              <w:rPr>
                <w:rFonts w:cs="Calibri" w:hAnsi="Calibri" w:ascii="Calibri"/>
              </w:rPr>
              <w:t>19635519347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32A1" w:rsidP="00A643C2" w:rsidR="00AA6BCF" w:rsidRPr="00020A96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132A1">
              <w:rPr>
                <w:rFonts w:cs="Calibri" w:hAnsi="Calibri" w:ascii="Calibri"/>
              </w:rPr>
              <w:t>Ugovori o štednom depozitu broj 81-70-40059,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20A9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132A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32A1">
              <w:rPr>
                <w:rFonts w:cs="Calibri" w:hAnsi="Calibri" w:ascii="Calibri"/>
              </w:rPr>
              <w:t>202.059,50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20A96">
            <w:pPr>
              <w:spacing w:after="0"/>
              <w:rPr>
                <w:rFonts w:cs="Calibri" w:hAnsi="Calibri" w:ascii="Calibri"/>
              </w:rPr>
            </w:pPr>
          </w:p>
          <w:p w:rsidRDefault="007132A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32A1">
              <w:rPr>
                <w:rFonts w:cs="Calibri" w:hAnsi="Calibri" w:ascii="Calibri"/>
              </w:rPr>
              <w:t>182.059,50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020A96">
            <w:pPr>
              <w:spacing w:after="0"/>
              <w:rPr>
                <w:rFonts w:cs="Calibri" w:hAnsi="Calibri" w:ascii="Calibri"/>
              </w:rPr>
            </w:pPr>
          </w:p>
          <w:p w:rsidRDefault="007132A1" w:rsidP="00AA6BCF" w:rsidR="00AA6BCF" w:rsidRPr="00020A9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32A1">
              <w:rPr>
                <w:rFonts w:cs="Calibri" w:hAnsi="Calibri" w:ascii="Calibri"/>
              </w:rPr>
              <w:t>20.000,00 kn</w:t>
            </w:r>
          </w:p>
        </w:tc>
      </w:tr>
      <w:bookmarkEnd w:id="1"/>
    </w:tbl>
    <w:p w:rsidRDefault="00D50D33" w:rsidP="00D50D33" w:rsidR="00D50D3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50D33" w:rsidP="00D50D33" w:rsidR="00D50D3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47753" w:rsidP="00D50D33" w:rsidR="00D50D3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D33" w:rsidP="00D50D33" w:rsidR="00D50D3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50D33" w:rsidP="00D50D33" w:rsidR="00D50D3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50D33" w:rsidP="00D50D33" w:rsidR="00D50D3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50D33" w:rsidP="00D50D33" w:rsidR="00D50D3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50D33" w:rsidP="00D50D33" w:rsidR="00D50D3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DE9" w:rsidR="00703DE9">
      <w:pPr>
        <w:spacing w:after="0"/>
      </w:pPr>
      <w:r>
        <w:separator/>
      </w:r>
    </w:p>
  </w:endnote>
  <w:endnote w:id="0" w:type="continuationSeparator">
    <w:p w:rsidRDefault="00703DE9" w:rsidR="00703D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1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DE9" w:rsidR="00703DE9">
      <w:pPr>
        <w:spacing w:after="0"/>
      </w:pPr>
      <w:r>
        <w:separator/>
      </w:r>
    </w:p>
  </w:footnote>
  <w:footnote w:id="0" w:type="continuationSeparator">
    <w:p w:rsidRDefault="00703DE9" w:rsidR="00703D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18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0A96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F6A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7753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576C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A7486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42C8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4E39"/>
    <w:rsid w:val="006963C8"/>
    <w:rsid w:val="006A18A7"/>
    <w:rsid w:val="006A32CD"/>
    <w:rsid w:val="006A7033"/>
    <w:rsid w:val="006B0D63"/>
    <w:rsid w:val="006B2A31"/>
    <w:rsid w:val="006B3F2F"/>
    <w:rsid w:val="006C0C43"/>
    <w:rsid w:val="006C393E"/>
    <w:rsid w:val="006D039E"/>
    <w:rsid w:val="006D20BE"/>
    <w:rsid w:val="006D2BCC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DE9"/>
    <w:rsid w:val="007049B0"/>
    <w:rsid w:val="00706E26"/>
    <w:rsid w:val="007075AB"/>
    <w:rsid w:val="00711DED"/>
    <w:rsid w:val="007131C6"/>
    <w:rsid w:val="007132A1"/>
    <w:rsid w:val="00714EF7"/>
    <w:rsid w:val="007167C6"/>
    <w:rsid w:val="0071682E"/>
    <w:rsid w:val="00721B30"/>
    <w:rsid w:val="007275FC"/>
    <w:rsid w:val="00730CEC"/>
    <w:rsid w:val="00736850"/>
    <w:rsid w:val="00736DF4"/>
    <w:rsid w:val="00744CEB"/>
    <w:rsid w:val="0075218F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AF6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02BE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0B63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43C2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0D33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5FC1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8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8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8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8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5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8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8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8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8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1457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St-651/2017-178 / Podnesak - Podnesak (-178.docx)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