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387b" w14:paraId="e4c387b" w:rsidRDefault="008134B1" w:rsidP="008134B1" w:rsidR="008134B1" w:rsidRPr="0054034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Pr="0054034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0344">
        <w:rPr>
          <w:rFonts w:cs="Times New Roman" w:hAnsi="Times New Roman" w:ascii="Times New Roman"/>
          <w:bCs/>
          <w:sz w:val="24"/>
          <w:szCs w:val="24"/>
        </w:rPr>
        <w:tab/>
      </w:r>
      <w:r w:rsidRPr="0054034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134B1" w:rsidP="008134B1" w:rsidR="008134B1" w:rsidRPr="005403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034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134B1" w:rsidP="008134B1" w:rsidR="008134B1" w:rsidRPr="005403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0344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134B1" w:rsidP="008134B1" w:rsidR="008134B1" w:rsidRPr="005403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40344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4034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5E4BAB" w:rsidR="005E4BAB">
      <w:pPr>
        <w:rPr>
          <w:rFonts w:cs="Times New Roman" w:hAnsi="Times New Roman" w:ascii="Times New Roman"/>
          <w:sz w:val="24"/>
          <w:szCs w:val="24"/>
        </w:rPr>
      </w:pPr>
    </w:p>
    <w:p w:rsidRDefault="008134B1" w:rsidR="008134B1" w:rsidRPr="0011389E">
      <w:pPr>
        <w:rPr>
          <w:rFonts w:cs="Times New Roman" w:hAnsi="Times New Roman" w:ascii="Times New Roman"/>
          <w:sz w:val="24"/>
          <w:szCs w:val="24"/>
        </w:rPr>
      </w:pPr>
    </w:p>
    <w:p w:rsidRDefault="0011389E" w:rsidP="0011389E" w:rsidR="005E4BAB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5E4BAB" w:rsidP="005E4BAB" w:rsidR="005E4BAB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E4BAB" w:rsidP="0011389E" w:rsidR="005E4BAB" w:rsidRPr="00113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4BAB" w:rsidP="008134B1" w:rsidR="0011389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sucu, u stečajnom p</w:t>
      </w:r>
      <w:r w:rsidR="008134B1">
        <w:rPr>
          <w:rFonts w:cs="Times New Roman" w:hAnsi="Times New Roman" w:ascii="Times New Roman"/>
          <w:sz w:val="24"/>
          <w:szCs w:val="24"/>
        </w:rPr>
        <w:t xml:space="preserve">redmetu nad stečajnim dužnikom </w:t>
      </w:r>
      <w:r w:rsidRPr="0011389E">
        <w:rPr>
          <w:rFonts w:cs="Times New Roman" w:hAnsi="Times New Roman" w:ascii="Times New Roman"/>
          <w:sz w:val="24"/>
          <w:szCs w:val="24"/>
        </w:rPr>
        <w:t>BIOPRODUKT d.o.o. u stečaju, Virje, Gradišće 4, OIB</w:t>
      </w:r>
      <w:r w:rsidR="008134B1">
        <w:rPr>
          <w:rFonts w:cs="Times New Roman" w:hAnsi="Times New Roman" w:ascii="Times New Roman"/>
          <w:sz w:val="24"/>
          <w:szCs w:val="24"/>
        </w:rPr>
        <w:t>:</w:t>
      </w:r>
      <w:r w:rsidRPr="0011389E">
        <w:rPr>
          <w:rFonts w:cs="Times New Roman" w:hAnsi="Times New Roman" w:ascii="Times New Roman"/>
          <w:sz w:val="24"/>
          <w:szCs w:val="24"/>
        </w:rPr>
        <w:t xml:space="preserve"> 05934779596, na temelju čl. 164. st. 3. </w:t>
      </w:r>
      <w:r w:rsidR="008134B1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8134B1" w:rsidRPr="00687F29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8134B1">
        <w:rPr>
          <w:rFonts w:cs="Times New Roman" w:hAnsi="Times New Roman" w:ascii="Times New Roman"/>
          <w:sz w:val="24"/>
          <w:szCs w:val="24"/>
        </w:rPr>
        <w:t xml:space="preserve">/10, 125/12 i 133/12, dalje SZ), </w:t>
      </w:r>
      <w:r w:rsidR="0011389E">
        <w:rPr>
          <w:rFonts w:cs="Times New Roman" w:hAnsi="Times New Roman" w:ascii="Times New Roman"/>
          <w:sz w:val="24"/>
          <w:szCs w:val="24"/>
        </w:rPr>
        <w:t>29. rujna 2015.</w:t>
      </w:r>
    </w:p>
    <w:p w:rsidRDefault="008134B1" w:rsidP="008134B1" w:rsidR="008134B1" w:rsidRPr="0011389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E4BAB" w:rsidP="008134B1" w:rsid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134B1" w:rsidP="008134B1" w:rsidR="008134B1" w:rsidRPr="0011389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E4BAB" w:rsidP="0011389E" w:rsidR="005E4BAB" w:rsidRPr="0011389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Određuje se prodaja nekretnine stečajnog dužnika BIOPRODUKT d.o.o. u stečaju, Virje, Gradišće 4, OIB 05934779596, u stečajnom postupku primjenom pravila o ovrsi na nekretnini i to:</w:t>
      </w:r>
    </w:p>
    <w:p w:rsidRDefault="005E4BAB" w:rsidP="0011389E" w:rsidR="005E4BAB" w:rsidRPr="00113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–čkbr.1725/5 poslovna zgrada, zgrada, silosi, mosna vaga, dvorište sa 1 jutro i 589 čhv, poslovna zgrada u ul. Ljudevita Gaja sa 176 čhv, zgrada u ul. Ljudevita Gaja sa 10 čhv, silosi u ul. Ljudevita Gaja sa 70 čhv, mosna vaga u ul. Ljudevita Gaja sa 22 čhv, dvorište u ul. Ljudevita Gaja sa 1 jutro i 311 čhv, ukupno 1 jutro i 589 čhv, upisane u z.k.ul.5734, k.o. Novigrad Podravski, kod Općinskog suda u Koprivnic</w:t>
      </w:r>
      <w:r w:rsidR="002E27A6">
        <w:rPr>
          <w:rFonts w:cs="Times New Roman" w:hAnsi="Times New Roman" w:ascii="Times New Roman"/>
          <w:sz w:val="24"/>
          <w:szCs w:val="24"/>
        </w:rPr>
        <w:t>i, Zemljišno-</w:t>
      </w:r>
      <w:r w:rsidRPr="0011389E">
        <w:rPr>
          <w:rFonts w:cs="Times New Roman" w:hAnsi="Times New Roman" w:ascii="Times New Roman"/>
          <w:sz w:val="24"/>
          <w:szCs w:val="24"/>
        </w:rPr>
        <w:t xml:space="preserve">knjižni odjel Koprivnica. </w:t>
      </w:r>
    </w:p>
    <w:p w:rsidRDefault="0011389E" w:rsidP="0011389E" w:rsidR="0011389E" w:rsidRPr="0011389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E4BAB" w:rsidP="008134B1" w:rsidR="005E4BAB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Nekretnine navedene pod toč.</w:t>
      </w:r>
      <w:r w:rsidR="008134B1">
        <w:rPr>
          <w:rFonts w:cs="Times New Roman" w:hAnsi="Times New Roman" w:ascii="Times New Roman"/>
          <w:sz w:val="24"/>
          <w:szCs w:val="24"/>
        </w:rPr>
        <w:t xml:space="preserve"> </w:t>
      </w:r>
      <w:r w:rsidRPr="0011389E">
        <w:rPr>
          <w:rFonts w:cs="Times New Roman" w:hAnsi="Times New Roman" w:ascii="Times New Roman"/>
          <w:sz w:val="24"/>
          <w:szCs w:val="24"/>
        </w:rPr>
        <w:t xml:space="preserve">I. izreke ovog rješenja opterećene </w:t>
      </w:r>
      <w:r w:rsidR="008134B1">
        <w:rPr>
          <w:rFonts w:cs="Times New Roman" w:hAnsi="Times New Roman" w:ascii="Times New Roman"/>
          <w:sz w:val="24"/>
          <w:szCs w:val="24"/>
        </w:rPr>
        <w:t xml:space="preserve">su </w:t>
      </w:r>
      <w:r w:rsidRPr="0011389E">
        <w:rPr>
          <w:rFonts w:cs="Times New Roman" w:hAnsi="Times New Roman" w:ascii="Times New Roman"/>
          <w:sz w:val="24"/>
          <w:szCs w:val="24"/>
        </w:rPr>
        <w:t>založnim pravima u korist Slavonske banke d.d., Osijek, Kapucinska 29, Hypo-</w:t>
      </w:r>
      <w:r w:rsidR="008134B1">
        <w:rPr>
          <w:rFonts w:cs="Times New Roman" w:hAnsi="Times New Roman" w:ascii="Times New Roman"/>
          <w:sz w:val="24"/>
          <w:szCs w:val="24"/>
        </w:rPr>
        <w:t xml:space="preserve">Alpe-Adria- Bank d.d., Zagreb, </w:t>
      </w:r>
      <w:r w:rsidRPr="0011389E">
        <w:rPr>
          <w:rFonts w:cs="Times New Roman" w:hAnsi="Times New Roman" w:ascii="Times New Roman"/>
          <w:sz w:val="24"/>
          <w:szCs w:val="24"/>
        </w:rPr>
        <w:t>Slavons</w:t>
      </w:r>
      <w:r w:rsidR="008134B1">
        <w:rPr>
          <w:rFonts w:cs="Times New Roman" w:hAnsi="Times New Roman" w:ascii="Times New Roman"/>
          <w:sz w:val="24"/>
          <w:szCs w:val="24"/>
        </w:rPr>
        <w:t>ka avenija 6, Republike Hrvatske, Ministarstva financija, Porezne uprave</w:t>
      </w:r>
      <w:r w:rsidRPr="0011389E">
        <w:rPr>
          <w:rFonts w:cs="Times New Roman" w:hAnsi="Times New Roman" w:ascii="Times New Roman"/>
          <w:sz w:val="24"/>
          <w:szCs w:val="24"/>
        </w:rPr>
        <w:t>.</w:t>
      </w:r>
    </w:p>
    <w:p w:rsidRDefault="0011389E" w:rsidP="008134B1" w:rsidR="0011389E" w:rsidRPr="0011389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4BAB" w:rsidP="008134B1" w:rsidR="005E4BAB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Zaključkom o prodaji utvrdit će se način i uvjeti prodaje nekretnina iz točke I. izreke ovog rješenja.</w:t>
      </w:r>
    </w:p>
    <w:p w:rsidRDefault="0011389E" w:rsidP="008134B1" w:rsidR="0011389E" w:rsidRPr="0011389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5E4BAB" w:rsidP="005E4BAB" w:rsidR="008134B1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Nalaže s</w:t>
      </w:r>
      <w:r w:rsidR="008134B1">
        <w:rPr>
          <w:rFonts w:cs="Times New Roman" w:hAnsi="Times New Roman" w:ascii="Times New Roman"/>
          <w:sz w:val="24"/>
          <w:szCs w:val="24"/>
        </w:rPr>
        <w:t>e Općinsko</w:t>
      </w:r>
      <w:r w:rsidR="001A32DB">
        <w:rPr>
          <w:rFonts w:cs="Times New Roman" w:hAnsi="Times New Roman" w:ascii="Times New Roman"/>
          <w:sz w:val="24"/>
          <w:szCs w:val="24"/>
        </w:rPr>
        <w:t>m sudu u Koprivnici, Zemljišno-</w:t>
      </w:r>
      <w:r w:rsidR="008134B1">
        <w:rPr>
          <w:rFonts w:cs="Times New Roman" w:hAnsi="Times New Roman" w:ascii="Times New Roman"/>
          <w:sz w:val="24"/>
          <w:szCs w:val="24"/>
        </w:rPr>
        <w:t>knjižni odjel, da izvrši</w:t>
      </w:r>
      <w:r w:rsidRPr="0011389E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 w:rsidR="008134B1">
        <w:rPr>
          <w:rFonts w:cs="Times New Roman" w:hAnsi="Times New Roman" w:ascii="Times New Roman"/>
          <w:sz w:val="24"/>
          <w:szCs w:val="24"/>
        </w:rPr>
        <w:t xml:space="preserve"> </w:t>
      </w:r>
      <w:r w:rsidRPr="0011389E">
        <w:rPr>
          <w:rFonts w:cs="Times New Roman" w:hAnsi="Times New Roman" w:ascii="Times New Roman"/>
          <w:sz w:val="24"/>
          <w:szCs w:val="24"/>
        </w:rPr>
        <w:t>I</w:t>
      </w:r>
      <w:r w:rsidR="008134B1">
        <w:rPr>
          <w:rFonts w:cs="Times New Roman" w:hAnsi="Times New Roman" w:ascii="Times New Roman"/>
          <w:sz w:val="24"/>
          <w:szCs w:val="24"/>
        </w:rPr>
        <w:t>.</w:t>
      </w:r>
      <w:r w:rsidRPr="0011389E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8134B1" w:rsidP="008134B1" w:rsidR="008134B1" w:rsidRPr="008134B1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134B1" w:rsidP="008134B1" w:rsidR="008134B1" w:rsidRPr="008134B1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5E4BAB" w:rsidP="008134B1" w:rsidR="005E4BAB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8134B1" w:rsidP="008134B1" w:rsidR="008134B1" w:rsidRPr="0011389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E4BAB" w:rsidP="0011389E" w:rsidR="005E4BAB" w:rsidRPr="00113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  određena je prodaja nekretnina stečajnog dužnika </w:t>
      </w:r>
      <w:r w:rsidR="008134B1">
        <w:rPr>
          <w:rFonts w:cs="Times New Roman" w:hAnsi="Times New Roman" w:ascii="Times New Roman"/>
          <w:sz w:val="24"/>
          <w:szCs w:val="24"/>
        </w:rPr>
        <w:t>navedena u izreci ovog rješenja</w:t>
      </w:r>
      <w:r w:rsidRPr="0011389E">
        <w:rPr>
          <w:rFonts w:cs="Times New Roman" w:hAnsi="Times New Roman" w:ascii="Times New Roman"/>
          <w:sz w:val="24"/>
          <w:szCs w:val="24"/>
        </w:rPr>
        <w:t>, a u skladu s čl.</w:t>
      </w:r>
      <w:r w:rsidR="008134B1">
        <w:rPr>
          <w:rFonts w:cs="Times New Roman" w:hAnsi="Times New Roman" w:ascii="Times New Roman"/>
          <w:sz w:val="24"/>
          <w:szCs w:val="24"/>
        </w:rPr>
        <w:t xml:space="preserve"> </w:t>
      </w:r>
      <w:r w:rsidRPr="0011389E">
        <w:rPr>
          <w:rFonts w:cs="Times New Roman" w:hAnsi="Times New Roman" w:ascii="Times New Roman"/>
          <w:sz w:val="24"/>
          <w:szCs w:val="24"/>
        </w:rPr>
        <w:t>164.</w:t>
      </w:r>
      <w:r w:rsidR="008134B1">
        <w:rPr>
          <w:rFonts w:cs="Times New Roman" w:hAnsi="Times New Roman" w:ascii="Times New Roman"/>
          <w:sz w:val="24"/>
          <w:szCs w:val="24"/>
        </w:rPr>
        <w:t xml:space="preserve"> </w:t>
      </w:r>
      <w:r w:rsidRPr="0011389E">
        <w:rPr>
          <w:rFonts w:cs="Times New Roman" w:hAnsi="Times New Roman" w:ascii="Times New Roman"/>
          <w:sz w:val="24"/>
          <w:szCs w:val="24"/>
        </w:rPr>
        <w:t>st.</w:t>
      </w:r>
      <w:r w:rsidR="008134B1">
        <w:rPr>
          <w:rFonts w:cs="Times New Roman" w:hAnsi="Times New Roman" w:ascii="Times New Roman"/>
          <w:sz w:val="24"/>
          <w:szCs w:val="24"/>
        </w:rPr>
        <w:t xml:space="preserve"> </w:t>
      </w:r>
      <w:r w:rsidRPr="0011389E">
        <w:rPr>
          <w:rFonts w:cs="Times New Roman" w:hAnsi="Times New Roman" w:ascii="Times New Roman"/>
          <w:sz w:val="24"/>
          <w:szCs w:val="24"/>
        </w:rPr>
        <w:t>1. i 3. SZ.</w:t>
      </w:r>
    </w:p>
    <w:p w:rsidRDefault="005E4BAB" w:rsidP="0011389E" w:rsidR="005E4BAB" w:rsidRPr="00113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4BAB" w:rsidP="00B95D56" w:rsidR="005E4BAB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11389E">
        <w:rPr>
          <w:rFonts w:cs="Times New Roman" w:hAnsi="Times New Roman" w:ascii="Times New Roman"/>
          <w:sz w:val="24"/>
          <w:szCs w:val="24"/>
        </w:rPr>
        <w:t xml:space="preserve"> 29. rujna 2015.</w:t>
      </w:r>
    </w:p>
    <w:p w:rsidRDefault="00B95D56" w:rsidP="00B95D56" w:rsidR="00B95D56" w:rsidRPr="0011389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E4BAB" w:rsidP="00B95D56" w:rsidR="00B95D56" w:rsidRPr="00B95D56">
      <w:pPr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="00B95D56">
        <w:rPr>
          <w:rFonts w:cs="Times New Roman" w:hAnsi="Times New Roman" w:ascii="Times New Roman"/>
          <w:sz w:val="24"/>
          <w:szCs w:val="24"/>
        </w:rPr>
        <w:tab/>
      </w:r>
      <w:r w:rsidR="00B95D56" w:rsidRPr="00B95D56">
        <w:rPr>
          <w:rFonts w:cs="Times New Roman" w:hAnsi="Times New Roman" w:ascii="Times New Roman"/>
          <w:sz w:val="24"/>
          <w:szCs w:val="24"/>
        </w:rPr>
        <w:t>SUDAC</w:t>
      </w:r>
    </w:p>
    <w:p w:rsidRDefault="00B95D56" w:rsidP="00B95D56" w:rsidR="00B95D56" w:rsidRPr="00B95D56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B95D56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95D56" w:rsidP="00B95D56" w:rsidR="005E4BAB" w:rsidRPr="0011389E">
      <w:pPr>
        <w:ind w:firstLine="708" w:left="4248"/>
        <w:rPr>
          <w:rFonts w:cs="Times New Roman" w:hAnsi="Times New Roman" w:ascii="Times New Roman"/>
          <w:sz w:val="24"/>
          <w:szCs w:val="24"/>
        </w:rPr>
      </w:pPr>
      <w:r w:rsidRPr="00B95D56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134B1" w:rsidP="008134B1" w:rsidR="008134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134B1" w:rsidP="008134B1" w:rsidR="008134B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134B1" w:rsidP="00B95D56" w:rsidR="008134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34B1" w:rsidP="008134B1" w:rsidR="008134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D1382" w:rsidP="00FD1382" w:rsidR="00FD13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8134B1" w:rsidP="008134B1" w:rsidR="008134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E27A6" w:rsidP="008134B1" w:rsidR="002E27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34B1" w:rsidP="008134B1" w:rsidR="008134B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E27A6" w:rsidP="008134B1" w:rsidR="008134B1" w:rsidRPr="008134B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Franjo Otročak</w:t>
      </w:r>
      <w:r w:rsidR="008134B1">
        <w:rPr>
          <w:rFonts w:cs="Times New Roman" w:hAnsi="Times New Roman" w:ascii="Times New Roman"/>
          <w:sz w:val="24"/>
          <w:szCs w:val="24"/>
        </w:rPr>
        <w:t>, Lukač, Lukač 24,</w:t>
      </w:r>
    </w:p>
    <w:p w:rsidRDefault="002E27A6" w:rsidP="008134B1" w:rsidR="008134B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Zemljišno-knjižni odjel</w:t>
      </w:r>
      <w:r w:rsidR="008134B1">
        <w:rPr>
          <w:rFonts w:cs="Times New Roman" w:hAnsi="Times New Roman" w:ascii="Times New Roman"/>
          <w:sz w:val="24"/>
          <w:szCs w:val="24"/>
        </w:rPr>
        <w:t xml:space="preserve"> Općinskog suda u Koprivnici, Koprivnica, Hrvatske državnosti 5,</w:t>
      </w:r>
    </w:p>
    <w:p w:rsidRDefault="002E27A6" w:rsidP="008134B1" w:rsidR="002E27A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Pr="0011389E">
        <w:rPr>
          <w:rFonts w:cs="Times New Roman" w:hAnsi="Times New Roman" w:ascii="Times New Roman"/>
          <w:sz w:val="24"/>
          <w:szCs w:val="24"/>
        </w:rPr>
        <w:t>Hypo-</w:t>
      </w:r>
      <w:r>
        <w:rPr>
          <w:rFonts w:cs="Times New Roman" w:hAnsi="Times New Roman" w:ascii="Times New Roman"/>
          <w:sz w:val="24"/>
          <w:szCs w:val="24"/>
        </w:rPr>
        <w:t xml:space="preserve">Alpe-Adria- Bank d.d., Zagreb, </w:t>
      </w:r>
      <w:r w:rsidRPr="0011389E">
        <w:rPr>
          <w:rFonts w:cs="Times New Roman" w:hAnsi="Times New Roman" w:ascii="Times New Roman"/>
          <w:sz w:val="24"/>
          <w:szCs w:val="24"/>
        </w:rPr>
        <w:t>Slavons</w:t>
      </w:r>
      <w:r>
        <w:rPr>
          <w:rFonts w:cs="Times New Roman" w:hAnsi="Times New Roman" w:ascii="Times New Roman"/>
          <w:sz w:val="24"/>
          <w:szCs w:val="24"/>
        </w:rPr>
        <w:t>ka avenija 6,</w:t>
      </w:r>
    </w:p>
    <w:p w:rsidRDefault="002E27A6" w:rsidP="008134B1" w:rsidR="002E27A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 Varaždin, B. Radić 2,</w:t>
      </w:r>
    </w:p>
    <w:p w:rsidRDefault="002E27A6" w:rsidP="008134B1" w:rsidR="002E27A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Slavonska banka</w:t>
      </w:r>
      <w:r w:rsidRPr="0011389E">
        <w:rPr>
          <w:rFonts w:cs="Times New Roman" w:hAnsi="Times New Roman" w:ascii="Times New Roman"/>
          <w:sz w:val="24"/>
          <w:szCs w:val="24"/>
        </w:rPr>
        <w:t xml:space="preserve"> d.d., Osijek, Kapucinska 29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134B1" w:rsidP="008134B1" w:rsidR="008134B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8134B1" w:rsidP="008134B1" w:rsidR="008134B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4BAB" w:rsidR="005E4BAB">
      <w:pPr>
        <w:rPr>
          <w:rFonts w:cs="Times New Roman" w:hAnsi="Times New Roman" w:ascii="Times New Roman"/>
          <w:sz w:val="24"/>
          <w:szCs w:val="24"/>
        </w:rPr>
      </w:pPr>
    </w:p>
    <w:p w:rsidRDefault="002E27A6" w:rsidR="002E27A6">
      <w:pPr>
        <w:rPr>
          <w:rFonts w:cs="Times New Roman" w:hAnsi="Times New Roman" w:ascii="Times New Roman"/>
          <w:sz w:val="24"/>
          <w:szCs w:val="24"/>
        </w:rPr>
      </w:pPr>
    </w:p>
    <w:p w:rsidRDefault="002E27A6" w:rsidR="002E27A6">
      <w:pPr>
        <w:rPr>
          <w:rFonts w:cs="Times New Roman" w:hAnsi="Times New Roman" w:ascii="Times New Roman"/>
          <w:sz w:val="24"/>
          <w:szCs w:val="24"/>
        </w:rPr>
      </w:pPr>
    </w:p>
    <w:p w:rsidRDefault="002E27A6" w:rsidR="002E27A6">
      <w:pPr>
        <w:rPr>
          <w:rFonts w:cs="Times New Roman" w:hAnsi="Times New Roman" w:ascii="Times New Roman"/>
          <w:sz w:val="24"/>
          <w:szCs w:val="24"/>
        </w:rPr>
      </w:pPr>
    </w:p>
    <w:p w:rsidRDefault="002E27A6" w:rsidR="002E27A6" w:rsidRPr="0011389E">
      <w:pPr>
        <w:rPr>
          <w:rFonts w:cs="Times New Roman" w:hAnsi="Times New Roman" w:ascii="Times New Roman"/>
          <w:sz w:val="24"/>
          <w:szCs w:val="24"/>
        </w:rPr>
      </w:pPr>
    </w:p>
    <w:sectPr w:rsidSect="0011389E" w:rsidR="002E27A6" w:rsidRPr="0011389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90A" w:rsidP="0011389E" w:rsidR="0035190A">
      <w:pPr>
        <w:spacing w:lineRule="auto" w:line="240" w:after="0"/>
      </w:pPr>
      <w:r>
        <w:separator/>
      </w:r>
    </w:p>
  </w:endnote>
  <w:endnote w:id="0" w:type="continuationSeparator">
    <w:p w:rsidRDefault="0035190A" w:rsidP="0011389E" w:rsidR="003519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90A" w:rsidP="0011389E" w:rsidR="0035190A">
      <w:pPr>
        <w:spacing w:lineRule="auto" w:line="240" w:after="0"/>
      </w:pPr>
      <w:r>
        <w:separator/>
      </w:r>
    </w:p>
  </w:footnote>
  <w:footnote w:id="0" w:type="continuationSeparator">
    <w:p w:rsidRDefault="0035190A" w:rsidP="0011389E" w:rsidR="003519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9826864"/>
      <w:docPartObj>
        <w:docPartGallery w:val="Page Numbers (Top of Page)"/>
        <w:docPartUnique/>
      </w:docPartObj>
    </w:sdtPr>
    <w:sdtEndPr/>
    <w:sdtContent>
      <w:p w:rsidRDefault="0011389E" w:rsidR="0011389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D56">
          <w:rPr>
            <w:noProof/>
          </w:rPr>
          <w:t>2</w:t>
        </w:r>
        <w:r>
          <w:fldChar w:fldCharType="end"/>
        </w:r>
      </w:p>
      <w:sdt>
        <w:sdtPr>
          <w:rPr>
            <w:rFonts w:cs="Times New Roman" w:hAnsi="Times New Roman" w:ascii="Times New Roman"/>
            <w:sz w:val="24"/>
            <w:szCs w:val="24"/>
          </w:rPr>
          <w:id w:val="-25646633"/>
          <w:docPartObj>
            <w:docPartGallery w:val="Page Numbers (Top of Page)"/>
            <w:docPartUnique/>
          </w:docPartObj>
        </w:sdtPr>
        <w:sdtEndPr/>
        <w:sdtContent>
          <w:p w:rsidRDefault="0011389E" w:rsidP="0011389E" w:rsidR="0011389E" w:rsidRPr="0011389E">
            <w:pPr>
              <w:pStyle w:val="Zaglavlje"/>
              <w:rPr>
                <w:rFonts w:cs="Times New Roman" w:hAnsi="Times New Roman" w:ascii="Times New Roman"/>
                <w:sz w:val="24"/>
                <w:szCs w:val="24"/>
              </w:rPr>
            </w:pPr>
            <w:r w:rsidRPr="0011389E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11389E">
              <w:rPr>
                <w:rFonts w:cs="Times New Roman" w:hAnsi="Times New Roman" w:ascii="Times New Roman"/>
                <w:sz w:val="24"/>
                <w:szCs w:val="24"/>
              </w:rPr>
              <w:t>Poslovni broj: 5 St-41/14-</w:t>
            </w:r>
            <w:r w:rsidR="008134B1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</w:p>
        </w:sdtContent>
      </w:sdt>
      <w:p w:rsidRDefault="00B95D56" w:rsidR="0011389E">
        <w:pPr>
          <w:pStyle w:val="Zaglavlje"/>
          <w:jc w:val="center"/>
        </w:pPr>
      </w:p>
    </w:sdtContent>
  </w:sdt>
  <w:p w:rsidRDefault="0011389E" w:rsidR="00113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76723037"/>
      <w:docPartObj>
        <w:docPartGallery w:val="Page Numbers (Top of Page)"/>
        <w:docPartUnique/>
      </w:docPartObj>
    </w:sdtPr>
    <w:sdtEndPr/>
    <w:sdtContent>
      <w:p w:rsidRDefault="0011389E" w:rsidP="0011389E" w:rsidR="0011389E" w:rsidRPr="0011389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11389E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8134B1">
          <w:rPr>
            <w:rFonts w:cs="Times New Roman" w:hAnsi="Times New Roman" w:ascii="Times New Roman"/>
            <w:sz w:val="24"/>
            <w:szCs w:val="24"/>
          </w:rPr>
          <w:t>Poslovni broj: 5 St-41/14-19</w:t>
        </w:r>
      </w:p>
    </w:sdtContent>
  </w:sdt>
  <w:p w:rsidRDefault="0011389E" w:rsidR="00113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F8443B"/>
    <w:multiLevelType w:val="hybridMultilevel"/>
    <w:tmpl w:val="3BB022C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903E30"/>
    <w:multiLevelType w:val="hybridMultilevel"/>
    <w:tmpl w:val="89EED6DA"/>
    <w:lvl w:tplc="7446453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BAB"/>
    <w:rsid w:val="0011389E"/>
    <w:rsid w:val="001A32DB"/>
    <w:rsid w:val="002105CB"/>
    <w:rsid w:val="002E27A6"/>
    <w:rsid w:val="00350131"/>
    <w:rsid w:val="0035190A"/>
    <w:rsid w:val="0049602D"/>
    <w:rsid w:val="00574190"/>
    <w:rsid w:val="005E4BAB"/>
    <w:rsid w:val="008134B1"/>
    <w:rsid w:val="008624EF"/>
    <w:rsid w:val="009C7167"/>
    <w:rsid w:val="00B735D6"/>
    <w:rsid w:val="00B95D56"/>
    <w:rsid w:val="00FD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BA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E4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38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1389E"/>
  </w:style>
  <w:style w:styleId="Podnoje" w:type="paragraph">
    <w:name w:val="footer"/>
    <w:basedOn w:val="Normal"/>
    <w:link w:val="PodnojeChar"/>
    <w:uiPriority w:val="99"/>
    <w:unhideWhenUsed/>
    <w:rsid w:val="001138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1389E"/>
  </w:style>
  <w:style w:styleId="Tekstbalonia" w:type="paragraph">
    <w:name w:val="Balloon Text"/>
    <w:basedOn w:val="Normal"/>
    <w:link w:val="TekstbaloniaChar"/>
    <w:uiPriority w:val="99"/>
    <w:semiHidden/>
    <w:unhideWhenUsed/>
    <w:rsid w:val="00813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34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D5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5D56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5D5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5D5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BA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E4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38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1389E"/>
  </w:style>
  <w:style w:styleId="Podnoje" w:type="paragraph">
    <w:name w:val="footer"/>
    <w:basedOn w:val="Normal"/>
    <w:link w:val="PodnojeChar"/>
    <w:uiPriority w:val="99"/>
    <w:unhideWhenUsed/>
    <w:rsid w:val="001138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1389E"/>
  </w:style>
  <w:style w:styleId="Tekstbalonia" w:type="paragraph">
    <w:name w:val="Balloon Text"/>
    <w:basedOn w:val="Normal"/>
    <w:link w:val="TekstbaloniaChar"/>
    <w:uiPriority w:val="99"/>
    <w:semiHidden/>
    <w:unhideWhenUsed/>
    <w:rsid w:val="00813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34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D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5D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5D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5D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71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59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763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St-41/2014-19</izvorni_sadrzaj>
    <derivirana_varijabla naziv="DomainObject.Oznaka_1">St-41/2014-19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</izvorni_sadrzaj>
    <derivirana_varijabla naziv="DomainObject.Predmet.OstaliListFormated_1">
      <item>Franjo Otročak</item>
    </derivirana_varijabla>
  </DomainObject.Predmet.OstaliListFormated>
  <DomainObject.Predmet.OstaliListFormatedOIB>
    <izvorni_sadrzaj>
      <item>Franjo Otročak, OIB 42279189814</item>
    </izvorni_sadrzaj>
    <derivirana_varijabla naziv="DomainObject.Predmet.OstaliListFormatedOIB_1">
      <item>Franjo Otročak, OIB 42279189814</item>
    </derivirana_varijabla>
  </DomainObject.Predmet.OstaliListFormatedOIB>
  <DomainObject.Predmet.OstaliListFormatedWithAdress>
    <izvorni_sadrzaj>
      <item>Franjo Otročak, Lukač 24, 33406 Lukač</item>
    </izvorni_sadrzaj>
    <derivirana_varijabla naziv="DomainObject.Predmet.OstaliListFormatedWithAdress_1">
      <item>Franjo Otročak, Lukač 24, 33406 Lukač</item>
    </derivirana_varijabla>
  </DomainObject.Predmet.OstaliListFormatedWithAdress>
  <DomainObject.Predmet.OstaliListFormatedWithAdressOIB>
    <izvorni_sadrzaj>
      <item>Franjo Otročak, OIB 42279189814, Lukač 24, 33406 Lukač</item>
    </izvorni_sadrzaj>
    <derivirana_varijabla naziv="DomainObject.Predmet.OstaliListFormatedWithAdressOIB_1">
      <item>Franjo Otročak, OIB 42279189814, Lukač 24, 33406 Lukač</item>
    </derivirana_varijabla>
  </DomainObject.Predmet.OstaliListFormatedWithAdressOIB>
  <DomainObject.Predmet.OstaliListNazivFormated>
    <izvorni_sadrzaj>
      <item>Franjo Otročak</item>
    </izvorni_sadrzaj>
    <derivirana_varijabla naziv="DomainObject.Predmet.OstaliListNazivFormated_1">
      <item>Franjo Otročak</item>
    </derivirana_varijabla>
  </DomainObject.Predmet.OstaliListNazivFormated>
  <DomainObject.Predmet.OstaliListNazivFormatedOIB>
    <izvorni_sadrzaj>
      <item>Franjo Otročak, OIB 42279189814</item>
    </izvorni_sadrzaj>
    <derivirana_varijabla naziv="DomainObject.Predmet.OstaliListNazivFormatedOIB_1"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St-41/2014-19</izvorni_sadrzaj>
    <derivirana_varijabla naziv="DomainObject.PoslovniBrojDokumenta_1">St-41/2014-19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</izvorni_sadrzaj>
    <derivirana_varijabla naziv="DomainObject.Predmet.SudioniciListNazivOIB_1">
      <item>, OIB null</item>
      <item>, OIB 05934779596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2145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2015-09-30T06:52:00Z</dcterms:created>
  <dc:creator>Lea Rogina</dc:creator>
  <cp:lastModifiedBy>Lea Rogina</cp:lastModifiedBy>
  <dcterms:modified xmlns:xsi="http://www.w3.org/2001/XMLSchema-instance" xsi:type="dcterms:W3CDTF">2015-09-30T06:54:00Z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