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f262b" w14:paraId="c4f262b" w:rsidRDefault="0012010E" w:rsidR="009305F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5450F" w:rsidR="00596E20" w:rsidRPr="002179C2">
        <w:tc>
          <w:tcPr>
            <w:tcW w:type="dxa" w:w="3060"/>
          </w:tcPr>
          <w:p w:rsidRDefault="00596E20" w:rsidP="00E5450F" w:rsidR="00596E20" w:rsidRPr="002179C2">
            <w:pPr>
              <w:pStyle w:val="Naslov2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596E20" w:rsidP="00E5450F" w:rsidR="00596E20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Trgovački sud u Zagrebu</w:t>
            </w:r>
          </w:p>
          <w:p w:rsidRDefault="00596E20" w:rsidP="00E5450F" w:rsidR="00596E20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Zagreb, Amruševa 2/II</w:t>
            </w:r>
          </w:p>
        </w:tc>
      </w:tr>
    </w:tbl>
    <w:p w:rsidRDefault="00D92B0F" w:rsidP="00596E20" w:rsidR="00D92B0F">
      <w:pPr>
        <w:rPr>
          <w:b/>
          <w:sz w:val="24"/>
        </w:rPr>
      </w:pPr>
    </w:p>
    <w:p w:rsidRDefault="00596E20" w:rsidP="004D5227" w:rsidR="00596E20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4D3D14">
        <w:rPr>
          <w:sz w:val="24"/>
        </w:rPr>
        <w:t xml:space="preserve">  40</w:t>
      </w:r>
      <w:r>
        <w:rPr>
          <w:b/>
          <w:sz w:val="24"/>
        </w:rPr>
        <w:t xml:space="preserve">. </w:t>
      </w:r>
      <w:r w:rsidR="0082545E">
        <w:rPr>
          <w:sz w:val="24"/>
        </w:rPr>
        <w:t>St-</w:t>
      </w:r>
      <w:r w:rsidR="00726325">
        <w:rPr>
          <w:sz w:val="24"/>
        </w:rPr>
        <w:t>1570</w:t>
      </w:r>
      <w:r w:rsidR="0007678B">
        <w:rPr>
          <w:sz w:val="24"/>
        </w:rPr>
        <w:t>/</w:t>
      </w:r>
      <w:r w:rsidR="007B58BA">
        <w:rPr>
          <w:sz w:val="24"/>
        </w:rPr>
        <w:t>2019</w:t>
      </w:r>
    </w:p>
    <w:p w:rsidRDefault="005E598E" w:rsidP="00D15F12" w:rsidR="005E598E">
      <w:pPr>
        <w:jc w:val="center"/>
        <w:rPr>
          <w:sz w:val="24"/>
        </w:rPr>
      </w:pPr>
    </w:p>
    <w:p w:rsidRDefault="00D15F12" w:rsidP="00D15F12" w:rsidR="00D15F12">
      <w:pPr>
        <w:jc w:val="center"/>
        <w:rPr>
          <w:sz w:val="24"/>
        </w:rPr>
      </w:pPr>
      <w:r>
        <w:rPr>
          <w:sz w:val="24"/>
        </w:rPr>
        <w:t>R E P U B L I K A  H R V A T S KA</w:t>
      </w:r>
    </w:p>
    <w:p w:rsidRDefault="003F210C" w:rsidP="005C10F2" w:rsidR="0016422E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  <w:r w:rsidR="0006712D" w:rsidRPr="00D15F12">
        <w:rPr>
          <w:sz w:val="24"/>
          <w:szCs w:val="24"/>
        </w:rPr>
        <w:t xml:space="preserve"> </w:t>
      </w:r>
    </w:p>
    <w:p w:rsidRDefault="0012010E" w:rsidP="005C10F2" w:rsidR="0012010E" w:rsidRPr="00D15F12">
      <w:pPr>
        <w:ind w:hanging="2880" w:left="2880"/>
        <w:jc w:val="center"/>
        <w:rPr>
          <w:sz w:val="24"/>
          <w:szCs w:val="24"/>
        </w:rPr>
      </w:pPr>
    </w:p>
    <w:p w:rsidRDefault="00CF56FE" w:rsidP="00CF56FE" w:rsidR="00CF56FE" w:rsidRPr="00010102">
      <w:pPr>
        <w:jc w:val="center"/>
        <w:rPr>
          <w:b/>
          <w:sz w:val="24"/>
          <w:szCs w:val="24"/>
        </w:rPr>
      </w:pPr>
    </w:p>
    <w:p w:rsidRDefault="00460358" w:rsidP="007A3302" w:rsidR="0082545E">
      <w:pPr>
        <w:ind w:firstLine="708"/>
        <w:jc w:val="both"/>
        <w:rPr>
          <w:sz w:val="24"/>
          <w:szCs w:val="24"/>
        </w:rPr>
      </w:pPr>
      <w:r w:rsidRPr="007A3302">
        <w:rPr>
          <w:sz w:val="24"/>
          <w:szCs w:val="24"/>
        </w:rPr>
        <w:t>Trgovački sud u Zagrebu</w:t>
      </w:r>
      <w:r w:rsidR="00860054" w:rsidRPr="007A3302">
        <w:rPr>
          <w:sz w:val="24"/>
          <w:szCs w:val="24"/>
        </w:rPr>
        <w:t xml:space="preserve"> po sucu tog suda Anti Galiću</w:t>
      </w:r>
      <w:r w:rsidRPr="007A3302">
        <w:rPr>
          <w:sz w:val="24"/>
          <w:szCs w:val="24"/>
        </w:rPr>
        <w:t xml:space="preserve">, </w:t>
      </w:r>
      <w:r w:rsidR="004D5227">
        <w:rPr>
          <w:sz w:val="24"/>
          <w:szCs w:val="24"/>
        </w:rPr>
        <w:t>kao sucu pojedincu</w:t>
      </w:r>
      <w:r w:rsidR="00DD2AF6">
        <w:rPr>
          <w:sz w:val="24"/>
          <w:szCs w:val="24"/>
        </w:rPr>
        <w:t>,</w:t>
      </w:r>
      <w:r w:rsidR="004D5227">
        <w:rPr>
          <w:sz w:val="24"/>
          <w:szCs w:val="24"/>
        </w:rPr>
        <w:t xml:space="preserve"> </w:t>
      </w:r>
      <w:r w:rsidRPr="007A3302">
        <w:rPr>
          <w:sz w:val="24"/>
          <w:szCs w:val="24"/>
        </w:rPr>
        <w:t xml:space="preserve">postupajući po prijedlogu </w:t>
      </w:r>
      <w:r w:rsidR="00897175" w:rsidRPr="007A3302">
        <w:rPr>
          <w:sz w:val="24"/>
          <w:szCs w:val="24"/>
        </w:rPr>
        <w:t>dužnika</w:t>
      </w:r>
      <w:r w:rsidR="00B37323" w:rsidRPr="007A3302">
        <w:rPr>
          <w:sz w:val="24"/>
          <w:szCs w:val="24"/>
        </w:rPr>
        <w:t xml:space="preserve"> </w:t>
      </w:r>
      <w:r w:rsidR="00DD2AF6">
        <w:rPr>
          <w:sz w:val="24"/>
          <w:szCs w:val="24"/>
        </w:rPr>
        <w:t xml:space="preserve">kao predlagatelja </w:t>
      </w:r>
      <w:r w:rsidR="00726325">
        <w:rPr>
          <w:sz w:val="24"/>
          <w:szCs w:val="24"/>
        </w:rPr>
        <w:t xml:space="preserve">REKO </w:t>
      </w:r>
      <w:r w:rsidR="000D1698">
        <w:rPr>
          <w:sz w:val="24"/>
          <w:szCs w:val="24"/>
        </w:rPr>
        <w:t xml:space="preserve">d.o.o., </w:t>
      </w:r>
      <w:r w:rsidR="00DD2AF6">
        <w:rPr>
          <w:sz w:val="24"/>
          <w:szCs w:val="24"/>
        </w:rPr>
        <w:t xml:space="preserve"> </w:t>
      </w:r>
      <w:r w:rsidR="00726325">
        <w:rPr>
          <w:sz w:val="24"/>
          <w:szCs w:val="24"/>
        </w:rPr>
        <w:t>Soblinec (Grad Zagreb), Prigorska 18.</w:t>
      </w:r>
      <w:r w:rsidR="00B910F8">
        <w:rPr>
          <w:sz w:val="24"/>
          <w:szCs w:val="24"/>
        </w:rPr>
        <w:t xml:space="preserve">, OIB </w:t>
      </w:r>
      <w:r w:rsidR="007812CD">
        <w:rPr>
          <w:sz w:val="24"/>
          <w:szCs w:val="24"/>
        </w:rPr>
        <w:t>62387986338</w:t>
      </w:r>
      <w:r w:rsidR="00E06030">
        <w:rPr>
          <w:sz w:val="24"/>
          <w:szCs w:val="24"/>
        </w:rPr>
        <w:t>, radi otvaranja predstečajnog postupka</w:t>
      </w:r>
      <w:r w:rsidR="00A47D5B">
        <w:rPr>
          <w:sz w:val="24"/>
          <w:szCs w:val="24"/>
        </w:rPr>
        <w:t xml:space="preserve">, </w:t>
      </w:r>
      <w:r w:rsidR="0082545E" w:rsidRPr="007A3302">
        <w:rPr>
          <w:sz w:val="24"/>
          <w:szCs w:val="24"/>
        </w:rPr>
        <w:t xml:space="preserve">dana </w:t>
      </w:r>
      <w:r w:rsidR="007812CD">
        <w:rPr>
          <w:sz w:val="24"/>
          <w:szCs w:val="24"/>
        </w:rPr>
        <w:t>9</w:t>
      </w:r>
      <w:r w:rsidR="003A6506">
        <w:rPr>
          <w:sz w:val="24"/>
          <w:szCs w:val="24"/>
        </w:rPr>
        <w:t>.srpnja</w:t>
      </w:r>
      <w:r w:rsidR="009305FA" w:rsidRPr="007A3302">
        <w:rPr>
          <w:sz w:val="24"/>
          <w:szCs w:val="24"/>
        </w:rPr>
        <w:t xml:space="preserve"> </w:t>
      </w:r>
      <w:r w:rsidR="0082545E" w:rsidRPr="007A3302">
        <w:rPr>
          <w:sz w:val="24"/>
          <w:szCs w:val="24"/>
        </w:rPr>
        <w:t>201</w:t>
      </w:r>
      <w:r w:rsidR="003A6506">
        <w:rPr>
          <w:sz w:val="24"/>
          <w:szCs w:val="24"/>
        </w:rPr>
        <w:t>9</w:t>
      </w:r>
      <w:r w:rsidR="0082545E" w:rsidRPr="007A3302">
        <w:rPr>
          <w:sz w:val="24"/>
          <w:szCs w:val="24"/>
        </w:rPr>
        <w:t>.</w:t>
      </w:r>
    </w:p>
    <w:p w:rsidRDefault="0012010E" w:rsidP="007A3302" w:rsidR="0012010E" w:rsidRPr="007A3302">
      <w:pPr>
        <w:ind w:firstLine="708"/>
        <w:jc w:val="both"/>
        <w:rPr>
          <w:sz w:val="24"/>
          <w:szCs w:val="24"/>
        </w:rPr>
      </w:pPr>
    </w:p>
    <w:p w:rsidRDefault="003F210C" w:rsidP="00CF56FE" w:rsidR="00CF56F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lj u č i o</w:t>
      </w:r>
      <w:r w:rsidR="0006712D">
        <w:rPr>
          <w:b/>
          <w:sz w:val="24"/>
          <w:szCs w:val="24"/>
        </w:rPr>
        <w:t xml:space="preserve"> </w:t>
      </w:r>
      <w:r w:rsidR="00123529">
        <w:rPr>
          <w:b/>
          <w:sz w:val="24"/>
          <w:szCs w:val="24"/>
        </w:rPr>
        <w:t xml:space="preserve">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12010E" w:rsidP="00CF56FE" w:rsidR="0012010E" w:rsidRPr="00010102">
      <w:pPr>
        <w:jc w:val="center"/>
        <w:rPr>
          <w:b/>
          <w:sz w:val="24"/>
          <w:szCs w:val="24"/>
        </w:rPr>
      </w:pPr>
    </w:p>
    <w:p w:rsidRDefault="006F7DFB" w:rsidP="00587B4E" w:rsidR="006F7DFB">
      <w:pPr>
        <w:jc w:val="both"/>
        <w:rPr>
          <w:b/>
          <w:sz w:val="24"/>
          <w:szCs w:val="24"/>
        </w:rPr>
      </w:pPr>
    </w:p>
    <w:p w:rsidRDefault="00223108" w:rsidP="00223108" w:rsidR="00E51D7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A43C10" w:rsidRPr="00587B4E">
        <w:rPr>
          <w:sz w:val="24"/>
          <w:szCs w:val="24"/>
        </w:rPr>
        <w:t>I</w:t>
      </w:r>
      <w:r>
        <w:rPr>
          <w:sz w:val="24"/>
          <w:szCs w:val="24"/>
        </w:rPr>
        <w:t>.</w:t>
      </w:r>
      <w:r w:rsidR="00A43C10" w:rsidRPr="00587B4E">
        <w:rPr>
          <w:sz w:val="24"/>
          <w:szCs w:val="24"/>
        </w:rPr>
        <w:t xml:space="preserve"> </w:t>
      </w:r>
      <w:r w:rsidR="00EA221F" w:rsidRPr="00587B4E">
        <w:rPr>
          <w:sz w:val="24"/>
          <w:szCs w:val="24"/>
        </w:rPr>
        <w:t>Poziv</w:t>
      </w:r>
      <w:r w:rsidR="00A43C10" w:rsidRPr="00587B4E">
        <w:rPr>
          <w:sz w:val="24"/>
          <w:szCs w:val="24"/>
        </w:rPr>
        <w:t>a</w:t>
      </w:r>
      <w:r w:rsidR="00596E20" w:rsidRPr="00587B4E">
        <w:rPr>
          <w:sz w:val="24"/>
          <w:szCs w:val="24"/>
        </w:rPr>
        <w:t xml:space="preserve"> se </w:t>
      </w:r>
      <w:r w:rsidR="003A6506" w:rsidRPr="007A3302">
        <w:rPr>
          <w:sz w:val="24"/>
          <w:szCs w:val="24"/>
        </w:rPr>
        <w:t xml:space="preserve">dužnika </w:t>
      </w:r>
      <w:r w:rsidR="003A6506">
        <w:rPr>
          <w:sz w:val="24"/>
          <w:szCs w:val="24"/>
        </w:rPr>
        <w:t xml:space="preserve">kao predlagatelja </w:t>
      </w:r>
      <w:r w:rsidR="007812CD">
        <w:rPr>
          <w:sz w:val="24"/>
          <w:szCs w:val="24"/>
        </w:rPr>
        <w:t>REKO d.o.o.,  Soblinec (Grad Zagreb), Prigorska 18., OIB 62387986338</w:t>
      </w:r>
      <w:r w:rsidR="003A6506">
        <w:rPr>
          <w:sz w:val="24"/>
          <w:szCs w:val="24"/>
        </w:rPr>
        <w:t xml:space="preserve">, </w:t>
      </w:r>
      <w:r w:rsidR="00840000">
        <w:rPr>
          <w:sz w:val="24"/>
          <w:szCs w:val="24"/>
        </w:rPr>
        <w:t xml:space="preserve">roku od 8 dana, </w:t>
      </w:r>
      <w:r w:rsidR="0082545E" w:rsidRPr="005A035F">
        <w:rPr>
          <w:sz w:val="24"/>
          <w:szCs w:val="24"/>
        </w:rPr>
        <w:t>dopuniti prijedlog za</w:t>
      </w:r>
      <w:r w:rsidR="00855D07">
        <w:rPr>
          <w:sz w:val="24"/>
          <w:szCs w:val="24"/>
        </w:rPr>
        <w:t xml:space="preserve"> otvaranje predstečajnog postupka</w:t>
      </w:r>
      <w:r w:rsidR="00A8375E" w:rsidRPr="005A035F">
        <w:rPr>
          <w:sz w:val="24"/>
          <w:szCs w:val="24"/>
        </w:rPr>
        <w:t xml:space="preserve"> od </w:t>
      </w:r>
      <w:r w:rsidR="00075694">
        <w:rPr>
          <w:sz w:val="24"/>
          <w:szCs w:val="24"/>
        </w:rPr>
        <w:t>8.srpnja</w:t>
      </w:r>
      <w:r w:rsidR="00A96590">
        <w:rPr>
          <w:sz w:val="24"/>
          <w:szCs w:val="24"/>
        </w:rPr>
        <w:t xml:space="preserve"> </w:t>
      </w:r>
      <w:r w:rsidR="00F8207D">
        <w:rPr>
          <w:sz w:val="24"/>
          <w:szCs w:val="24"/>
        </w:rPr>
        <w:t>201</w:t>
      </w:r>
      <w:r w:rsidR="003A6506">
        <w:rPr>
          <w:sz w:val="24"/>
          <w:szCs w:val="24"/>
        </w:rPr>
        <w:t>9</w:t>
      </w:r>
      <w:r w:rsidR="00F8207D">
        <w:rPr>
          <w:sz w:val="24"/>
          <w:szCs w:val="24"/>
        </w:rPr>
        <w:t>.</w:t>
      </w:r>
      <w:r w:rsidR="0082545E">
        <w:rPr>
          <w:sz w:val="24"/>
          <w:szCs w:val="24"/>
        </w:rPr>
        <w:t xml:space="preserve"> dostavom:</w:t>
      </w:r>
      <w:r w:rsidR="00E06F66">
        <w:rPr>
          <w:sz w:val="24"/>
          <w:szCs w:val="24"/>
        </w:rPr>
        <w:t xml:space="preserve"> </w:t>
      </w:r>
    </w:p>
    <w:p w:rsidRDefault="00E06030" w:rsidP="00587B4E" w:rsidR="00E06030">
      <w:pPr>
        <w:ind w:firstLine="708"/>
        <w:jc w:val="both"/>
        <w:rPr>
          <w:sz w:val="24"/>
          <w:szCs w:val="24"/>
        </w:rPr>
      </w:pPr>
    </w:p>
    <w:p w:rsidRDefault="003A6506" w:rsidP="003A6506" w:rsidR="003A650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A.</w:t>
      </w:r>
      <w:r w:rsidRPr="00EA7AEF">
        <w:rPr>
          <w:sz w:val="24"/>
          <w:szCs w:val="24"/>
        </w:rPr>
        <w:t xml:space="preserve"> </w:t>
      </w:r>
      <w:r>
        <w:rPr>
          <w:sz w:val="24"/>
          <w:szCs w:val="24"/>
        </w:rPr>
        <w:t>Obračuna neisplaćenih plaća radnicima sastavljen u skladu sa propisima. Uz obračun je predlagatelj dužan dostaviti potvrdu Ministarstva financija – Porezne uprave kojom se potvrđuje da je dostavljeni obračun o neisplati plaća sastavljen u skladu sa propisima</w:t>
      </w:r>
    </w:p>
    <w:p w:rsidRDefault="009A5515" w:rsidP="00587B4E" w:rsidR="009A5515">
      <w:pPr>
        <w:ind w:firstLine="708"/>
        <w:jc w:val="both"/>
        <w:rPr>
          <w:sz w:val="24"/>
          <w:szCs w:val="24"/>
        </w:rPr>
      </w:pPr>
    </w:p>
    <w:p w:rsidRDefault="00F31C37" w:rsidP="00F31C37" w:rsidR="00F31C37" w:rsidRPr="0022310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B. </w:t>
      </w:r>
      <w:r w:rsidRPr="00223108">
        <w:rPr>
          <w:sz w:val="24"/>
          <w:szCs w:val="24"/>
        </w:rPr>
        <w:t>Popisa imovine i obveza dužnika koji će sadržavati:</w:t>
      </w:r>
    </w:p>
    <w:p w:rsidRDefault="00F31C37" w:rsidP="00F31C37" w:rsidR="00F31C37">
      <w:pPr>
        <w:ind w:left="708"/>
        <w:jc w:val="both"/>
        <w:rPr>
          <w:sz w:val="24"/>
          <w:szCs w:val="24"/>
        </w:rPr>
      </w:pPr>
    </w:p>
    <w:p w:rsidRDefault="00F31C37" w:rsidP="00F31C37" w:rsidR="00F31C37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nekretnine dužnika, </w:t>
      </w:r>
    </w:p>
    <w:p w:rsidRDefault="00F31C37" w:rsidP="00F31C37" w:rsidR="00F31C37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2. imovinska prava dužnika nad tuđim stvarima,</w:t>
      </w:r>
    </w:p>
    <w:p w:rsidRDefault="00F31C37" w:rsidP="00F31C37" w:rsidR="00F31C37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nenovčane tražbina dužnika, </w:t>
      </w:r>
    </w:p>
    <w:p w:rsidRDefault="00F31C37" w:rsidP="00F31C37" w:rsidR="00F31C37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drugih prava koje čine imovinu dužnika, </w:t>
      </w:r>
    </w:p>
    <w:p w:rsidRDefault="00F31C37" w:rsidP="00F31C37" w:rsidR="00F31C37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novčanih sredstava na računima, </w:t>
      </w:r>
    </w:p>
    <w:p w:rsidRDefault="00F31C37" w:rsidP="00F31C37" w:rsidR="00F31C37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druga imovine dužnika, </w:t>
      </w:r>
    </w:p>
    <w:p w:rsidRDefault="00F31C37" w:rsidP="00F31C37" w:rsidR="00F31C37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drugih novčanih i nenovčanih obveza dužnika, </w:t>
      </w:r>
    </w:p>
    <w:p w:rsidRDefault="00F31C37" w:rsidP="00F31C37" w:rsidR="00F31C37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razlučnih prava na imovinu dužnika, </w:t>
      </w:r>
    </w:p>
    <w:p w:rsidRDefault="00F31C37" w:rsidP="00F31C37" w:rsidR="00F31C37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 izlučnih prava, </w:t>
      </w:r>
    </w:p>
    <w:p w:rsidRDefault="00F31C37" w:rsidP="00F31C37" w:rsidR="00F31C37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12. postupke pred sudovima ili javnopravnim tijelima u kojima je dužnik stranka i visinu ili opis tražbine koja je predmet postupka,</w:t>
      </w:r>
    </w:p>
    <w:p w:rsidRDefault="00F31C37" w:rsidP="00F31C37" w:rsidR="00F31C37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13. podatke o pravnoj i činjeničnoj osnovi imovine i obveza, te dokazima, osobito ispravama kojima se oni mogu potkrijepiti i potvrditi da su navedeni podaci točni i potpuni i da ništa od imovine i obveza nije zatajeno,</w:t>
      </w:r>
    </w:p>
    <w:p w:rsidRDefault="00A66711" w:rsidP="00A66711" w:rsidR="00A66711">
      <w:pPr>
        <w:ind w:firstLine="708"/>
        <w:jc w:val="both"/>
        <w:rPr>
          <w:sz w:val="24"/>
          <w:szCs w:val="24"/>
        </w:rPr>
      </w:pPr>
    </w:p>
    <w:p w:rsidRDefault="00302A77" w:rsidP="0012010E" w:rsidR="00041DE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="00671B25">
        <w:rPr>
          <w:sz w:val="24"/>
          <w:szCs w:val="24"/>
        </w:rPr>
        <w:t xml:space="preserve">II </w:t>
      </w:r>
      <w:r w:rsidR="00CF56FE" w:rsidRPr="00010102">
        <w:rPr>
          <w:sz w:val="24"/>
          <w:szCs w:val="24"/>
        </w:rPr>
        <w:t xml:space="preserve">Ukoliko </w:t>
      </w:r>
      <w:r w:rsidR="00F711D0" w:rsidRPr="00010102">
        <w:rPr>
          <w:sz w:val="24"/>
          <w:szCs w:val="24"/>
        </w:rPr>
        <w:t>predlagatelj</w:t>
      </w:r>
      <w:r w:rsidR="00891FD6">
        <w:rPr>
          <w:sz w:val="24"/>
          <w:szCs w:val="24"/>
        </w:rPr>
        <w:t>,</w:t>
      </w:r>
      <w:r w:rsidR="00F711D0" w:rsidRPr="00010102">
        <w:rPr>
          <w:sz w:val="24"/>
          <w:szCs w:val="24"/>
        </w:rPr>
        <w:t xml:space="preserve"> u </w:t>
      </w:r>
      <w:r w:rsidR="006B33A1">
        <w:rPr>
          <w:sz w:val="24"/>
          <w:szCs w:val="24"/>
        </w:rPr>
        <w:t>d</w:t>
      </w:r>
      <w:r w:rsidR="002C3D7B" w:rsidRPr="00010102">
        <w:rPr>
          <w:sz w:val="24"/>
          <w:szCs w:val="24"/>
        </w:rPr>
        <w:t xml:space="preserve">odijeljenom roku ne </w:t>
      </w:r>
      <w:r w:rsidR="00F711D0" w:rsidRPr="00010102">
        <w:rPr>
          <w:sz w:val="24"/>
          <w:szCs w:val="24"/>
        </w:rPr>
        <w:t>dopun</w:t>
      </w:r>
      <w:r w:rsidR="00891FD6">
        <w:rPr>
          <w:sz w:val="24"/>
          <w:szCs w:val="24"/>
        </w:rPr>
        <w:t>e</w:t>
      </w:r>
      <w:r w:rsidR="00F711D0" w:rsidRPr="00010102">
        <w:rPr>
          <w:sz w:val="24"/>
          <w:szCs w:val="24"/>
        </w:rPr>
        <w:t xml:space="preserve"> prijedlog </w:t>
      </w:r>
      <w:r w:rsidR="007005D5" w:rsidRPr="00010102">
        <w:rPr>
          <w:sz w:val="24"/>
          <w:szCs w:val="24"/>
        </w:rPr>
        <w:t>sud</w:t>
      </w:r>
      <w:r w:rsidR="00F711D0" w:rsidRPr="00010102">
        <w:rPr>
          <w:sz w:val="24"/>
          <w:szCs w:val="24"/>
        </w:rPr>
        <w:t xml:space="preserve"> </w:t>
      </w:r>
      <w:r w:rsidR="007005D5" w:rsidRPr="00010102">
        <w:rPr>
          <w:sz w:val="24"/>
          <w:szCs w:val="24"/>
        </w:rPr>
        <w:t xml:space="preserve">će prijedlog </w:t>
      </w:r>
      <w:r w:rsidR="00F711D0" w:rsidRPr="00010102">
        <w:rPr>
          <w:sz w:val="24"/>
          <w:szCs w:val="24"/>
        </w:rPr>
        <w:t>odbacit</w:t>
      </w:r>
      <w:r w:rsidR="007005D5" w:rsidRPr="00010102">
        <w:rPr>
          <w:sz w:val="24"/>
          <w:szCs w:val="24"/>
        </w:rPr>
        <w:t>i</w:t>
      </w:r>
      <w:r w:rsidR="006B33A1">
        <w:rPr>
          <w:sz w:val="24"/>
          <w:szCs w:val="24"/>
        </w:rPr>
        <w:t>.</w:t>
      </w:r>
      <w:r w:rsidR="007005D5" w:rsidRPr="00010102">
        <w:rPr>
          <w:sz w:val="24"/>
          <w:szCs w:val="24"/>
        </w:rPr>
        <w:t xml:space="preserve"> </w:t>
      </w:r>
    </w:p>
    <w:p w:rsidRDefault="00895106" w:rsidP="006F7DFB" w:rsidR="00895106">
      <w:pPr>
        <w:jc w:val="both"/>
        <w:rPr>
          <w:sz w:val="24"/>
          <w:szCs w:val="24"/>
        </w:rPr>
      </w:pPr>
    </w:p>
    <w:p w:rsidRDefault="00CF56FE" w:rsidP="00CF56FE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6F7DFB" w:rsidP="00CF56FE" w:rsidR="006F7DFB" w:rsidRPr="00010102">
      <w:pPr>
        <w:jc w:val="center"/>
        <w:rPr>
          <w:sz w:val="24"/>
          <w:szCs w:val="24"/>
        </w:rPr>
      </w:pPr>
    </w:p>
    <w:p w:rsidRDefault="00E601B8" w:rsidP="00895106" w:rsidR="00895106">
      <w:pPr>
        <w:jc w:val="both"/>
        <w:rPr>
          <w:sz w:val="24"/>
          <w:szCs w:val="24"/>
        </w:rPr>
      </w:pPr>
      <w:r w:rsidRPr="00D05AFD">
        <w:rPr>
          <w:sz w:val="24"/>
          <w:szCs w:val="24"/>
        </w:rPr>
        <w:tab/>
      </w:r>
      <w:r w:rsidR="00895106">
        <w:rPr>
          <w:sz w:val="24"/>
          <w:szCs w:val="24"/>
        </w:rPr>
        <w:t xml:space="preserve">Dužnika kao predlagatelj </w:t>
      </w:r>
      <w:r w:rsidR="008C2320">
        <w:rPr>
          <w:sz w:val="24"/>
          <w:szCs w:val="24"/>
        </w:rPr>
        <w:t>REKO d.o.o.,  Soblinec (Grad Zagreb), Prigorska 18., OIB 62387986338</w:t>
      </w:r>
      <w:r w:rsidR="00895106">
        <w:rPr>
          <w:sz w:val="24"/>
          <w:szCs w:val="24"/>
        </w:rPr>
        <w:t xml:space="preserve"> </w:t>
      </w:r>
      <w:r w:rsidR="00895106" w:rsidRPr="00D05AFD">
        <w:rPr>
          <w:sz w:val="24"/>
          <w:szCs w:val="24"/>
        </w:rPr>
        <w:t>podni</w:t>
      </w:r>
      <w:r w:rsidR="00895106">
        <w:rPr>
          <w:sz w:val="24"/>
          <w:szCs w:val="24"/>
        </w:rPr>
        <w:t xml:space="preserve">o je </w:t>
      </w:r>
      <w:r w:rsidR="00895106" w:rsidRPr="00D05AFD">
        <w:rPr>
          <w:sz w:val="24"/>
          <w:szCs w:val="24"/>
        </w:rPr>
        <w:t xml:space="preserve">ovom sudu dana </w:t>
      </w:r>
      <w:r w:rsidR="008C2320">
        <w:rPr>
          <w:sz w:val="24"/>
          <w:szCs w:val="24"/>
        </w:rPr>
        <w:t xml:space="preserve">8.srpnja </w:t>
      </w:r>
      <w:r w:rsidR="00895106">
        <w:rPr>
          <w:sz w:val="24"/>
          <w:szCs w:val="24"/>
        </w:rPr>
        <w:t>2019.</w:t>
      </w:r>
      <w:r w:rsidR="00895106" w:rsidRPr="00D05AFD">
        <w:rPr>
          <w:sz w:val="24"/>
          <w:szCs w:val="24"/>
        </w:rPr>
        <w:t xml:space="preserve"> temeljem odredbe članka </w:t>
      </w:r>
      <w:r w:rsidR="00895106">
        <w:rPr>
          <w:sz w:val="24"/>
          <w:szCs w:val="24"/>
        </w:rPr>
        <w:t xml:space="preserve">25. stavak 1. Stečajnog zakona (N.N. br. 71/15 i 104/17, dalje: SZ), na propisanom obrascu, prijedlog za otvaranje predstečajnog postupka. </w:t>
      </w:r>
    </w:p>
    <w:p w:rsidRDefault="00895106" w:rsidP="00895106" w:rsidR="0089510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Predlagatelj je sudu dostavio ispunjen propisani obrazac br. 1., </w:t>
      </w:r>
      <w:r w:rsidR="0092333E">
        <w:rPr>
          <w:sz w:val="24"/>
          <w:szCs w:val="24"/>
        </w:rPr>
        <w:t>potvrdu iz članka 4. stavak 3. SZ-a, očevidnik o redosljedu plaćanja, plan financijskog i operativnog restrukturiranja</w:t>
      </w:r>
      <w:r w:rsidR="00F77879">
        <w:rPr>
          <w:sz w:val="24"/>
          <w:szCs w:val="24"/>
        </w:rPr>
        <w:t xml:space="preserve"> i izjavu o broju zaposlenika.</w:t>
      </w:r>
    </w:p>
    <w:p w:rsidRDefault="00895106" w:rsidP="00895106" w:rsidR="00895106">
      <w:pPr>
        <w:ind w:firstLine="708"/>
        <w:jc w:val="both"/>
        <w:rPr>
          <w:sz w:val="24"/>
          <w:szCs w:val="24"/>
        </w:rPr>
      </w:pPr>
    </w:p>
    <w:p w:rsidRDefault="00676EF1" w:rsidP="00676EF1" w:rsidR="0089510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5A035F">
        <w:rPr>
          <w:sz w:val="24"/>
          <w:szCs w:val="24"/>
        </w:rPr>
        <w:t>rijedlog</w:t>
      </w:r>
      <w:r>
        <w:rPr>
          <w:sz w:val="24"/>
          <w:szCs w:val="24"/>
        </w:rPr>
        <w:t>u</w:t>
      </w:r>
      <w:r w:rsidRPr="005A035F">
        <w:rPr>
          <w:sz w:val="24"/>
          <w:szCs w:val="24"/>
        </w:rPr>
        <w:t xml:space="preserve"> za</w:t>
      </w:r>
      <w:r>
        <w:rPr>
          <w:sz w:val="24"/>
          <w:szCs w:val="24"/>
        </w:rPr>
        <w:t xml:space="preserve"> otvaranje predstečajnog postupka ne prileže u izreci navedene isprave.</w:t>
      </w:r>
      <w:r w:rsidR="00895106">
        <w:rPr>
          <w:sz w:val="24"/>
          <w:szCs w:val="24"/>
        </w:rPr>
        <w:t xml:space="preserve"> </w:t>
      </w:r>
    </w:p>
    <w:p w:rsidRDefault="00895106" w:rsidP="00895106" w:rsidR="00895106">
      <w:pPr>
        <w:ind w:firstLine="708"/>
        <w:jc w:val="both"/>
        <w:rPr>
          <w:sz w:val="24"/>
          <w:szCs w:val="24"/>
        </w:rPr>
      </w:pPr>
    </w:p>
    <w:p w:rsidRDefault="008C3037" w:rsidP="00895106" w:rsidR="008C3037" w:rsidRPr="008C303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izjavi o broju zaposlenika (list 60) dužnik na dan podnošenja prijedloga </w:t>
      </w:r>
      <w:r w:rsidR="00EE70D9">
        <w:rPr>
          <w:sz w:val="24"/>
          <w:szCs w:val="24"/>
        </w:rPr>
        <w:t xml:space="preserve">za otvaranje predstečajnog postupka </w:t>
      </w:r>
      <w:r>
        <w:rPr>
          <w:sz w:val="24"/>
          <w:szCs w:val="24"/>
        </w:rPr>
        <w:t>ima tri zaposlenika,</w:t>
      </w:r>
      <w:r w:rsidR="005060DA">
        <w:rPr>
          <w:sz w:val="24"/>
          <w:szCs w:val="24"/>
        </w:rPr>
        <w:t xml:space="preserve"> a prema prikazu ukupnih obveza društva, obveze po prioritetnim tražbinama iznose 146.255,70 kn</w:t>
      </w:r>
      <w:r>
        <w:rPr>
          <w:sz w:val="24"/>
          <w:szCs w:val="24"/>
        </w:rPr>
        <w:t xml:space="preserve"> </w:t>
      </w:r>
    </w:p>
    <w:p w:rsidRDefault="00EE70D9" w:rsidP="00895106" w:rsidR="00EE70D9">
      <w:pPr>
        <w:ind w:firstLine="708"/>
        <w:jc w:val="both"/>
        <w:rPr>
          <w:sz w:val="24"/>
          <w:szCs w:val="24"/>
        </w:rPr>
      </w:pPr>
    </w:p>
    <w:p w:rsidRDefault="00EE70D9" w:rsidP="00895106" w:rsidR="00895106" w:rsidRPr="008C303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</w:t>
      </w:r>
      <w:r w:rsidR="00895106" w:rsidRPr="008C3037">
        <w:rPr>
          <w:sz w:val="24"/>
          <w:szCs w:val="24"/>
        </w:rPr>
        <w:t xml:space="preserve">članka 4. stavak 1. podstavak 2. i 3. SZ-a </w:t>
      </w:r>
      <w:r>
        <w:rPr>
          <w:sz w:val="24"/>
          <w:szCs w:val="24"/>
        </w:rPr>
        <w:t xml:space="preserve">propisano je kako se </w:t>
      </w:r>
      <w:r w:rsidR="00895106" w:rsidRPr="008C3037">
        <w:rPr>
          <w:sz w:val="24"/>
          <w:szCs w:val="24"/>
        </w:rPr>
        <w:t xml:space="preserve">predstečajni  postupak može otvoriti ako sud utvrdi postojanje prijeteće nesposobnosti za plaćanje. Smatra se da postoji prijeteća nesposobnost za plaćanje </w:t>
      </w:r>
      <w:r w:rsidR="00895106" w:rsidRPr="008C3037">
        <w:rPr>
          <w:sz w:val="24"/>
          <w:szCs w:val="24"/>
          <w:u w:val="single"/>
        </w:rPr>
        <w:t>ako u trenutku podnošenja prijedloga nisu nastale okolnosti zbog kojih se smatra da je dužnik postao trajnije nesposoban za plaćanje</w:t>
      </w:r>
      <w:r w:rsidR="00895106" w:rsidRPr="008C3037">
        <w:rPr>
          <w:sz w:val="24"/>
          <w:szCs w:val="24"/>
        </w:rPr>
        <w:t xml:space="preserve">  </w:t>
      </w:r>
      <w:r w:rsidR="00895106" w:rsidRPr="008C3037">
        <w:rPr>
          <w:b/>
          <w:sz w:val="24"/>
          <w:szCs w:val="24"/>
          <w:u w:val="single"/>
        </w:rPr>
        <w:t>i</w:t>
      </w:r>
      <w:r w:rsidR="00895106" w:rsidRPr="008C3037">
        <w:rPr>
          <w:b/>
          <w:sz w:val="24"/>
          <w:szCs w:val="24"/>
        </w:rPr>
        <w:t xml:space="preserve">  </w:t>
      </w:r>
      <w:r w:rsidR="00895106" w:rsidRPr="008C3037">
        <w:rPr>
          <w:b/>
          <w:sz w:val="24"/>
          <w:szCs w:val="24"/>
          <w:u w:val="single"/>
        </w:rPr>
        <w:t>ako</w:t>
      </w:r>
      <w:r w:rsidR="00895106" w:rsidRPr="008C3037">
        <w:rPr>
          <w:b/>
          <w:sz w:val="24"/>
          <w:szCs w:val="24"/>
        </w:rPr>
        <w:t>:</w:t>
      </w:r>
    </w:p>
    <w:p w:rsidRDefault="00895106" w:rsidP="00895106" w:rsidR="00895106" w:rsidRPr="008C3037">
      <w:pPr>
        <w:ind w:firstLine="708"/>
        <w:jc w:val="both"/>
        <w:rPr>
          <w:sz w:val="24"/>
          <w:szCs w:val="24"/>
        </w:rPr>
      </w:pPr>
      <w:r w:rsidRPr="008C3037">
        <w:rPr>
          <w:sz w:val="24"/>
          <w:szCs w:val="24"/>
        </w:rPr>
        <w:t xml:space="preserve">- duže od 30 dana kasni s isplatom plaće koja radniku pripada prema ugovoru o radu, pravilniku o radu kolektivnom ugovoru ili posebnom propisu odnosno prema drugom aktu kojim se uređuju obveze poslodavca prema radniku ili </w:t>
      </w:r>
    </w:p>
    <w:p w:rsidRDefault="00895106" w:rsidP="00895106" w:rsidR="00895106" w:rsidRPr="008C3037">
      <w:pPr>
        <w:ind w:firstLine="708"/>
        <w:jc w:val="both"/>
        <w:rPr>
          <w:sz w:val="24"/>
          <w:szCs w:val="24"/>
        </w:rPr>
      </w:pPr>
      <w:r w:rsidRPr="008C3037">
        <w:rPr>
          <w:sz w:val="24"/>
          <w:szCs w:val="24"/>
        </w:rPr>
        <w:t xml:space="preserve">-u roku od 30 dana ne uplati doprinose i poreze prema plaći iz prethodnog podstavka, računajući od dana kada je radniku bio dužan isplatiti. </w:t>
      </w:r>
    </w:p>
    <w:p w:rsidRDefault="00895106" w:rsidP="00895106" w:rsidR="00895106" w:rsidRPr="008C3037">
      <w:pPr>
        <w:ind w:firstLine="708"/>
        <w:jc w:val="both"/>
        <w:rPr>
          <w:sz w:val="24"/>
          <w:szCs w:val="24"/>
        </w:rPr>
      </w:pPr>
      <w:r w:rsidRPr="008C3037">
        <w:rPr>
          <w:sz w:val="24"/>
          <w:szCs w:val="24"/>
        </w:rPr>
        <w:t>Postojanje prednjih okolnosti dokazuje se Obračunom neisplaćenih plaća sastavljenim u skladu sa propisima. Uz obračun je predlagatelj dužan dostaviti potvrdu Ministarstva financija – Porezne uprave kojom se potvrđuje da je dostavljeni obračun o neisplati plaća sastavljen u skladu sa propisima (članak 4. stavak 4. SZ-a).</w:t>
      </w:r>
    </w:p>
    <w:p w:rsidRDefault="00895106" w:rsidP="00895106" w:rsidR="00895106" w:rsidRPr="00F77879">
      <w:pPr>
        <w:ind w:firstLine="708"/>
        <w:jc w:val="both"/>
        <w:rPr>
          <w:i/>
          <w:sz w:val="24"/>
          <w:szCs w:val="24"/>
        </w:rPr>
      </w:pPr>
    </w:p>
    <w:p w:rsidRDefault="00895106" w:rsidP="00895106" w:rsidR="0089510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Smatra se da je dužnik nesposoban za plaćanje ako nije isplatio tri uzastopne plaće koje radniku pripadaju prema ugovoru o radu, pravilniku o radu, kolektivnom ugovoru ili posebnom propisu odnosno prema drugom aktu kojim se uređuje obveza poslodavaca prema radniku (članak 6. stavak 2. podstavak 2. SZ-a)  </w:t>
      </w:r>
    </w:p>
    <w:p w:rsidRDefault="00895106" w:rsidP="00895106" w:rsidR="00895106">
      <w:pPr>
        <w:ind w:firstLine="708"/>
        <w:jc w:val="both"/>
        <w:rPr>
          <w:sz w:val="24"/>
          <w:szCs w:val="24"/>
        </w:rPr>
      </w:pPr>
    </w:p>
    <w:p w:rsidRDefault="00895106" w:rsidP="00895106" w:rsidR="0089510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tome, postojanje stečajnog razloga (trajnije) nesposobnosti za plaćanje isključuje postojanje predstečajnog razloga prijeteće nesposobnosti za plaćanje.</w:t>
      </w:r>
    </w:p>
    <w:p w:rsidRDefault="00895106" w:rsidP="00895106" w:rsidR="00895106">
      <w:pPr>
        <w:ind w:firstLine="708"/>
        <w:jc w:val="both"/>
        <w:rPr>
          <w:sz w:val="24"/>
          <w:szCs w:val="24"/>
        </w:rPr>
      </w:pPr>
    </w:p>
    <w:p w:rsidRDefault="00895106" w:rsidP="00895106" w:rsidR="0089510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Odredbom članka 26. i 27. SZ-a propisane su isprave koje je dužnik dužan dostaviti uz prijedlog za otvaranje predstečajnog postupka.</w:t>
      </w:r>
    </w:p>
    <w:p w:rsidRDefault="00895106" w:rsidP="00895106" w:rsidR="00895106">
      <w:pPr>
        <w:ind w:firstLine="708"/>
        <w:jc w:val="both"/>
        <w:rPr>
          <w:sz w:val="24"/>
          <w:szCs w:val="24"/>
        </w:rPr>
      </w:pPr>
    </w:p>
    <w:p w:rsidRDefault="00CB0B3D" w:rsidP="00895106" w:rsidR="0089510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Međutim, k</w:t>
      </w:r>
      <w:r w:rsidR="00895106">
        <w:rPr>
          <w:sz w:val="24"/>
          <w:szCs w:val="24"/>
        </w:rPr>
        <w:t xml:space="preserve">ako u predstečajnom postupku ne postoji ročište na kojem bi sud utvrđivao pretpostavke za donošenje odluke po prijedlogu za otvaranje predstečajnog postupka, to je jedino u ovoj fazi prethodnog ispitivanje prijedloga za otvaranje predstečajnog postupka moguće utvrditi postojanje predstečajnog razloga prijeteće </w:t>
      </w:r>
      <w:r w:rsidR="00895106">
        <w:rPr>
          <w:sz w:val="24"/>
          <w:szCs w:val="24"/>
        </w:rPr>
        <w:lastRenderedPageBreak/>
        <w:t xml:space="preserve">nesposobnosti za plaćanje (članak 4. stavak 2. SZ-a) i odsutnost stečajnog razloga nesposobnosti za plaćanje (arg. iz članka 4. stavak 2. podstavak 2. i 3. SZ-a, u vezi članka 6. stavak 2. podstavak 2. SZ-a), slijedom čega je sud pozvao predlagatelja na dostavu isprava kojima se dokazuje odsutnost stečajnog razloga nesposobnosti za plaćanje (toč. I.A. zaključka) </w:t>
      </w:r>
    </w:p>
    <w:p w:rsidRDefault="00895106" w:rsidP="00460358" w:rsidR="00895106">
      <w:pPr>
        <w:jc w:val="both"/>
        <w:rPr>
          <w:sz w:val="24"/>
          <w:szCs w:val="24"/>
        </w:rPr>
      </w:pPr>
    </w:p>
    <w:p w:rsidRDefault="00E77FB5" w:rsidP="00E77FB5" w:rsidR="00E77FB5">
      <w:pPr>
        <w:ind w:firstLine="708"/>
        <w:jc w:val="both"/>
        <w:rPr>
          <w:sz w:val="24"/>
          <w:szCs w:val="24"/>
        </w:rPr>
      </w:pPr>
    </w:p>
    <w:p w:rsidRDefault="00E77FB5" w:rsidP="00E77FB5" w:rsidR="00E77FB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članka 16.stavak 1.SZ-a propisano je kako se prijedlog za otvaranje predstečajnog postupka podnosi sudu na propisanom obrascu, te </w:t>
      </w:r>
      <w:r w:rsidRPr="00A65B3C">
        <w:rPr>
          <w:sz w:val="24"/>
          <w:szCs w:val="24"/>
          <w:u w:val="single"/>
        </w:rPr>
        <w:t>sadržava</w:t>
      </w:r>
      <w:r>
        <w:rPr>
          <w:sz w:val="24"/>
          <w:szCs w:val="24"/>
        </w:rPr>
        <w:t xml:space="preserve"> podatke za identifikaciju dužnika i podnositelja prijedloga i </w:t>
      </w:r>
      <w:r w:rsidRPr="00A65B3C">
        <w:rPr>
          <w:sz w:val="24"/>
          <w:szCs w:val="24"/>
          <w:u w:val="single"/>
        </w:rPr>
        <w:t>popis imovine i obveza</w:t>
      </w:r>
      <w:r>
        <w:rPr>
          <w:sz w:val="24"/>
          <w:szCs w:val="24"/>
        </w:rPr>
        <w:t xml:space="preserve">. </w:t>
      </w:r>
    </w:p>
    <w:p w:rsidRDefault="00977EAB" w:rsidP="00E77FB5" w:rsidR="00977EAB">
      <w:pPr>
        <w:ind w:firstLine="708"/>
        <w:jc w:val="both"/>
        <w:rPr>
          <w:sz w:val="24"/>
          <w:szCs w:val="24"/>
        </w:rPr>
      </w:pPr>
    </w:p>
    <w:p w:rsidRDefault="00E77FB5" w:rsidP="00E77FB5" w:rsidR="00E77FB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Člankom 17. SZ-a propisano je sadržaj popisa imovine i obveza dužnika. </w:t>
      </w:r>
    </w:p>
    <w:p w:rsidRDefault="00E77FB5" w:rsidP="00E77FB5" w:rsidR="00E77FB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za otvaranje predstečajnog postupka predlagatelj nije dostavio isprave koji sadržavaju podatke </w:t>
      </w:r>
      <w:r w:rsidRPr="00A65B3C">
        <w:rPr>
          <w:sz w:val="24"/>
          <w:szCs w:val="24"/>
          <w:u w:val="single"/>
        </w:rPr>
        <w:t xml:space="preserve">naznačene u toč.I. </w:t>
      </w:r>
      <w:r>
        <w:rPr>
          <w:sz w:val="24"/>
          <w:szCs w:val="24"/>
          <w:u w:val="single"/>
        </w:rPr>
        <w:t>B</w:t>
      </w:r>
      <w:r w:rsidRPr="00A65B3C">
        <w:rPr>
          <w:sz w:val="24"/>
          <w:szCs w:val="24"/>
          <w:u w:val="single"/>
        </w:rPr>
        <w:t xml:space="preserve"> izreke </w:t>
      </w:r>
      <w:r>
        <w:rPr>
          <w:sz w:val="24"/>
          <w:szCs w:val="24"/>
          <w:u w:val="single"/>
        </w:rPr>
        <w:t>ovog zaključka</w:t>
      </w:r>
      <w:r>
        <w:rPr>
          <w:sz w:val="24"/>
          <w:szCs w:val="24"/>
        </w:rPr>
        <w:t>.</w:t>
      </w:r>
    </w:p>
    <w:p w:rsidRDefault="00E77FB5" w:rsidP="00E77FB5" w:rsidR="00E77FB5">
      <w:pPr>
        <w:ind w:firstLine="708"/>
        <w:jc w:val="both"/>
        <w:rPr>
          <w:sz w:val="24"/>
          <w:szCs w:val="24"/>
        </w:rPr>
      </w:pPr>
    </w:p>
    <w:p w:rsidRDefault="00E77FB5" w:rsidP="00E77FB5" w:rsidR="00E77FB5">
      <w:pPr>
        <w:ind w:firstLine="708"/>
        <w:jc w:val="both"/>
        <w:rPr>
          <w:sz w:val="24"/>
          <w:szCs w:val="24"/>
        </w:rPr>
      </w:pPr>
    </w:p>
    <w:p w:rsidRDefault="00E77FB5" w:rsidP="00E77FB5" w:rsidR="00E77FB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Odredbom članka 31. stavak 2. SZ-a propisano je postupanje suda sa neurednim prijedlozima za otvaranje predstečajnog postupka. Sud će u tom slučaju naložiti predlagatelju dopunu prijedloga, u skladu sa uputom, u roku od 8 dana. Ako predlagatelj u roku od 8 dana ne dopuni prijedlog u skladu sa uputom, sud će prijedlog odbaciti (članak 31.stavak 3. SZ-a).</w:t>
      </w:r>
    </w:p>
    <w:p w:rsidRDefault="00E77FB5" w:rsidP="00E77FB5" w:rsidR="00E77FB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Upućuje se predlagatelj kako u svjetlu naprijed citirane odredbe članka 31. stavak 2. i 3. SZ-a, u slučaju ponovne dostave nepotpunog prijedlogu za otvaranje predstečajnog postupka, sud nije ovlašten pozivati predlagatelja na daljnje dopune (ili ispravke) prijedloga, nego će takav prijedlog biti odbačen. </w:t>
      </w:r>
    </w:p>
    <w:p w:rsidRDefault="00E77FB5" w:rsidP="00E77FB5" w:rsidR="00E77FB5">
      <w:pPr>
        <w:ind w:firstLine="708"/>
        <w:jc w:val="both"/>
        <w:rPr>
          <w:sz w:val="24"/>
          <w:szCs w:val="24"/>
        </w:rPr>
      </w:pPr>
    </w:p>
    <w:p w:rsidRDefault="00E77FB5" w:rsidP="00E77FB5" w:rsidR="00E77FB5">
      <w:pPr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Slijedom svega naprijed navedenog, kako prijedlog za otvaranje predstečajnog postupka ne sadržava podatke i odgovarajuće isprave propisane člankom 17. SZ-a, zatim, člankom 26. i 27. SZ-a, valjalo je temeljem članka 31. stavak 1. i 2. SZ-a pozvati podnositelja prijedloga na dopunu prijedloga  za otvaranje predstečajnog postupka, uz upozorenje iz članka 31. stavak 3. SZ-a (toč. II. zaključka). </w:t>
      </w:r>
    </w:p>
    <w:p w:rsidRDefault="00E77FB5" w:rsidP="00E77FB5" w:rsidR="00E77FB5">
      <w:pPr>
        <w:ind w:firstLine="708"/>
        <w:jc w:val="both"/>
        <w:rPr>
          <w:b/>
          <w:sz w:val="24"/>
          <w:szCs w:val="24"/>
        </w:rPr>
      </w:pPr>
    </w:p>
    <w:p w:rsidRDefault="00E77FB5" w:rsidP="00E77FB5" w:rsidR="00E77FB5" w:rsidRPr="00010102">
      <w:pPr>
        <w:rPr>
          <w:b/>
          <w:sz w:val="24"/>
          <w:szCs w:val="24"/>
        </w:rPr>
      </w:pPr>
    </w:p>
    <w:p w:rsidRDefault="00E77FB5" w:rsidP="00E77FB5" w:rsidR="00E77FB5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Zagreb,</w:t>
      </w:r>
      <w:r>
        <w:rPr>
          <w:sz w:val="24"/>
          <w:szCs w:val="24"/>
        </w:rPr>
        <w:t xml:space="preserve">  </w:t>
      </w:r>
      <w:r w:rsidR="00814012">
        <w:rPr>
          <w:sz w:val="24"/>
          <w:szCs w:val="24"/>
        </w:rPr>
        <w:t>9</w:t>
      </w:r>
      <w:r w:rsidR="00B57B8A">
        <w:rPr>
          <w:sz w:val="24"/>
          <w:szCs w:val="24"/>
        </w:rPr>
        <w:t>.srpnja</w:t>
      </w:r>
      <w:r>
        <w:rPr>
          <w:sz w:val="24"/>
          <w:szCs w:val="24"/>
        </w:rPr>
        <w:t xml:space="preserve"> 201</w:t>
      </w:r>
      <w:r w:rsidR="00B57B8A">
        <w:rPr>
          <w:sz w:val="24"/>
          <w:szCs w:val="24"/>
        </w:rPr>
        <w:t>9</w:t>
      </w:r>
      <w:r>
        <w:rPr>
          <w:sz w:val="24"/>
          <w:szCs w:val="24"/>
        </w:rPr>
        <w:t>.</w:t>
      </w:r>
    </w:p>
    <w:p w:rsidRDefault="00B57B8A" w:rsidP="00E77FB5" w:rsidR="00B57B8A">
      <w:pPr>
        <w:ind w:firstLine="3" w:left="5661"/>
        <w:jc w:val="right"/>
        <w:rPr>
          <w:sz w:val="24"/>
          <w:szCs w:val="24"/>
        </w:rPr>
      </w:pPr>
    </w:p>
    <w:p w:rsidRDefault="00E77FB5" w:rsidP="00E77FB5" w:rsidR="00E77FB5">
      <w:pPr>
        <w:ind w:firstLine="3" w:left="5661"/>
        <w:jc w:val="right"/>
        <w:rPr>
          <w:sz w:val="24"/>
          <w:szCs w:val="24"/>
        </w:rPr>
      </w:pPr>
      <w:r w:rsidRPr="00010102">
        <w:rPr>
          <w:sz w:val="24"/>
          <w:szCs w:val="24"/>
        </w:rPr>
        <w:t>Sudac:</w:t>
      </w:r>
    </w:p>
    <w:p w:rsidRDefault="00E77FB5" w:rsidP="0012010E" w:rsidR="0012010E">
      <w:pPr>
        <w:jc w:val="right"/>
        <w:rPr>
          <w:sz w:val="24"/>
          <w:szCs w:val="24"/>
        </w:rPr>
      </w:pPr>
      <w:r w:rsidRPr="00010102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  <w:r w:rsidR="00814012">
        <w:rPr>
          <w:sz w:val="24"/>
          <w:szCs w:val="24"/>
        </w:rPr>
        <w:t>v.r.</w:t>
      </w:r>
    </w:p>
    <w:p w:rsidRDefault="00E77FB5" w:rsidP="0012010E" w:rsidR="00E77FB5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E77FB5" w:rsidP="00E77FB5" w:rsidR="00E77FB5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 xml:space="preserve">Protiv </w:t>
      </w:r>
      <w:r>
        <w:rPr>
          <w:sz w:val="24"/>
          <w:szCs w:val="24"/>
        </w:rPr>
        <w:t xml:space="preserve">zaključka žalba nije dopuštena (članak 19. stavak 7. SZ-a) </w:t>
      </w:r>
    </w:p>
    <w:p w:rsidRDefault="00E77FB5" w:rsidP="00E77FB5" w:rsidR="00E77FB5">
      <w:pPr>
        <w:jc w:val="both"/>
        <w:rPr>
          <w:sz w:val="24"/>
        </w:rPr>
      </w:pPr>
    </w:p>
    <w:p w:rsidRDefault="00814012" w:rsidP="00814012" w:rsidR="00814012">
      <w:pPr>
        <w:ind w:firstLine="708" w:left="3540"/>
        <w:rPr>
          <w:sz w:val="22"/>
          <w:szCs w:val="22"/>
        </w:rPr>
      </w:pPr>
      <w:r>
        <w:rPr>
          <w:sz w:val="22"/>
          <w:szCs w:val="22"/>
        </w:rPr>
        <w:t>Za točnost otpravka- ovlašteni službenik:</w:t>
      </w:r>
    </w:p>
    <w:p w:rsidRDefault="00814012" w:rsidP="0062083B" w:rsidR="00814012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Valentina Považanj</w:t>
      </w:r>
    </w:p>
    <w:p w:rsidRDefault="00814012" w:rsidP="0062083B" w:rsidR="00814012" w:rsidRPr="0062083B">
      <w:pPr>
        <w:rPr>
          <w:sz w:val="22"/>
          <w:szCs w:val="22"/>
        </w:rPr>
      </w:pPr>
    </w:p>
    <w:p w:rsidRDefault="00814012" w:rsidP="0062083B" w:rsidR="00814012" w:rsidRPr="0062083B">
      <w:pPr>
        <w:rPr>
          <w:sz w:val="22"/>
          <w:szCs w:val="22"/>
        </w:rPr>
      </w:pPr>
    </w:p>
    <w:p w:rsidRDefault="00814012" w:rsidP="0062083B" w:rsidR="00814012">
      <w:pPr>
        <w:rPr>
          <w:sz w:val="22"/>
          <w:szCs w:val="22"/>
        </w:rPr>
      </w:pPr>
    </w:p>
    <w:p w:rsidRDefault="00814012" w:rsidP="0062083B" w:rsidR="00814012">
      <w:pPr>
        <w:rPr>
          <w:sz w:val="22"/>
          <w:szCs w:val="22"/>
        </w:rPr>
      </w:pPr>
    </w:p>
    <w:p w:rsidRDefault="00814012" w:rsidP="004B6D6B" w:rsidR="00814012">
      <w:pPr>
        <w:rPr>
          <w:lang w:val="pl-PL"/>
        </w:rPr>
      </w:pPr>
      <w:r>
        <w:rPr>
          <w:sz w:val="22"/>
          <w:szCs w:val="22"/>
        </w:rPr>
        <w:t xml:space="preserve"> </w:t>
      </w:r>
    </w:p>
    <w:p w:rsidRDefault="00E77FB5" w:rsidP="00E77FB5" w:rsidR="00E77FB5" w:rsidRPr="00010102">
      <w:pPr>
        <w:rPr>
          <w:sz w:val="24"/>
          <w:szCs w:val="24"/>
        </w:rPr>
      </w:pPr>
    </w:p>
    <w:p w:rsidRDefault="00895106" w:rsidP="00460358" w:rsidR="00895106">
      <w:pPr>
        <w:jc w:val="both"/>
        <w:rPr>
          <w:sz w:val="24"/>
          <w:szCs w:val="24"/>
        </w:rPr>
      </w:pPr>
    </w:p>
    <w:sectPr w:rsidSect="004566B3" w:rsidR="00895106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562" w:rsidR="00E15562">
      <w:r>
        <w:separator/>
      </w:r>
    </w:p>
  </w:endnote>
  <w:endnote w:id="0" w:type="continuationSeparator">
    <w:p w:rsidRDefault="00E15562" w:rsidR="00E15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562" w:rsidR="00E15562">
      <w:r>
        <w:separator/>
      </w:r>
    </w:p>
  </w:footnote>
  <w:footnote w:id="0" w:type="continuationSeparator">
    <w:p w:rsidRDefault="00E15562" w:rsidR="00E155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449EE" w:rsidR="00E449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62A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A0829" w:rsidP="00FE3E6D" w:rsidR="00E449EE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E449EE">
      <w:rPr>
        <w:sz w:val="24"/>
        <w:szCs w:val="24"/>
      </w:rPr>
      <w:t xml:space="preserve">40. </w:t>
    </w:r>
    <w:r w:rsidR="00E449EE" w:rsidRPr="00010102">
      <w:rPr>
        <w:sz w:val="24"/>
        <w:szCs w:val="24"/>
      </w:rPr>
      <w:t>St</w:t>
    </w:r>
    <w:r w:rsidR="00E449EE">
      <w:rPr>
        <w:sz w:val="24"/>
        <w:szCs w:val="24"/>
      </w:rPr>
      <w:t>-</w:t>
    </w:r>
    <w:r w:rsidR="008C2320">
      <w:rPr>
        <w:sz w:val="24"/>
        <w:szCs w:val="24"/>
      </w:rPr>
      <w:t>1570</w:t>
    </w:r>
    <w:r w:rsidR="004D5227">
      <w:rPr>
        <w:sz w:val="24"/>
        <w:szCs w:val="24"/>
      </w:rPr>
      <w:t>/1</w:t>
    </w:r>
    <w:r w:rsidR="00895106">
      <w:rPr>
        <w:sz w:val="24"/>
        <w:szCs w:val="24"/>
      </w:rPr>
      <w:t>9</w:t>
    </w:r>
    <w:r w:rsidR="00E449E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70664"/>
    <w:multiLevelType w:val="hybridMultilevel"/>
    <w:tmpl w:val="76E479DC"/>
    <w:lvl w:tplc="52E6CC48" w:ilvl="0">
      <w:start w:val="1"/>
      <w:numFmt w:val="decimal"/>
      <w:lvlText w:val="%1."/>
      <w:lvlJc w:val="left"/>
      <w:pPr>
        <w:ind w:hanging="960" w:left="16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A6487"/>
    <w:multiLevelType w:val="hybridMultilevel"/>
    <w:tmpl w:val="E2FC9C82"/>
    <w:lvl w:tplc="92AC60E4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2E5310B"/>
    <w:multiLevelType w:val="hybridMultilevel"/>
    <w:tmpl w:val="745A3608"/>
    <w:lvl w:tplc="DE34183E" w:ilvl="0">
      <w:start w:val="4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5"/>
  </w:num>
  <w:num w:numId="2">
    <w:abstractNumId w:val="2"/>
    <w:lvlOverride w:ilvl="0">
      <w:startOverride w:val="1"/>
    </w:lvlOverride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3B35"/>
    <w:rsid w:val="00004060"/>
    <w:rsid w:val="00010102"/>
    <w:rsid w:val="00012AF2"/>
    <w:rsid w:val="000257EF"/>
    <w:rsid w:val="00026500"/>
    <w:rsid w:val="00026663"/>
    <w:rsid w:val="00030102"/>
    <w:rsid w:val="0003191E"/>
    <w:rsid w:val="00041DEA"/>
    <w:rsid w:val="000430F8"/>
    <w:rsid w:val="000457E8"/>
    <w:rsid w:val="000505CC"/>
    <w:rsid w:val="000507EE"/>
    <w:rsid w:val="00054248"/>
    <w:rsid w:val="00061D14"/>
    <w:rsid w:val="00061F08"/>
    <w:rsid w:val="0006290D"/>
    <w:rsid w:val="000654B9"/>
    <w:rsid w:val="00065B44"/>
    <w:rsid w:val="0006712D"/>
    <w:rsid w:val="000734DC"/>
    <w:rsid w:val="00075694"/>
    <w:rsid w:val="0007678B"/>
    <w:rsid w:val="0008227C"/>
    <w:rsid w:val="00082B1E"/>
    <w:rsid w:val="000904F3"/>
    <w:rsid w:val="00091259"/>
    <w:rsid w:val="000926A2"/>
    <w:rsid w:val="0009723B"/>
    <w:rsid w:val="000A19F2"/>
    <w:rsid w:val="000A23AD"/>
    <w:rsid w:val="000A6083"/>
    <w:rsid w:val="000B0687"/>
    <w:rsid w:val="000B4629"/>
    <w:rsid w:val="000B5813"/>
    <w:rsid w:val="000B63E8"/>
    <w:rsid w:val="000B6539"/>
    <w:rsid w:val="000B6991"/>
    <w:rsid w:val="000C201B"/>
    <w:rsid w:val="000C299C"/>
    <w:rsid w:val="000C2DC5"/>
    <w:rsid w:val="000C2FC5"/>
    <w:rsid w:val="000C7001"/>
    <w:rsid w:val="000D1698"/>
    <w:rsid w:val="000D2F83"/>
    <w:rsid w:val="000D5090"/>
    <w:rsid w:val="000D5145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0F5F1B"/>
    <w:rsid w:val="001037BF"/>
    <w:rsid w:val="001039EA"/>
    <w:rsid w:val="001049D7"/>
    <w:rsid w:val="00106821"/>
    <w:rsid w:val="001077C6"/>
    <w:rsid w:val="00111921"/>
    <w:rsid w:val="001141DA"/>
    <w:rsid w:val="0012010E"/>
    <w:rsid w:val="00123529"/>
    <w:rsid w:val="00127B07"/>
    <w:rsid w:val="001334EB"/>
    <w:rsid w:val="00135BFD"/>
    <w:rsid w:val="00140204"/>
    <w:rsid w:val="0014149C"/>
    <w:rsid w:val="00141639"/>
    <w:rsid w:val="00144270"/>
    <w:rsid w:val="00145D95"/>
    <w:rsid w:val="0014739C"/>
    <w:rsid w:val="001474FA"/>
    <w:rsid w:val="00150D3E"/>
    <w:rsid w:val="00151F86"/>
    <w:rsid w:val="001524DD"/>
    <w:rsid w:val="00152D25"/>
    <w:rsid w:val="001544A1"/>
    <w:rsid w:val="00155723"/>
    <w:rsid w:val="00155803"/>
    <w:rsid w:val="001616F5"/>
    <w:rsid w:val="00161A1A"/>
    <w:rsid w:val="00161E62"/>
    <w:rsid w:val="0016207A"/>
    <w:rsid w:val="00163542"/>
    <w:rsid w:val="0016422E"/>
    <w:rsid w:val="00165D6D"/>
    <w:rsid w:val="00167C07"/>
    <w:rsid w:val="00172DF9"/>
    <w:rsid w:val="0017533F"/>
    <w:rsid w:val="00175F38"/>
    <w:rsid w:val="0018203F"/>
    <w:rsid w:val="001854AB"/>
    <w:rsid w:val="001864B6"/>
    <w:rsid w:val="00191137"/>
    <w:rsid w:val="001915C6"/>
    <w:rsid w:val="00192051"/>
    <w:rsid w:val="001924E0"/>
    <w:rsid w:val="0019524C"/>
    <w:rsid w:val="001A028B"/>
    <w:rsid w:val="001A3C39"/>
    <w:rsid w:val="001B0891"/>
    <w:rsid w:val="001B3AD7"/>
    <w:rsid w:val="001B3E9C"/>
    <w:rsid w:val="001B5C35"/>
    <w:rsid w:val="001B6C26"/>
    <w:rsid w:val="001C1529"/>
    <w:rsid w:val="001C2993"/>
    <w:rsid w:val="001C5DCA"/>
    <w:rsid w:val="001D00F9"/>
    <w:rsid w:val="001D1C82"/>
    <w:rsid w:val="001D3459"/>
    <w:rsid w:val="001D45DD"/>
    <w:rsid w:val="001E2C2F"/>
    <w:rsid w:val="001E318B"/>
    <w:rsid w:val="001E58F4"/>
    <w:rsid w:val="001E6223"/>
    <w:rsid w:val="001E7C6D"/>
    <w:rsid w:val="001F0F21"/>
    <w:rsid w:val="001F193E"/>
    <w:rsid w:val="001F4521"/>
    <w:rsid w:val="001F57ED"/>
    <w:rsid w:val="00200798"/>
    <w:rsid w:val="002033C1"/>
    <w:rsid w:val="002037A4"/>
    <w:rsid w:val="002037B7"/>
    <w:rsid w:val="00207414"/>
    <w:rsid w:val="0021224E"/>
    <w:rsid w:val="00213685"/>
    <w:rsid w:val="00214202"/>
    <w:rsid w:val="00222A40"/>
    <w:rsid w:val="00223108"/>
    <w:rsid w:val="00224922"/>
    <w:rsid w:val="00225694"/>
    <w:rsid w:val="002256BD"/>
    <w:rsid w:val="00233269"/>
    <w:rsid w:val="0023368B"/>
    <w:rsid w:val="00235664"/>
    <w:rsid w:val="002403C5"/>
    <w:rsid w:val="002442B4"/>
    <w:rsid w:val="00244430"/>
    <w:rsid w:val="00247D0E"/>
    <w:rsid w:val="00250873"/>
    <w:rsid w:val="00252DBB"/>
    <w:rsid w:val="00253A2E"/>
    <w:rsid w:val="00254742"/>
    <w:rsid w:val="00254A36"/>
    <w:rsid w:val="00265870"/>
    <w:rsid w:val="002669C6"/>
    <w:rsid w:val="00266C87"/>
    <w:rsid w:val="00271B4D"/>
    <w:rsid w:val="00272716"/>
    <w:rsid w:val="00272E59"/>
    <w:rsid w:val="00274679"/>
    <w:rsid w:val="00274CF3"/>
    <w:rsid w:val="00281447"/>
    <w:rsid w:val="00281580"/>
    <w:rsid w:val="00285F50"/>
    <w:rsid w:val="002873E3"/>
    <w:rsid w:val="00290426"/>
    <w:rsid w:val="00294BCF"/>
    <w:rsid w:val="002A1E38"/>
    <w:rsid w:val="002A257B"/>
    <w:rsid w:val="002A68E8"/>
    <w:rsid w:val="002A6D14"/>
    <w:rsid w:val="002C1CF8"/>
    <w:rsid w:val="002C3D7B"/>
    <w:rsid w:val="002D22FB"/>
    <w:rsid w:val="002E00D6"/>
    <w:rsid w:val="002E6F70"/>
    <w:rsid w:val="002F08F6"/>
    <w:rsid w:val="002F1469"/>
    <w:rsid w:val="002F1DB4"/>
    <w:rsid w:val="002F69E0"/>
    <w:rsid w:val="002F7000"/>
    <w:rsid w:val="0030184A"/>
    <w:rsid w:val="00302A77"/>
    <w:rsid w:val="00305FF2"/>
    <w:rsid w:val="00306A2D"/>
    <w:rsid w:val="0031034E"/>
    <w:rsid w:val="003120AE"/>
    <w:rsid w:val="00312D1D"/>
    <w:rsid w:val="0031304E"/>
    <w:rsid w:val="00317C2B"/>
    <w:rsid w:val="00321158"/>
    <w:rsid w:val="0032304D"/>
    <w:rsid w:val="003434FF"/>
    <w:rsid w:val="0035291F"/>
    <w:rsid w:val="00353786"/>
    <w:rsid w:val="003554F1"/>
    <w:rsid w:val="00355742"/>
    <w:rsid w:val="00355A4C"/>
    <w:rsid w:val="003563F8"/>
    <w:rsid w:val="00357444"/>
    <w:rsid w:val="00360348"/>
    <w:rsid w:val="00360AA0"/>
    <w:rsid w:val="00367146"/>
    <w:rsid w:val="00367356"/>
    <w:rsid w:val="00367904"/>
    <w:rsid w:val="0037243C"/>
    <w:rsid w:val="00375C5F"/>
    <w:rsid w:val="0037709D"/>
    <w:rsid w:val="00377FD3"/>
    <w:rsid w:val="00381B70"/>
    <w:rsid w:val="0038418E"/>
    <w:rsid w:val="003852C5"/>
    <w:rsid w:val="003941E8"/>
    <w:rsid w:val="0039785C"/>
    <w:rsid w:val="003A1424"/>
    <w:rsid w:val="003A307A"/>
    <w:rsid w:val="003A30BD"/>
    <w:rsid w:val="003A3D20"/>
    <w:rsid w:val="003A4059"/>
    <w:rsid w:val="003A6506"/>
    <w:rsid w:val="003A6857"/>
    <w:rsid w:val="003A6DCB"/>
    <w:rsid w:val="003A71ED"/>
    <w:rsid w:val="003A7520"/>
    <w:rsid w:val="003B269E"/>
    <w:rsid w:val="003B539E"/>
    <w:rsid w:val="003B5F98"/>
    <w:rsid w:val="003C054B"/>
    <w:rsid w:val="003C1713"/>
    <w:rsid w:val="003C25C3"/>
    <w:rsid w:val="003C28D7"/>
    <w:rsid w:val="003C7A97"/>
    <w:rsid w:val="003D114D"/>
    <w:rsid w:val="003D244E"/>
    <w:rsid w:val="003D3A6F"/>
    <w:rsid w:val="003D4FAE"/>
    <w:rsid w:val="003D70F5"/>
    <w:rsid w:val="003E1090"/>
    <w:rsid w:val="003E2C67"/>
    <w:rsid w:val="003F0F90"/>
    <w:rsid w:val="003F2065"/>
    <w:rsid w:val="003F210C"/>
    <w:rsid w:val="003F27D8"/>
    <w:rsid w:val="003F513B"/>
    <w:rsid w:val="00402741"/>
    <w:rsid w:val="00404F7B"/>
    <w:rsid w:val="00406012"/>
    <w:rsid w:val="00407EF4"/>
    <w:rsid w:val="00412337"/>
    <w:rsid w:val="00414A26"/>
    <w:rsid w:val="00415AF4"/>
    <w:rsid w:val="00422EE0"/>
    <w:rsid w:val="00425C20"/>
    <w:rsid w:val="00425F5C"/>
    <w:rsid w:val="00430624"/>
    <w:rsid w:val="0043381E"/>
    <w:rsid w:val="0043469C"/>
    <w:rsid w:val="0043498A"/>
    <w:rsid w:val="00437FE0"/>
    <w:rsid w:val="00440CBB"/>
    <w:rsid w:val="00440F71"/>
    <w:rsid w:val="00441A85"/>
    <w:rsid w:val="0045015D"/>
    <w:rsid w:val="0045260E"/>
    <w:rsid w:val="00453A62"/>
    <w:rsid w:val="004543CA"/>
    <w:rsid w:val="004566B3"/>
    <w:rsid w:val="00460358"/>
    <w:rsid w:val="00461F5C"/>
    <w:rsid w:val="004676F0"/>
    <w:rsid w:val="004708D5"/>
    <w:rsid w:val="00474E9B"/>
    <w:rsid w:val="00475264"/>
    <w:rsid w:val="00477073"/>
    <w:rsid w:val="00482615"/>
    <w:rsid w:val="00482D71"/>
    <w:rsid w:val="0048326C"/>
    <w:rsid w:val="004874E3"/>
    <w:rsid w:val="00490D0A"/>
    <w:rsid w:val="004918E2"/>
    <w:rsid w:val="00493174"/>
    <w:rsid w:val="004935F4"/>
    <w:rsid w:val="0049456C"/>
    <w:rsid w:val="004961A1"/>
    <w:rsid w:val="004A362B"/>
    <w:rsid w:val="004A454E"/>
    <w:rsid w:val="004B2C72"/>
    <w:rsid w:val="004B70A5"/>
    <w:rsid w:val="004C1980"/>
    <w:rsid w:val="004C351D"/>
    <w:rsid w:val="004C47BB"/>
    <w:rsid w:val="004C5561"/>
    <w:rsid w:val="004C5B14"/>
    <w:rsid w:val="004C6B90"/>
    <w:rsid w:val="004C777F"/>
    <w:rsid w:val="004D061D"/>
    <w:rsid w:val="004D06C7"/>
    <w:rsid w:val="004D192A"/>
    <w:rsid w:val="004D5227"/>
    <w:rsid w:val="004D561A"/>
    <w:rsid w:val="004E099E"/>
    <w:rsid w:val="004E24AE"/>
    <w:rsid w:val="004E38CB"/>
    <w:rsid w:val="004E5638"/>
    <w:rsid w:val="004F0B2D"/>
    <w:rsid w:val="004F0F18"/>
    <w:rsid w:val="004F157B"/>
    <w:rsid w:val="004F3707"/>
    <w:rsid w:val="0050050B"/>
    <w:rsid w:val="0050268E"/>
    <w:rsid w:val="00503E9D"/>
    <w:rsid w:val="00503F61"/>
    <w:rsid w:val="0050505C"/>
    <w:rsid w:val="005060DA"/>
    <w:rsid w:val="0050747A"/>
    <w:rsid w:val="0052134A"/>
    <w:rsid w:val="0052330E"/>
    <w:rsid w:val="00523599"/>
    <w:rsid w:val="005260F4"/>
    <w:rsid w:val="00531413"/>
    <w:rsid w:val="0054022D"/>
    <w:rsid w:val="005459AC"/>
    <w:rsid w:val="00546DDA"/>
    <w:rsid w:val="0055329A"/>
    <w:rsid w:val="005605BE"/>
    <w:rsid w:val="0056105B"/>
    <w:rsid w:val="0056577E"/>
    <w:rsid w:val="00566B63"/>
    <w:rsid w:val="00570A62"/>
    <w:rsid w:val="00571A8D"/>
    <w:rsid w:val="005723B3"/>
    <w:rsid w:val="005731BA"/>
    <w:rsid w:val="00580215"/>
    <w:rsid w:val="0058118F"/>
    <w:rsid w:val="00581558"/>
    <w:rsid w:val="005849B0"/>
    <w:rsid w:val="00587B4E"/>
    <w:rsid w:val="005903C5"/>
    <w:rsid w:val="00590AC2"/>
    <w:rsid w:val="00590C16"/>
    <w:rsid w:val="00591205"/>
    <w:rsid w:val="00596669"/>
    <w:rsid w:val="00596E20"/>
    <w:rsid w:val="005A035F"/>
    <w:rsid w:val="005A5408"/>
    <w:rsid w:val="005A62F4"/>
    <w:rsid w:val="005A7699"/>
    <w:rsid w:val="005A7C39"/>
    <w:rsid w:val="005B2755"/>
    <w:rsid w:val="005B740A"/>
    <w:rsid w:val="005C10F2"/>
    <w:rsid w:val="005C23BF"/>
    <w:rsid w:val="005C5A01"/>
    <w:rsid w:val="005D1793"/>
    <w:rsid w:val="005E143A"/>
    <w:rsid w:val="005E329A"/>
    <w:rsid w:val="005E372E"/>
    <w:rsid w:val="005E58B1"/>
    <w:rsid w:val="005E598E"/>
    <w:rsid w:val="005E68D3"/>
    <w:rsid w:val="005E6FB6"/>
    <w:rsid w:val="005F60B9"/>
    <w:rsid w:val="005F6F19"/>
    <w:rsid w:val="00600D3C"/>
    <w:rsid w:val="0060103C"/>
    <w:rsid w:val="00607E2D"/>
    <w:rsid w:val="00613F80"/>
    <w:rsid w:val="00616233"/>
    <w:rsid w:val="00617D7C"/>
    <w:rsid w:val="0062518F"/>
    <w:rsid w:val="006255A8"/>
    <w:rsid w:val="00633466"/>
    <w:rsid w:val="00640F9C"/>
    <w:rsid w:val="00643126"/>
    <w:rsid w:val="00643287"/>
    <w:rsid w:val="00643F03"/>
    <w:rsid w:val="006465DB"/>
    <w:rsid w:val="00647F23"/>
    <w:rsid w:val="0065106E"/>
    <w:rsid w:val="00654CD3"/>
    <w:rsid w:val="0066091E"/>
    <w:rsid w:val="0066488A"/>
    <w:rsid w:val="00671B25"/>
    <w:rsid w:val="00673881"/>
    <w:rsid w:val="006743AF"/>
    <w:rsid w:val="0067472E"/>
    <w:rsid w:val="00676EF1"/>
    <w:rsid w:val="00676F68"/>
    <w:rsid w:val="0067706E"/>
    <w:rsid w:val="00682C48"/>
    <w:rsid w:val="0069166C"/>
    <w:rsid w:val="00694829"/>
    <w:rsid w:val="0069606C"/>
    <w:rsid w:val="006A0FE2"/>
    <w:rsid w:val="006A3C5B"/>
    <w:rsid w:val="006B0F05"/>
    <w:rsid w:val="006B240F"/>
    <w:rsid w:val="006B33A1"/>
    <w:rsid w:val="006B50D8"/>
    <w:rsid w:val="006B60EF"/>
    <w:rsid w:val="006B6249"/>
    <w:rsid w:val="006B6CB9"/>
    <w:rsid w:val="006C39C8"/>
    <w:rsid w:val="006C4B93"/>
    <w:rsid w:val="006D242B"/>
    <w:rsid w:val="006D2D71"/>
    <w:rsid w:val="006D3467"/>
    <w:rsid w:val="006D5ECB"/>
    <w:rsid w:val="006D74EF"/>
    <w:rsid w:val="006E001A"/>
    <w:rsid w:val="006E00A2"/>
    <w:rsid w:val="006E45D2"/>
    <w:rsid w:val="006F01A2"/>
    <w:rsid w:val="006F04A9"/>
    <w:rsid w:val="006F70FF"/>
    <w:rsid w:val="006F7152"/>
    <w:rsid w:val="006F7DFB"/>
    <w:rsid w:val="007005D5"/>
    <w:rsid w:val="00700A1B"/>
    <w:rsid w:val="00700A97"/>
    <w:rsid w:val="00705912"/>
    <w:rsid w:val="00705F2E"/>
    <w:rsid w:val="007069FC"/>
    <w:rsid w:val="00710A12"/>
    <w:rsid w:val="00710D21"/>
    <w:rsid w:val="007125DA"/>
    <w:rsid w:val="007243EE"/>
    <w:rsid w:val="00726325"/>
    <w:rsid w:val="007278E3"/>
    <w:rsid w:val="00727BC8"/>
    <w:rsid w:val="00730966"/>
    <w:rsid w:val="00732943"/>
    <w:rsid w:val="00733B40"/>
    <w:rsid w:val="00733E79"/>
    <w:rsid w:val="00736564"/>
    <w:rsid w:val="00736C9F"/>
    <w:rsid w:val="007468B0"/>
    <w:rsid w:val="00756A16"/>
    <w:rsid w:val="0076081A"/>
    <w:rsid w:val="00761722"/>
    <w:rsid w:val="00763A11"/>
    <w:rsid w:val="00765040"/>
    <w:rsid w:val="007736ED"/>
    <w:rsid w:val="00774C49"/>
    <w:rsid w:val="00775351"/>
    <w:rsid w:val="007753CA"/>
    <w:rsid w:val="007812CD"/>
    <w:rsid w:val="0078193C"/>
    <w:rsid w:val="00782B38"/>
    <w:rsid w:val="00784A83"/>
    <w:rsid w:val="0079139B"/>
    <w:rsid w:val="0079412D"/>
    <w:rsid w:val="00795863"/>
    <w:rsid w:val="007A0A5B"/>
    <w:rsid w:val="007A1BC8"/>
    <w:rsid w:val="007A3302"/>
    <w:rsid w:val="007A3875"/>
    <w:rsid w:val="007A7528"/>
    <w:rsid w:val="007B010E"/>
    <w:rsid w:val="007B58BA"/>
    <w:rsid w:val="007B7097"/>
    <w:rsid w:val="007C4389"/>
    <w:rsid w:val="007C4825"/>
    <w:rsid w:val="007C56CF"/>
    <w:rsid w:val="007D06EC"/>
    <w:rsid w:val="007D1CF5"/>
    <w:rsid w:val="007D1E44"/>
    <w:rsid w:val="007D7E1E"/>
    <w:rsid w:val="007E12F7"/>
    <w:rsid w:val="007E1332"/>
    <w:rsid w:val="007E25F0"/>
    <w:rsid w:val="007E2C7B"/>
    <w:rsid w:val="007E39E4"/>
    <w:rsid w:val="007E3B54"/>
    <w:rsid w:val="007E676D"/>
    <w:rsid w:val="007F5A6D"/>
    <w:rsid w:val="00800A4D"/>
    <w:rsid w:val="008011F6"/>
    <w:rsid w:val="00801F72"/>
    <w:rsid w:val="00802B5A"/>
    <w:rsid w:val="00803198"/>
    <w:rsid w:val="00803E6B"/>
    <w:rsid w:val="00804266"/>
    <w:rsid w:val="008062A1"/>
    <w:rsid w:val="00814012"/>
    <w:rsid w:val="008166BA"/>
    <w:rsid w:val="008221CA"/>
    <w:rsid w:val="0082545E"/>
    <w:rsid w:val="0082597B"/>
    <w:rsid w:val="0083015F"/>
    <w:rsid w:val="00830E53"/>
    <w:rsid w:val="0083240F"/>
    <w:rsid w:val="00833B9B"/>
    <w:rsid w:val="0083471A"/>
    <w:rsid w:val="00840000"/>
    <w:rsid w:val="00841A28"/>
    <w:rsid w:val="00843DC0"/>
    <w:rsid w:val="00843FEE"/>
    <w:rsid w:val="00851F8B"/>
    <w:rsid w:val="00852852"/>
    <w:rsid w:val="00853254"/>
    <w:rsid w:val="00853DFF"/>
    <w:rsid w:val="00854BDB"/>
    <w:rsid w:val="00855D07"/>
    <w:rsid w:val="00857A13"/>
    <w:rsid w:val="00860054"/>
    <w:rsid w:val="00860796"/>
    <w:rsid w:val="008611ED"/>
    <w:rsid w:val="00864FE0"/>
    <w:rsid w:val="0087075D"/>
    <w:rsid w:val="00872255"/>
    <w:rsid w:val="00872CA3"/>
    <w:rsid w:val="0087348C"/>
    <w:rsid w:val="00877940"/>
    <w:rsid w:val="00883C53"/>
    <w:rsid w:val="0089056B"/>
    <w:rsid w:val="00890C84"/>
    <w:rsid w:val="00891FD6"/>
    <w:rsid w:val="008935AC"/>
    <w:rsid w:val="00895106"/>
    <w:rsid w:val="00897175"/>
    <w:rsid w:val="008A0829"/>
    <w:rsid w:val="008B0992"/>
    <w:rsid w:val="008B0EE2"/>
    <w:rsid w:val="008B2EBE"/>
    <w:rsid w:val="008B41C2"/>
    <w:rsid w:val="008B4DDE"/>
    <w:rsid w:val="008B5163"/>
    <w:rsid w:val="008B59F4"/>
    <w:rsid w:val="008B6488"/>
    <w:rsid w:val="008B6AEB"/>
    <w:rsid w:val="008C2320"/>
    <w:rsid w:val="008C3037"/>
    <w:rsid w:val="008C54DF"/>
    <w:rsid w:val="008D07BB"/>
    <w:rsid w:val="008D17C5"/>
    <w:rsid w:val="008D2B79"/>
    <w:rsid w:val="008E04D7"/>
    <w:rsid w:val="008F0890"/>
    <w:rsid w:val="008F1E74"/>
    <w:rsid w:val="008F656B"/>
    <w:rsid w:val="0090567E"/>
    <w:rsid w:val="00910229"/>
    <w:rsid w:val="00913A5E"/>
    <w:rsid w:val="009158D7"/>
    <w:rsid w:val="0092333E"/>
    <w:rsid w:val="0093028D"/>
    <w:rsid w:val="009305FA"/>
    <w:rsid w:val="00932CA2"/>
    <w:rsid w:val="009340D3"/>
    <w:rsid w:val="009365EA"/>
    <w:rsid w:val="00937A83"/>
    <w:rsid w:val="0094342D"/>
    <w:rsid w:val="00943E5B"/>
    <w:rsid w:val="00944766"/>
    <w:rsid w:val="009452EC"/>
    <w:rsid w:val="009461F5"/>
    <w:rsid w:val="009468B0"/>
    <w:rsid w:val="009534B2"/>
    <w:rsid w:val="00955F7E"/>
    <w:rsid w:val="009560BC"/>
    <w:rsid w:val="009705AA"/>
    <w:rsid w:val="00970703"/>
    <w:rsid w:val="00970B6C"/>
    <w:rsid w:val="00971A6C"/>
    <w:rsid w:val="00971C75"/>
    <w:rsid w:val="00975F7A"/>
    <w:rsid w:val="00977CC4"/>
    <w:rsid w:val="00977EAB"/>
    <w:rsid w:val="009807AA"/>
    <w:rsid w:val="009829C5"/>
    <w:rsid w:val="00982B7A"/>
    <w:rsid w:val="00983351"/>
    <w:rsid w:val="00984AF7"/>
    <w:rsid w:val="00985F50"/>
    <w:rsid w:val="0098602D"/>
    <w:rsid w:val="00987E8F"/>
    <w:rsid w:val="009912AA"/>
    <w:rsid w:val="00991FFD"/>
    <w:rsid w:val="00993660"/>
    <w:rsid w:val="009A1429"/>
    <w:rsid w:val="009A1C45"/>
    <w:rsid w:val="009A50C4"/>
    <w:rsid w:val="009A5515"/>
    <w:rsid w:val="009A6349"/>
    <w:rsid w:val="009A6F9D"/>
    <w:rsid w:val="009B4CC3"/>
    <w:rsid w:val="009B4CED"/>
    <w:rsid w:val="009B72D8"/>
    <w:rsid w:val="009C0DB4"/>
    <w:rsid w:val="009C507F"/>
    <w:rsid w:val="009D0A10"/>
    <w:rsid w:val="009D2F9F"/>
    <w:rsid w:val="009D3583"/>
    <w:rsid w:val="009D5805"/>
    <w:rsid w:val="009D5E03"/>
    <w:rsid w:val="009D69A3"/>
    <w:rsid w:val="009D6DAC"/>
    <w:rsid w:val="009D7CFC"/>
    <w:rsid w:val="009E1874"/>
    <w:rsid w:val="009E2509"/>
    <w:rsid w:val="009E2F0F"/>
    <w:rsid w:val="009E3627"/>
    <w:rsid w:val="009E7C49"/>
    <w:rsid w:val="009F0784"/>
    <w:rsid w:val="009F4ACC"/>
    <w:rsid w:val="009F5D38"/>
    <w:rsid w:val="009F7800"/>
    <w:rsid w:val="00A0139A"/>
    <w:rsid w:val="00A03811"/>
    <w:rsid w:val="00A0527F"/>
    <w:rsid w:val="00A05FB1"/>
    <w:rsid w:val="00A07B88"/>
    <w:rsid w:val="00A13997"/>
    <w:rsid w:val="00A141F8"/>
    <w:rsid w:val="00A17588"/>
    <w:rsid w:val="00A21146"/>
    <w:rsid w:val="00A31D0E"/>
    <w:rsid w:val="00A32DEB"/>
    <w:rsid w:val="00A346FA"/>
    <w:rsid w:val="00A358C6"/>
    <w:rsid w:val="00A43568"/>
    <w:rsid w:val="00A43C10"/>
    <w:rsid w:val="00A47737"/>
    <w:rsid w:val="00A47D5B"/>
    <w:rsid w:val="00A517AD"/>
    <w:rsid w:val="00A527D8"/>
    <w:rsid w:val="00A53E3E"/>
    <w:rsid w:val="00A55D2B"/>
    <w:rsid w:val="00A60E78"/>
    <w:rsid w:val="00A62CE1"/>
    <w:rsid w:val="00A64E46"/>
    <w:rsid w:val="00A65B3C"/>
    <w:rsid w:val="00A66711"/>
    <w:rsid w:val="00A67254"/>
    <w:rsid w:val="00A67396"/>
    <w:rsid w:val="00A678E3"/>
    <w:rsid w:val="00A722A9"/>
    <w:rsid w:val="00A74ED8"/>
    <w:rsid w:val="00A75056"/>
    <w:rsid w:val="00A76718"/>
    <w:rsid w:val="00A821A2"/>
    <w:rsid w:val="00A8375E"/>
    <w:rsid w:val="00A852CD"/>
    <w:rsid w:val="00A86BFA"/>
    <w:rsid w:val="00A90910"/>
    <w:rsid w:val="00A94E3E"/>
    <w:rsid w:val="00A9536D"/>
    <w:rsid w:val="00A96590"/>
    <w:rsid w:val="00A97BC4"/>
    <w:rsid w:val="00A97EA5"/>
    <w:rsid w:val="00AA27BF"/>
    <w:rsid w:val="00AA3B9B"/>
    <w:rsid w:val="00AA62BD"/>
    <w:rsid w:val="00AC089E"/>
    <w:rsid w:val="00AC3B9B"/>
    <w:rsid w:val="00AC7A10"/>
    <w:rsid w:val="00AD1271"/>
    <w:rsid w:val="00AD2293"/>
    <w:rsid w:val="00AD4569"/>
    <w:rsid w:val="00AD49DA"/>
    <w:rsid w:val="00AD4A29"/>
    <w:rsid w:val="00AE1097"/>
    <w:rsid w:val="00AE188D"/>
    <w:rsid w:val="00AE369C"/>
    <w:rsid w:val="00AE4592"/>
    <w:rsid w:val="00AE7D37"/>
    <w:rsid w:val="00AF00E3"/>
    <w:rsid w:val="00AF065B"/>
    <w:rsid w:val="00AF69D0"/>
    <w:rsid w:val="00B02F2A"/>
    <w:rsid w:val="00B04727"/>
    <w:rsid w:val="00B116CD"/>
    <w:rsid w:val="00B13B69"/>
    <w:rsid w:val="00B15750"/>
    <w:rsid w:val="00B200CA"/>
    <w:rsid w:val="00B20943"/>
    <w:rsid w:val="00B27D48"/>
    <w:rsid w:val="00B32188"/>
    <w:rsid w:val="00B33CF5"/>
    <w:rsid w:val="00B345A3"/>
    <w:rsid w:val="00B347A3"/>
    <w:rsid w:val="00B34DD0"/>
    <w:rsid w:val="00B36B90"/>
    <w:rsid w:val="00B37323"/>
    <w:rsid w:val="00B40020"/>
    <w:rsid w:val="00B42C92"/>
    <w:rsid w:val="00B43D51"/>
    <w:rsid w:val="00B4494C"/>
    <w:rsid w:val="00B4628D"/>
    <w:rsid w:val="00B476CE"/>
    <w:rsid w:val="00B50611"/>
    <w:rsid w:val="00B53434"/>
    <w:rsid w:val="00B54082"/>
    <w:rsid w:val="00B572BF"/>
    <w:rsid w:val="00B57B8A"/>
    <w:rsid w:val="00B612C1"/>
    <w:rsid w:val="00B61629"/>
    <w:rsid w:val="00B650B9"/>
    <w:rsid w:val="00B759FF"/>
    <w:rsid w:val="00B75AE6"/>
    <w:rsid w:val="00B75CA4"/>
    <w:rsid w:val="00B763CD"/>
    <w:rsid w:val="00B80C2D"/>
    <w:rsid w:val="00B84C96"/>
    <w:rsid w:val="00B863C6"/>
    <w:rsid w:val="00B86452"/>
    <w:rsid w:val="00B864F8"/>
    <w:rsid w:val="00B910F8"/>
    <w:rsid w:val="00B928B6"/>
    <w:rsid w:val="00B94E3D"/>
    <w:rsid w:val="00B952DF"/>
    <w:rsid w:val="00B95698"/>
    <w:rsid w:val="00BA0192"/>
    <w:rsid w:val="00BA3BA0"/>
    <w:rsid w:val="00BA547B"/>
    <w:rsid w:val="00BB2313"/>
    <w:rsid w:val="00BB4764"/>
    <w:rsid w:val="00BB4795"/>
    <w:rsid w:val="00BB683E"/>
    <w:rsid w:val="00BC2377"/>
    <w:rsid w:val="00BC3441"/>
    <w:rsid w:val="00BC3AF6"/>
    <w:rsid w:val="00BC458B"/>
    <w:rsid w:val="00BC5041"/>
    <w:rsid w:val="00BC52F6"/>
    <w:rsid w:val="00BC5C90"/>
    <w:rsid w:val="00BC5EE7"/>
    <w:rsid w:val="00BD1A47"/>
    <w:rsid w:val="00BE25EC"/>
    <w:rsid w:val="00BE35EA"/>
    <w:rsid w:val="00BE6DA9"/>
    <w:rsid w:val="00BF548C"/>
    <w:rsid w:val="00C00837"/>
    <w:rsid w:val="00C00A6B"/>
    <w:rsid w:val="00C040D0"/>
    <w:rsid w:val="00C0436A"/>
    <w:rsid w:val="00C048D7"/>
    <w:rsid w:val="00C06858"/>
    <w:rsid w:val="00C0744F"/>
    <w:rsid w:val="00C13B92"/>
    <w:rsid w:val="00C21C51"/>
    <w:rsid w:val="00C23DE7"/>
    <w:rsid w:val="00C2725A"/>
    <w:rsid w:val="00C279C5"/>
    <w:rsid w:val="00C279E0"/>
    <w:rsid w:val="00C32124"/>
    <w:rsid w:val="00C338AA"/>
    <w:rsid w:val="00C3444F"/>
    <w:rsid w:val="00C35850"/>
    <w:rsid w:val="00C367F4"/>
    <w:rsid w:val="00C40B37"/>
    <w:rsid w:val="00C438D5"/>
    <w:rsid w:val="00C445D7"/>
    <w:rsid w:val="00C4476A"/>
    <w:rsid w:val="00C4778D"/>
    <w:rsid w:val="00C52C9A"/>
    <w:rsid w:val="00C533F5"/>
    <w:rsid w:val="00C56CDB"/>
    <w:rsid w:val="00C57539"/>
    <w:rsid w:val="00C613A3"/>
    <w:rsid w:val="00C6296F"/>
    <w:rsid w:val="00C63A96"/>
    <w:rsid w:val="00C6686B"/>
    <w:rsid w:val="00C701C9"/>
    <w:rsid w:val="00C70D3B"/>
    <w:rsid w:val="00C72048"/>
    <w:rsid w:val="00C7515E"/>
    <w:rsid w:val="00C76060"/>
    <w:rsid w:val="00C77E45"/>
    <w:rsid w:val="00C81369"/>
    <w:rsid w:val="00C85D84"/>
    <w:rsid w:val="00C91129"/>
    <w:rsid w:val="00C9334D"/>
    <w:rsid w:val="00C946ED"/>
    <w:rsid w:val="00C94AF6"/>
    <w:rsid w:val="00C94EB0"/>
    <w:rsid w:val="00C950F6"/>
    <w:rsid w:val="00C96BA0"/>
    <w:rsid w:val="00C96F1D"/>
    <w:rsid w:val="00CA083A"/>
    <w:rsid w:val="00CA1CBE"/>
    <w:rsid w:val="00CA31D4"/>
    <w:rsid w:val="00CA6339"/>
    <w:rsid w:val="00CA7A54"/>
    <w:rsid w:val="00CA7CD6"/>
    <w:rsid w:val="00CB0B3D"/>
    <w:rsid w:val="00CC3BB6"/>
    <w:rsid w:val="00CC3DEF"/>
    <w:rsid w:val="00CC4D11"/>
    <w:rsid w:val="00CC536D"/>
    <w:rsid w:val="00CC7295"/>
    <w:rsid w:val="00CD421D"/>
    <w:rsid w:val="00CE169D"/>
    <w:rsid w:val="00CE2B8F"/>
    <w:rsid w:val="00CE3FD4"/>
    <w:rsid w:val="00CF1CE1"/>
    <w:rsid w:val="00CF31FA"/>
    <w:rsid w:val="00CF56FE"/>
    <w:rsid w:val="00D02E45"/>
    <w:rsid w:val="00D04B4C"/>
    <w:rsid w:val="00D05AFD"/>
    <w:rsid w:val="00D07398"/>
    <w:rsid w:val="00D145DD"/>
    <w:rsid w:val="00D15F12"/>
    <w:rsid w:val="00D16DD8"/>
    <w:rsid w:val="00D17166"/>
    <w:rsid w:val="00D24839"/>
    <w:rsid w:val="00D30ED3"/>
    <w:rsid w:val="00D3298E"/>
    <w:rsid w:val="00D33644"/>
    <w:rsid w:val="00D413EC"/>
    <w:rsid w:val="00D4629E"/>
    <w:rsid w:val="00D544A4"/>
    <w:rsid w:val="00D548F7"/>
    <w:rsid w:val="00D556FA"/>
    <w:rsid w:val="00D65B9C"/>
    <w:rsid w:val="00D66EE6"/>
    <w:rsid w:val="00D670F5"/>
    <w:rsid w:val="00D67185"/>
    <w:rsid w:val="00D6743C"/>
    <w:rsid w:val="00D70237"/>
    <w:rsid w:val="00D70C7D"/>
    <w:rsid w:val="00D70FCA"/>
    <w:rsid w:val="00D75043"/>
    <w:rsid w:val="00D75CAD"/>
    <w:rsid w:val="00D75E38"/>
    <w:rsid w:val="00D76B62"/>
    <w:rsid w:val="00D82B57"/>
    <w:rsid w:val="00D83122"/>
    <w:rsid w:val="00D85A56"/>
    <w:rsid w:val="00D85BA5"/>
    <w:rsid w:val="00D87DDC"/>
    <w:rsid w:val="00D9007A"/>
    <w:rsid w:val="00D91C60"/>
    <w:rsid w:val="00D92B0F"/>
    <w:rsid w:val="00D93D8B"/>
    <w:rsid w:val="00DA0776"/>
    <w:rsid w:val="00DA18F0"/>
    <w:rsid w:val="00DA2782"/>
    <w:rsid w:val="00DA28CD"/>
    <w:rsid w:val="00DA2904"/>
    <w:rsid w:val="00DA474E"/>
    <w:rsid w:val="00DA4FAA"/>
    <w:rsid w:val="00DB06A4"/>
    <w:rsid w:val="00DB1B33"/>
    <w:rsid w:val="00DB1F61"/>
    <w:rsid w:val="00DB2274"/>
    <w:rsid w:val="00DB6B1B"/>
    <w:rsid w:val="00DC1538"/>
    <w:rsid w:val="00DC1E56"/>
    <w:rsid w:val="00DC1F5D"/>
    <w:rsid w:val="00DC3032"/>
    <w:rsid w:val="00DC3984"/>
    <w:rsid w:val="00DC56B9"/>
    <w:rsid w:val="00DD0BAE"/>
    <w:rsid w:val="00DD1AFA"/>
    <w:rsid w:val="00DD2AF6"/>
    <w:rsid w:val="00DD2B2F"/>
    <w:rsid w:val="00DD6A3E"/>
    <w:rsid w:val="00DE2012"/>
    <w:rsid w:val="00DE2EBB"/>
    <w:rsid w:val="00DE38BC"/>
    <w:rsid w:val="00DE4439"/>
    <w:rsid w:val="00DE6C5A"/>
    <w:rsid w:val="00DE7639"/>
    <w:rsid w:val="00DF357C"/>
    <w:rsid w:val="00DF661A"/>
    <w:rsid w:val="00E00CAB"/>
    <w:rsid w:val="00E02EA2"/>
    <w:rsid w:val="00E06030"/>
    <w:rsid w:val="00E06F66"/>
    <w:rsid w:val="00E1059E"/>
    <w:rsid w:val="00E1314D"/>
    <w:rsid w:val="00E13958"/>
    <w:rsid w:val="00E13FBF"/>
    <w:rsid w:val="00E1444B"/>
    <w:rsid w:val="00E147C9"/>
    <w:rsid w:val="00E15562"/>
    <w:rsid w:val="00E207AA"/>
    <w:rsid w:val="00E23EDB"/>
    <w:rsid w:val="00E24336"/>
    <w:rsid w:val="00E24871"/>
    <w:rsid w:val="00E304B9"/>
    <w:rsid w:val="00E34EC7"/>
    <w:rsid w:val="00E37968"/>
    <w:rsid w:val="00E40AE7"/>
    <w:rsid w:val="00E43476"/>
    <w:rsid w:val="00E449EE"/>
    <w:rsid w:val="00E47A19"/>
    <w:rsid w:val="00E50594"/>
    <w:rsid w:val="00E51D7F"/>
    <w:rsid w:val="00E52A20"/>
    <w:rsid w:val="00E5450F"/>
    <w:rsid w:val="00E601B8"/>
    <w:rsid w:val="00E63F6E"/>
    <w:rsid w:val="00E64795"/>
    <w:rsid w:val="00E65D5D"/>
    <w:rsid w:val="00E663A1"/>
    <w:rsid w:val="00E66F2E"/>
    <w:rsid w:val="00E77FB5"/>
    <w:rsid w:val="00E91BC3"/>
    <w:rsid w:val="00E956FA"/>
    <w:rsid w:val="00EA206D"/>
    <w:rsid w:val="00EA221F"/>
    <w:rsid w:val="00EA7AEF"/>
    <w:rsid w:val="00EB0DF4"/>
    <w:rsid w:val="00EC3138"/>
    <w:rsid w:val="00EC3F43"/>
    <w:rsid w:val="00EC6B71"/>
    <w:rsid w:val="00ED0001"/>
    <w:rsid w:val="00ED3569"/>
    <w:rsid w:val="00ED37C0"/>
    <w:rsid w:val="00ED49F1"/>
    <w:rsid w:val="00ED583A"/>
    <w:rsid w:val="00EE0D2B"/>
    <w:rsid w:val="00EE1BB0"/>
    <w:rsid w:val="00EE588C"/>
    <w:rsid w:val="00EE70D9"/>
    <w:rsid w:val="00EF0051"/>
    <w:rsid w:val="00EF4149"/>
    <w:rsid w:val="00EF6EB5"/>
    <w:rsid w:val="00F02E06"/>
    <w:rsid w:val="00F049BA"/>
    <w:rsid w:val="00F102FB"/>
    <w:rsid w:val="00F103B8"/>
    <w:rsid w:val="00F110D5"/>
    <w:rsid w:val="00F13A79"/>
    <w:rsid w:val="00F14D98"/>
    <w:rsid w:val="00F169C7"/>
    <w:rsid w:val="00F201A3"/>
    <w:rsid w:val="00F23214"/>
    <w:rsid w:val="00F2388E"/>
    <w:rsid w:val="00F24202"/>
    <w:rsid w:val="00F26B36"/>
    <w:rsid w:val="00F31C37"/>
    <w:rsid w:val="00F31EBC"/>
    <w:rsid w:val="00F3554E"/>
    <w:rsid w:val="00F408C0"/>
    <w:rsid w:val="00F433D6"/>
    <w:rsid w:val="00F4409E"/>
    <w:rsid w:val="00F47302"/>
    <w:rsid w:val="00F522CE"/>
    <w:rsid w:val="00F52B3B"/>
    <w:rsid w:val="00F5690F"/>
    <w:rsid w:val="00F57112"/>
    <w:rsid w:val="00F60181"/>
    <w:rsid w:val="00F61ECB"/>
    <w:rsid w:val="00F67D2B"/>
    <w:rsid w:val="00F711D0"/>
    <w:rsid w:val="00F7316D"/>
    <w:rsid w:val="00F747DD"/>
    <w:rsid w:val="00F76BDD"/>
    <w:rsid w:val="00F77879"/>
    <w:rsid w:val="00F77D03"/>
    <w:rsid w:val="00F80EE4"/>
    <w:rsid w:val="00F810B1"/>
    <w:rsid w:val="00F815C4"/>
    <w:rsid w:val="00F8207D"/>
    <w:rsid w:val="00F86025"/>
    <w:rsid w:val="00F862D9"/>
    <w:rsid w:val="00F92C13"/>
    <w:rsid w:val="00F951BA"/>
    <w:rsid w:val="00FA3EBE"/>
    <w:rsid w:val="00FA6B19"/>
    <w:rsid w:val="00FB2F2F"/>
    <w:rsid w:val="00FB41D4"/>
    <w:rsid w:val="00FB43AF"/>
    <w:rsid w:val="00FC10C5"/>
    <w:rsid w:val="00FC18FC"/>
    <w:rsid w:val="00FC2709"/>
    <w:rsid w:val="00FC30A5"/>
    <w:rsid w:val="00FC38F9"/>
    <w:rsid w:val="00FC3DFB"/>
    <w:rsid w:val="00FC3F59"/>
    <w:rsid w:val="00FC4252"/>
    <w:rsid w:val="00FD0A63"/>
    <w:rsid w:val="00FD14CC"/>
    <w:rsid w:val="00FD3179"/>
    <w:rsid w:val="00FD35AE"/>
    <w:rsid w:val="00FD612C"/>
    <w:rsid w:val="00FD6DF9"/>
    <w:rsid w:val="00FD74FE"/>
    <w:rsid w:val="00FE2857"/>
    <w:rsid w:val="00FE2F7C"/>
    <w:rsid w:val="00FE341C"/>
    <w:rsid w:val="00FE3E6D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40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40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40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40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40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40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40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40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40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40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20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83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09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55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627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66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846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62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38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2019.</izvorni_sadrzaj>
    <derivirana_varijabla naziv="DomainObject.DatumDonosenjaOdluke_1">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St-1570/2019-4</izvorni_sadrzaj>
    <derivirana_varijabla naziv="DomainObject.Oznaka_1">St-1570/2019-4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1570</izvorni_sadrzaj>
    <derivirana_varijabla naziv="DomainObject.Predmet.Broj_1">1570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2019.</izvorni_sadrzaj>
    <derivirana_varijabla naziv="DomainObject.Predmet.DatumOsnivanja_1">8.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St-1570/2019</izvorni_sadrzaj>
    <derivirana_varijabla naziv="DomainObject.Predmet.OznakaBroj_1">St-1570/2019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REKO društvo s ograničenom odgovornošću za proizvodnju i trgovinu</izvorni_sadrzaj>
    <derivirana_varijabla naziv="DomainObject.Predmet.ProtustrankaFormated_1">  REKO društvo s ograničenom odgovornošću za proizvodnju i trgovinu</derivirana_varijabla>
  </DomainObject.Predmet.ProtustrankaFormated>
  <DomainObject.Predmet.ProtustrankaFormatedOIB>
    <izvorni_sadrzaj>  REKO društvo s ograničenom odgovornošću za proizvodnju i trgovinu, OIB 62387986338</izvorni_sadrzaj>
    <derivirana_varijabla naziv="DomainObject.Predmet.ProtustrankaFormatedOIB_1">  REKO društvo s ograničenom odgovornošću za proizvodnju i trgovinu, OIB 62387986338</derivirana_varijabla>
  </DomainObject.Predmet.ProtustrankaFormatedOIB>
  <DomainObject.Predmet.ProtustrankaFormatedWithAdress>
    <izvorni_sadrzaj> REKO društvo s ograničenom odgovornošću za proizvodnju i trgovinu, Prigorska 18, 10360 Soblinec</izvorni_sadrzaj>
    <derivirana_varijabla naziv="DomainObject.Predmet.ProtustrankaFormatedWithAdress_1"> REKO društvo s ograničenom odgovornošću za proizvodnju i trgovinu, Prigorska 18, 10360 Soblinec</derivirana_varijabla>
  </DomainObject.Predmet.ProtustrankaFormatedWithAdress>
  <DomainObject.Predmet.ProtustrankaFormatedWithAdressOIB>
    <izvorni_sadrzaj> REKO društvo s ograničenom odgovornošću za proizvodnju i trgovinu, OIB 62387986338, Prigorska 18, 10360 Soblinec</izvorni_sadrzaj>
    <derivirana_varijabla naziv="DomainObject.Predmet.ProtustrankaFormatedWithAdressOIB_1"> REKO društvo s ograničenom odgovornošću za proizvodnju i trgovinu, OIB 62387986338, Prigorska 18, 10360 Soblinec</derivirana_varijabla>
  </DomainObject.Predmet.ProtustrankaFormatedWithAdressOIB>
  <DomainObject.Predmet.ProtustrankaWithAdress>
    <izvorni_sadrzaj>REKO društvo s ograničenom odgovornošću za proizvodnju i trgovinu Prigorska 18, 10360 Soblinec</izvorni_sadrzaj>
    <derivirana_varijabla naziv="DomainObject.Predmet.ProtustrankaWithAdress_1">REKO društvo s ograničenom odgovornošću za proizvodnju i trgovinu Prigorska 18, 10360 Soblinec</derivirana_varijabla>
  </DomainObject.Predmet.ProtustrankaWithAdress>
  <DomainObject.Predmet.ProtustrankaWithAdressOIB>
    <izvorni_sadrzaj>REKO društvo s ograničenom odgovornošću za proizvodnju i trgovinu, OIB 62387986338, Prigorska 18, 10360 Soblinec</izvorni_sadrzaj>
    <derivirana_varijabla naziv="DomainObject.Predmet.ProtustrankaWithAdressOIB_1">REKO društvo s ograničenom odgovornošću za proizvodnju i trgovinu, OIB 62387986338, Prigorska 18, 10360 Soblinec</derivirana_varijabla>
  </DomainObject.Predmet.ProtustrankaWithAdressOIB>
  <DomainObject.Predmet.ProtustrankaNazivFormated>
    <izvorni_sadrzaj>REKO društvo s ograničenom odgovornošću za proizvodnju i trgovinu</izvorni_sadrzaj>
    <derivirana_varijabla naziv="DomainObject.Predmet.ProtustrankaNazivFormated_1">REKO društvo s ograničenom odgovornošću za proizvodnju i trgovinu</derivirana_varijabla>
  </DomainObject.Predmet.ProtustrankaNazivFormated>
  <DomainObject.Predmet.ProtustrankaNazivFormatedOIB>
    <izvorni_sadrzaj>REKO društvo s ograničenom odgovornošću za proizvodnju i trgovinu, OIB 62387986338</izvorni_sadrzaj>
    <derivirana_varijabla naziv="DomainObject.Predmet.ProtustrankaNazivFormatedOIB_1">REKO društvo s ograničenom odgovornošću za proizvodnju i trgovinu, OIB 62387986338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REKO društvo s ograničenom odgovornošću za proizvodnju i trgovinu</izvorni_sadrzaj>
    <derivirana_varijabla naziv="DomainObject.Predmet.StrankaFormated_1">  REKO društvo s ograničenom odgovornošću za proizvodnju i trgovinu</derivirana_varijabla>
  </DomainObject.Predmet.StrankaFormated>
  <DomainObject.Predmet.StrankaFormatedOIB>
    <izvorni_sadrzaj>  REKO društvo s ograničenom odgovornošću za proizvodnju i trgovinu, OIB 62387986338</izvorni_sadrzaj>
    <derivirana_varijabla naziv="DomainObject.Predmet.StrankaFormatedOIB_1">  REKO društvo s ograničenom odgovornošću za proizvodnju i trgovinu, OIB 62387986338</derivirana_varijabla>
  </DomainObject.Predmet.StrankaFormatedOIB>
  <DomainObject.Predmet.StrankaFormatedWithAdress>
    <izvorni_sadrzaj> REKO društvo s ograničenom odgovornošću za proizvodnju i trgovinu, Prigorska 18, 10360 Soblinec</izvorni_sadrzaj>
    <derivirana_varijabla naziv="DomainObject.Predmet.StrankaFormatedWithAdress_1"> REKO društvo s ograničenom odgovornošću za proizvodnju i trgovinu, Prigorska 18, 10360 Soblinec</derivirana_varijabla>
  </DomainObject.Predmet.StrankaFormatedWithAdress>
  <DomainObject.Predmet.StrankaFormatedWithAdressOIB>
    <izvorni_sadrzaj> REKO društvo s ograničenom odgovornošću za proizvodnju i trgovinu, OIB 62387986338, Prigorska 18, 10360 Soblinec</izvorni_sadrzaj>
    <derivirana_varijabla naziv="DomainObject.Predmet.StrankaFormatedWithAdressOIB_1"> REKO društvo s ograničenom odgovornošću za proizvodnju i trgovinu, OIB 62387986338, Prigorska 18, 10360 Soblinec</derivirana_varijabla>
  </DomainObject.Predmet.StrankaFormatedWithAdressOIB>
  <DomainObject.Predmet.StrankaWithAdress>
    <izvorni_sadrzaj>REKO društvo s ograničenom odgovornošću za proizvodnju i trgovinu Prigorska 18,10360 Soblinec</izvorni_sadrzaj>
    <derivirana_varijabla naziv="DomainObject.Predmet.StrankaWithAdress_1">REKO društvo s ograničenom odgovornošću za proizvodnju i trgovinu Prigorska 18,10360 Soblinec</derivirana_varijabla>
  </DomainObject.Predmet.StrankaWithAdress>
  <DomainObject.Predmet.StrankaWithAdressOIB>
    <izvorni_sadrzaj>REKO društvo s ograničenom odgovornošću za proizvodnju i trgovinu, OIB 62387986338, Prigorska 18,10360 Soblinec</izvorni_sadrzaj>
    <derivirana_varijabla naziv="DomainObject.Predmet.StrankaWithAdressOIB_1">REKO društvo s ograničenom odgovornošću za proizvodnju i trgovinu, OIB 62387986338, Prigorska 18,10360 Soblinec</derivirana_varijabla>
  </DomainObject.Predmet.StrankaWithAdressOIB>
  <DomainObject.Predmet.StrankaNazivFormated>
    <izvorni_sadrzaj>REKO društvo s ograničenom odgovornošću za proizvodnju i trgovinu</izvorni_sadrzaj>
    <derivirana_varijabla naziv="DomainObject.Predmet.StrankaNazivFormated_1">REKO društvo s ograničenom odgovornošću za proizvodnju i trgovinu</derivirana_varijabla>
  </DomainObject.Predmet.StrankaNazivFormated>
  <DomainObject.Predmet.StrankaNazivFormatedOIB>
    <izvorni_sadrzaj>REKO društvo s ograničenom odgovornošću za proizvodnju i trgovinu, OIB 62387986338</izvorni_sadrzaj>
    <derivirana_varijabla naziv="DomainObject.Predmet.StrankaNazivFormatedOIB_1">REKO društvo s ograničenom odgovornošću za proizvodnju i trgovinu, OIB 62387986338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REKO društvo s ograničenom odgovornošću za proizvodnju i trgovinu</item>
    </izvorni_sadrzaj>
    <derivirana_varijabla naziv="DomainObject.Predmet.StrankaListFormated_1">
      <item>REKO društvo s ograničenom odgovornošću za proizvodnju i trgovinu</item>
    </derivirana_varijabla>
  </DomainObject.Predmet.StrankaListFormated>
  <DomainObject.Predmet.StrankaListFormatedOIB>
    <izvorni_sadrzaj>
      <item>REKO društvo s ograničenom odgovornošću za proizvodnju i trgovinu, OIB 62387986338</item>
    </izvorni_sadrzaj>
    <derivirana_varijabla naziv="DomainObject.Predmet.StrankaListFormatedOIB_1">
      <item>REKO društvo s ograničenom odgovornošću za proizvodnju i trgovinu, OIB 62387986338</item>
    </derivirana_varijabla>
  </DomainObject.Predmet.StrankaListFormatedOIB>
  <DomainObject.Predmet.StrankaListFormatedWithAdress>
    <izvorni_sadrzaj>
      <item>REKO društvo s ograničenom odgovornošću za proizvodnju i trgovinu, Prigorska 18, 10360 Soblinec</item>
    </izvorni_sadrzaj>
    <derivirana_varijabla naziv="DomainObject.Predmet.StrankaListFormatedWithAdress_1">
      <item>REKO društvo s ograničenom odgovornošću za proizvodnju i trgovinu, Prigorska 18, 10360 Soblinec</item>
    </derivirana_varijabla>
  </DomainObject.Predmet.StrankaListFormatedWithAdress>
  <DomainObject.Predmet.StrankaListFormatedWithAdressOIB>
    <izvorni_sadrzaj>
      <item>REKO društvo s ograničenom odgovornošću za proizvodnju i trgovinu, OIB 62387986338, Prigorska 18, 10360 Soblinec</item>
    </izvorni_sadrzaj>
    <derivirana_varijabla naziv="DomainObject.Predmet.StrankaListFormatedWithAdressOIB_1">
      <item>REKO društvo s ograničenom odgovornošću za proizvodnju i trgovinu, OIB 62387986338, Prigorska 18, 10360 Soblinec</item>
    </derivirana_varijabla>
  </DomainObject.Predmet.StrankaListFormatedWithAdressOIB>
  <DomainObject.Predmet.StrankaListNazivFormated>
    <izvorni_sadrzaj>
      <item>REKO društvo s ograničenom odgovornošću za proizvodnju i trgovinu</item>
    </izvorni_sadrzaj>
    <derivirana_varijabla naziv="DomainObject.Predmet.StrankaListNazivFormated_1">
      <item>REKO društvo s ograničenom odgovornošću za proizvodnju i trgovinu</item>
    </derivirana_varijabla>
  </DomainObject.Predmet.StrankaListNazivFormated>
  <DomainObject.Predmet.StrankaListNazivFormatedOIB>
    <izvorni_sadrzaj>
      <item>REKO društvo s ograničenom odgovornošću za proizvodnju i trgovinu, OIB 62387986338</item>
    </izvorni_sadrzaj>
    <derivirana_varijabla naziv="DomainObject.Predmet.StrankaListNazivFormatedOIB_1">
      <item>REKO društvo s ograničenom odgovornošću za proizvodnju i trgovinu, OIB 62387986338</item>
    </derivirana_varijabla>
  </DomainObject.Predmet.StrankaListNazivFormatedOIB>
  <DomainObject.Predmet.ProtuStrankaListFormated>
    <izvorni_sadrzaj>
      <item>REKO društvo s ograničenom odgovornošću za proizvodnju i trgovinu</item>
    </izvorni_sadrzaj>
    <derivirana_varijabla naziv="DomainObject.Predmet.ProtuStrankaListFormated_1">
      <item>REKO društvo s ograničenom odgovornošću za proizvodnju i trgovinu</item>
    </derivirana_varijabla>
  </DomainObject.Predmet.ProtuStrankaListFormated>
  <DomainObject.Predmet.ProtuStrankaListFormatedOIB>
    <izvorni_sadrzaj>
      <item>REKO društvo s ograničenom odgovornošću za proizvodnju i trgovinu, OIB 62387986338</item>
    </izvorni_sadrzaj>
    <derivirana_varijabla naziv="DomainObject.Predmet.ProtuStrankaListFormatedOIB_1">
      <item>REKO društvo s ograničenom odgovornošću za proizvodnju i trgovinu, OIB 62387986338</item>
    </derivirana_varijabla>
  </DomainObject.Predmet.ProtuStrankaListFormatedOIB>
  <DomainObject.Predmet.ProtuStrankaListFormatedWithAdress>
    <izvorni_sadrzaj>
      <item>REKO društvo s ograničenom odgovornošću za proizvodnju i trgovinu, Prigorska 18, 10360 Soblinec</item>
    </izvorni_sadrzaj>
    <derivirana_varijabla naziv="DomainObject.Predmet.ProtuStrankaListFormatedWithAdress_1">
      <item>REKO društvo s ograničenom odgovornošću za proizvodnju i trgovinu, Prigorska 18, 10360 Soblinec</item>
    </derivirana_varijabla>
  </DomainObject.Predmet.ProtuStrankaListFormatedWithAdress>
  <DomainObject.Predmet.ProtuStrankaListFormatedWithAdressOIB>
    <izvorni_sadrzaj>
      <item>REKO društvo s ograničenom odgovornošću za proizvodnju i trgovinu, OIB 62387986338, Prigorska 18, 10360 Soblinec</item>
    </izvorni_sadrzaj>
    <derivirana_varijabla naziv="DomainObject.Predmet.ProtuStrankaListFormatedWithAdressOIB_1">
      <item>REKO društvo s ograničenom odgovornošću za proizvodnju i trgovinu, OIB 62387986338, Prigorska 18, 10360 Soblinec</item>
    </derivirana_varijabla>
  </DomainObject.Predmet.ProtuStrankaListFormatedWithAdressOIB>
  <DomainObject.Predmet.ProtuStrankaListNazivFormated>
    <izvorni_sadrzaj>
      <item>REKO društvo s ograničenom odgovornošću za proizvodnju i trgovinu</item>
    </izvorni_sadrzaj>
    <derivirana_varijabla naziv="DomainObject.Predmet.ProtuStrankaListNazivFormated_1">
      <item>REKO društvo s ograničenom odgovornošću za proizvodnju i trgovinu</item>
    </derivirana_varijabla>
  </DomainObject.Predmet.ProtuStrankaListNazivFormated>
  <DomainObject.Predmet.ProtuStrankaListNazivFormatedOIB>
    <izvorni_sadrzaj>
      <item>REKO društvo s ograničenom odgovornošću za proizvodnju i trgovinu, OIB 62387986338</item>
    </izvorni_sadrzaj>
    <derivirana_varijabla naziv="DomainObject.Predmet.ProtuStrankaListNazivFormatedOIB_1">
      <item>REKO društvo s ograničenom odgovornošću za proizvodnju i trgovinu, OIB 62387986338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2019.</izvorni_sadrzaj>
    <derivirana_varijabla naziv="DomainObject.Datum_1">9. srpnja 2019.</derivirana_varijabla>
  </DomainObject.Datum>
  <DomainObject.PoslovniBrojDokumenta>
    <izvorni_sadrzaj>St-1570/2019-4</izvorni_sadrzaj>
    <derivirana_varijabla naziv="DomainObject.PoslovniBrojDokumenta_1">St-1570/2019-4</derivirana_varijabla>
  </DomainObject.PoslovniBrojDokumenta>
  <DomainObject.Predmet.StrankaIDrugi>
    <izvorni_sadrzaj>REKO društvo s ograničenom odgovornošću za proizvodnju i trgovinu</izvorni_sadrzaj>
    <derivirana_varijabla naziv="DomainObject.Predmet.StrankaIDrugi_1">REKO društvo s ograničenom odgovornošću za proizvodnju i trgovinu</derivirana_varijabla>
  </DomainObject.Predmet.StrankaIDrugi>
  <DomainObject.Predmet.ProtustrankaIDrugi>
    <izvorni_sadrzaj>REKO društvo s ograničenom odgovornošću za proizvodnju i trgovinu</izvorni_sadrzaj>
    <derivirana_varijabla naziv="DomainObject.Predmet.ProtustrankaIDrugi_1">REKO društvo s ograničenom odgovornošću za proizvodnju i trgovinu</derivirana_varijabla>
  </DomainObject.Predmet.ProtustrankaIDrugi>
  <DomainObject.Predmet.StrankaIDrugiAdressOIB>
    <izvorni_sadrzaj>REKO društvo s ograničenom odgovornošću za proizvodnju i trgovinu, OIB 62387986338, Prigorska 18, 10360 Soblinec</izvorni_sadrzaj>
    <derivirana_varijabla naziv="DomainObject.Predmet.StrankaIDrugiAdressOIB_1">REKO društvo s ograničenom odgovornošću za proizvodnju i trgovinu, OIB 62387986338, Prigorska 18, 10360 Soblinec</derivirana_varijabla>
  </DomainObject.Predmet.StrankaIDrugiAdressOIB>
  <DomainObject.Predmet.ProtustrankaIDrugiAdressOIB>
    <izvorni_sadrzaj>REKO društvo s ograničenom odgovornošću za proizvodnju i trgovinu, OIB 62387986338, Prigorska 18, 10360 Soblinec</izvorni_sadrzaj>
    <derivirana_varijabla naziv="DomainObject.Predmet.ProtustrankaIDrugiAdressOIB_1">REKO društvo s ograničenom odgovornošću za proizvodnju i trgovinu, OIB 62387986338, Prigorska 18,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REKO društvo s ograničenom odgovornošću za proizvodnju i trgovinu</item>
      <item>REKO društvo s ograničenom odgovornošću za proizvodnju i trgovinu</item>
    </izvorni_sadrzaj>
    <derivirana_varijabla naziv="DomainObject.Predmet.SudioniciListNaziv_1">
      <item>REKO društvo s ograničenom odgovornošću za proizvodnju i trgovinu</item>
      <item>REKO društvo s ograničenom odgovornošću za proizvodnju i trgovinu</item>
    </derivirana_varijabla>
  </DomainObject.Predmet.SudioniciListNaziv>
  <DomainObject.Predmet.SudioniciListAdressOIB>
    <izvorni_sadrzaj>
      <item>REKO društvo s ograničenom odgovornošću za proizvodnju i trgovinu, OIB 62387986338, Prigorska 18,10360 Soblinec</item>
      <item>REKO društvo s ograničenom odgovornošću za proizvodnju i trgovinu, OIB 62387986338, Prigorska 18,10360 Soblinec</item>
    </izvorni_sadrzaj>
    <derivirana_varijabla naziv="DomainObject.Predmet.SudioniciListAdressOIB_1">
      <item>REKO društvo s ograničenom odgovornošću za proizvodnju i trgovinu, OIB 62387986338, Prigorska 18,10360 Soblinec</item>
      <item>REKO društvo s ograničenom odgovornošću za proizvodnju i trgovinu, OIB 62387986338, Prigorska 18,10360 Soblinec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62387986338</item>
      <item>, OIB 62387986338</item>
    </izvorni_sadrzaj>
    <derivirana_varijabla naziv="DomainObject.Predmet.SudioniciListNazivOIB_1">
      <item>, OIB 62387986338</item>
      <item>, OIB 62387986338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srpnja 2019.</izvorni_sadrzaj>
    <derivirana_varijabla naziv="DomainObject.PredzadnjaOdlukaIzPredmeta.DatumDonosenjaOdluke_1">8. srpnja 2019.</derivirana_varijabla>
  </DomainObject.PredzadnjaOdlukaIzPredmeta.DatumDonosenjaOdluke>
  <DomainObject.PredzadnjaOdlukaIzPredmeta.Oznaka>
    <izvorni_sadrzaj>St-1570/2019-2</izvorni_sadrzaj>
    <derivirana_varijabla naziv="DomainObject.PredzadnjaOdlukaIzPredmeta.Oznaka_1">St-1570/2019-2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AF1F95-01E4-4A2A-9771-C7A1F5561A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977</properties:Words>
  <properties:Characters>5595</properties:Characters>
  <properties:Lines>143</properties:Lines>
  <properties:Paragraphs>49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2019-07-09T09:13:00Z</dcterms:created>
  <dc:creator>Korisnik</dc:creator>
  <cp:lastModifiedBy>Valentina Delač</cp:lastModifiedBy>
  <cp:lastPrinted>2019-07-09T09:17:00Z</cp:lastPrinted>
  <dcterms:modified xmlns:xsi="http://www.w3.org/2001/XMLSchema-instance" xsi:type="dcterms:W3CDTF">2019-07-09T09:17:00Z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St-1570/2019-4 / Odluka - Zaključak (RECO_zaključak__Dopuna.docx)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