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6a784" w14:paraId="586a784" w:rsidRDefault="00DE4E4A" w:rsidP="008A465B" w:rsidR="00DE4E4A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</w:p>
    <w:p w:rsidRDefault="00947E88" w:rsidP="00947E88" w:rsidR="00947E88" w:rsidRPr="00947E88">
      <w:pPr>
        <w:spacing w:after="0"/>
        <w:ind w:firstLine="708" w:left="708"/>
        <w:rPr>
          <w:rFonts w:cs="Times New Roman"/>
          <w:color w:val="000000"/>
        </w:rPr>
      </w:pPr>
      <w:r w:rsidRPr="00947E88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color w:val="000000"/>
        </w:rPr>
        <w:t xml:space="preserve">        </w:t>
      </w:r>
      <w:r w:rsidRPr="00947E88">
        <w:rPr>
          <w:rFonts w:cs="Times New Roman"/>
          <w:b/>
        </w:rPr>
        <w:t>REPUBLIKA HRVATSKA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TRGOVAČKI SUD U SPLITU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STALNA SLUŽBA DUBROVNIK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Dr. A. Starčevića 23, Dubrovnik</w:t>
      </w:r>
    </w:p>
    <w:p w:rsidRDefault="00B348F3" w:rsidP="00947E88" w:rsidR="00F80B6B" w:rsidRPr="00947E88">
      <w:pPr>
        <w:spacing w:after="0"/>
        <w:jc w:val="right"/>
        <w:rPr>
          <w:rFonts w:cs="Times New Roman"/>
          <w:b/>
        </w:rPr>
      </w:pPr>
      <w:r>
        <w:rPr>
          <w:rFonts w:cs="Times New Roman"/>
          <w:b/>
        </w:rPr>
        <w:t>Posl.br.7.St-</w:t>
      </w:r>
      <w:r w:rsidR="00227275">
        <w:rPr>
          <w:rFonts w:cs="Times New Roman"/>
          <w:b/>
        </w:rPr>
        <w:t>37/</w:t>
      </w:r>
      <w:r w:rsidR="0078345B">
        <w:rPr>
          <w:rFonts w:cs="Times New Roman"/>
          <w:b/>
        </w:rPr>
        <w:t>15</w:t>
      </w:r>
    </w:p>
    <w:p w:rsidRDefault="00F80B6B" w:rsidP="00947E88" w:rsidR="00F80B6B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REPUBLIKA HRVATSKA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RJEŠENJE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 w:rsidRP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 w:rsidRPr="00947E88">
      <w:pPr>
        <w:spacing w:after="0"/>
        <w:ind w:firstLine="720" w:right="-2"/>
        <w:jc w:val="both"/>
        <w:rPr>
          <w:rFonts w:cs="Times New Roman" w:eastAsia="Times New Roman"/>
          <w:lang w:eastAsia="hr-HR"/>
        </w:rPr>
      </w:pPr>
      <w:r w:rsidRPr="00947E88">
        <w:rPr>
          <w:rFonts w:cs="Times New Roman" w:eastAsia="Times New Roman"/>
          <w:lang w:eastAsia="hr-HR"/>
        </w:rPr>
        <w:t xml:space="preserve">Trgovački sud u Splitu, Stalna služba u Dubrovniku, po stečajnom sucu tog suda Diani Butigan Granić, kao sucu pojedincu, u stečajnom postupku nad stečajnim dužnikom </w:t>
      </w:r>
      <w:r w:rsidR="00227275">
        <w:rPr>
          <w:rFonts w:cs="Times New Roman" w:eastAsia="Times New Roman"/>
          <w:lang w:eastAsia="hr-HR"/>
        </w:rPr>
        <w:t>ENERGOMONT d.o.o., Ploče, Dalmatinska bb, OIB: 40210673969</w:t>
      </w:r>
      <w:r w:rsidRPr="00947E88">
        <w:rPr>
          <w:rFonts w:cs="Times New Roman" w:eastAsia="Times New Roman"/>
          <w:lang w:eastAsia="hr-HR"/>
        </w:rPr>
        <w:t>, zastupanog po stečajnom upravitelju Ma</w:t>
      </w:r>
      <w:r w:rsidR="008A465B">
        <w:rPr>
          <w:rFonts w:cs="Times New Roman" w:eastAsia="Times New Roman"/>
          <w:lang w:eastAsia="hr-HR"/>
        </w:rPr>
        <w:t>roju Stjepović</w:t>
      </w:r>
      <w:r>
        <w:rPr>
          <w:rFonts w:cs="Times New Roman" w:eastAsia="Times New Roman"/>
          <w:lang w:eastAsia="hr-HR"/>
        </w:rPr>
        <w:t xml:space="preserve"> iz Dubrovnika</w:t>
      </w:r>
      <w:r w:rsidRPr="00947E88">
        <w:rPr>
          <w:rFonts w:cs="Times New Roman" w:eastAsia="Times New Roman"/>
          <w:lang w:eastAsia="hr-HR"/>
        </w:rPr>
        <w:t xml:space="preserve">,  dana </w:t>
      </w:r>
      <w:r>
        <w:rPr>
          <w:rFonts w:cs="Times New Roman" w:eastAsia="Times New Roman"/>
          <w:lang w:eastAsia="hr-HR"/>
        </w:rPr>
        <w:t>1</w:t>
      </w:r>
      <w:r w:rsidR="00227275">
        <w:rPr>
          <w:rFonts w:cs="Times New Roman" w:eastAsia="Times New Roman"/>
          <w:lang w:eastAsia="hr-HR"/>
        </w:rPr>
        <w:t>8</w:t>
      </w:r>
      <w:r w:rsidR="008A465B">
        <w:rPr>
          <w:rFonts w:cs="Times New Roman" w:eastAsia="Times New Roman"/>
          <w:lang w:eastAsia="hr-HR"/>
        </w:rPr>
        <w:t>. si</w:t>
      </w:r>
      <w:r w:rsidR="00B348F3">
        <w:rPr>
          <w:rFonts w:cs="Times New Roman" w:eastAsia="Times New Roman"/>
          <w:lang w:eastAsia="hr-HR"/>
        </w:rPr>
        <w:t>je</w:t>
      </w:r>
      <w:r w:rsidR="008A465B">
        <w:rPr>
          <w:rFonts w:cs="Times New Roman" w:eastAsia="Times New Roman"/>
          <w:lang w:eastAsia="hr-HR"/>
        </w:rPr>
        <w:t>čnja 2016</w:t>
      </w:r>
      <w:r w:rsidRPr="00947E88">
        <w:rPr>
          <w:rFonts w:cs="Times New Roman" w:eastAsia="Times New Roman"/>
          <w:lang w:eastAsia="hr-HR"/>
        </w:rPr>
        <w:t>. godine,</w:t>
      </w:r>
    </w:p>
    <w:p w:rsidRDefault="00947E88" w:rsidP="00947E88" w:rsidR="00947E88" w:rsidRPr="00947E88">
      <w:pPr>
        <w:spacing w:after="0"/>
        <w:ind w:firstLine="720" w:right="-2"/>
        <w:jc w:val="both"/>
        <w:rPr>
          <w:rFonts w:cs="Times New Roman" w:eastAsia="Times New Roman"/>
          <w:lang w:eastAsia="hr-HR"/>
        </w:rPr>
      </w:pPr>
    </w:p>
    <w:p w:rsidRDefault="00F80B6B" w:rsidP="00947E88" w:rsidR="00F80B6B" w:rsidRPr="00947E88">
      <w:pPr>
        <w:spacing w:after="0"/>
        <w:jc w:val="center"/>
        <w:rPr>
          <w:rFonts w:cs="Times New Roman"/>
        </w:rPr>
      </w:pPr>
      <w:r w:rsidRPr="00947E88">
        <w:rPr>
          <w:rFonts w:cs="Times New Roman"/>
          <w:b/>
        </w:rPr>
        <w:t>r i j e š i o   j e</w:t>
      </w:r>
    </w:p>
    <w:p w:rsidRDefault="00390E50" w:rsidP="00947E88" w:rsidR="00390E50" w:rsidRPr="00947E88">
      <w:pPr>
        <w:spacing w:after="0"/>
        <w:ind w:left="720"/>
        <w:jc w:val="both"/>
        <w:rPr>
          <w:rFonts w:cs="Times New Roman"/>
          <w:b/>
        </w:rPr>
      </w:pPr>
    </w:p>
    <w:p w:rsidRDefault="0078345B" w:rsidP="00CE7CD0" w:rsidR="00F80B6B" w:rsidRPr="00267F18">
      <w:pPr>
        <w:pStyle w:val="Odlomakpopisa"/>
        <w:numPr>
          <w:ilvl w:val="0"/>
          <w:numId w:val="4"/>
        </w:numPr>
        <w:spacing w:after="0"/>
        <w:jc w:val="both"/>
        <w:rPr>
          <w:rFonts w:cs="Times New Roman"/>
        </w:rPr>
      </w:pPr>
      <w:r>
        <w:t>Nekretnina oznake k</w:t>
      </w:r>
      <w:r w:rsidRPr="00F62C1F">
        <w:t>at. čest. 4559/12 upisana kod Općinskog suda u Dubrovniku, zemljišnoknjižni odjel Ploče, u zk.ul. 1972, k.o. Komi</w:t>
      </w:r>
      <w:r>
        <w:t>n - Stari, u naravi zgrada</w:t>
      </w:r>
      <w:r w:rsidRPr="00F62C1F">
        <w:t xml:space="preserve"> površine 351 m2 i dvorište površine 1.397 m2</w:t>
      </w:r>
      <w:r w:rsidR="00267F18" w:rsidRPr="005F149A">
        <w:t>,</w:t>
      </w:r>
      <w:r w:rsidR="00267F18">
        <w:t xml:space="preserve"> </w:t>
      </w:r>
      <w:r w:rsidR="00F80B6B" w:rsidRPr="00267F18">
        <w:rPr>
          <w:rFonts w:cs="Times New Roman"/>
        </w:rPr>
        <w:t>upisana kao vlasništvo</w:t>
      </w:r>
      <w:r w:rsidR="00227275">
        <w:rPr>
          <w:rFonts w:cs="Times New Roman"/>
        </w:rPr>
        <w:t xml:space="preserve"> </w:t>
      </w:r>
      <w:r w:rsidR="00227275">
        <w:rPr>
          <w:rFonts w:cs="Times New Roman" w:eastAsia="Times New Roman"/>
          <w:lang w:eastAsia="hr-HR"/>
        </w:rPr>
        <w:t>ENERGOMONT d.o.o., Ploče, Dalmatinska bb, OIB: 40210673969</w:t>
      </w:r>
      <w:r w:rsidR="00F80B6B" w:rsidRPr="00267F18">
        <w:rPr>
          <w:rFonts w:cs="Times New Roman"/>
        </w:rPr>
        <w:t>, prodati će se u stečajnom postupku koji se vodi nad stečajnim dužnikom</w:t>
      </w:r>
      <w:r w:rsidR="008A465B" w:rsidRPr="00267F18">
        <w:rPr>
          <w:rFonts w:cs="Times New Roman" w:eastAsia="Times New Roman"/>
          <w:lang w:eastAsia="hr-HR"/>
        </w:rPr>
        <w:t xml:space="preserve"> </w:t>
      </w:r>
      <w:r w:rsidR="00227275">
        <w:rPr>
          <w:rFonts w:cs="Times New Roman" w:eastAsia="Times New Roman"/>
          <w:lang w:eastAsia="hr-HR"/>
        </w:rPr>
        <w:t>ENERGOMONT d.o.o., Ploče, Dalmatinska bb, OIB: 40210673969</w:t>
      </w:r>
      <w:r w:rsidR="00F80B6B" w:rsidRPr="00267F18">
        <w:rPr>
          <w:rFonts w:cs="Times New Roman"/>
        </w:rPr>
        <w:t>, uz odgovarajuću primjenu pravila ovršnog postupka o ovrsi na nekretnini, a pravila o obustavi ovršnog postupka ne primjenjuju se.</w:t>
      </w:r>
    </w:p>
    <w:p w:rsidRDefault="00DF7277" w:rsidP="00947E88" w:rsidR="00DF7277" w:rsidRPr="00947E88">
      <w:pPr>
        <w:pStyle w:val="Odlomakpopisa"/>
        <w:spacing w:after="0"/>
        <w:ind w:left="1440"/>
        <w:jc w:val="both"/>
        <w:rPr>
          <w:rFonts w:cs="Times New Roman"/>
        </w:rPr>
      </w:pPr>
    </w:p>
    <w:p w:rsidRDefault="00DF7277" w:rsidP="00227275" w:rsidR="00DF7277" w:rsidRPr="00227275">
      <w:pPr>
        <w:pStyle w:val="Odlomakpopisa"/>
        <w:numPr>
          <w:ilvl w:val="0"/>
          <w:numId w:val="4"/>
        </w:numPr>
        <w:spacing w:after="0"/>
        <w:jc w:val="both"/>
        <w:rPr>
          <w:rFonts w:cs="Times New Roman"/>
        </w:rPr>
      </w:pPr>
      <w:r w:rsidRPr="00227275">
        <w:rPr>
          <w:rFonts w:cs="Times New Roman"/>
        </w:rPr>
        <w:t xml:space="preserve">Na imovini iz točke I. ove odluke postoji upisano razlučno pravo u korist </w:t>
      </w:r>
      <w:r w:rsidR="0078345B" w:rsidRPr="00F62C1F">
        <w:t>H-ABDUCO d.o.o., Slavonska avenija 6A, 10000 Zagreb, OIB:13667298928</w:t>
      </w:r>
      <w:r w:rsidR="0078345B">
        <w:t xml:space="preserve">, </w:t>
      </w:r>
      <w:r w:rsidR="0078345B" w:rsidRPr="00F62C1F">
        <w:t xml:space="preserve">REPUBLIKA HRVATSKA, </w:t>
      </w:r>
      <w:r w:rsidR="0078345B">
        <w:t xml:space="preserve"> </w:t>
      </w:r>
      <w:r w:rsidR="0078345B" w:rsidRPr="00F62C1F">
        <w:t>Ministarstvo financija, OIB:18683136487</w:t>
      </w:r>
      <w:r w:rsidR="0078345B">
        <w:t xml:space="preserve">, </w:t>
      </w:r>
      <w:r w:rsidR="0078345B" w:rsidRPr="00F62C1F">
        <w:t>INA-INDUSTRIJA NAFTE d.d., Avenija V. Holjevca 10, 10000 Zagreb, OIB:27759560625</w:t>
      </w:r>
      <w:r w:rsidRPr="00227275">
        <w:rPr>
          <w:rFonts w:cs="Times New Roman"/>
        </w:rPr>
        <w:t>.</w:t>
      </w:r>
      <w:r w:rsidRPr="00227275">
        <w:rPr>
          <w:rFonts w:cs="Times New Roman"/>
          <w:u w:val="single"/>
        </w:rPr>
        <w:t xml:space="preserve"> </w:t>
      </w:r>
    </w:p>
    <w:p w:rsidRDefault="00315B9A" w:rsidP="00315B9A" w:rsidR="00315B9A" w:rsidRPr="00947E88">
      <w:pPr>
        <w:pStyle w:val="Odlomakpopisa"/>
        <w:spacing w:after="0"/>
        <w:ind w:left="1440"/>
        <w:jc w:val="both"/>
        <w:rPr>
          <w:rFonts w:cs="Times New Roman"/>
        </w:rPr>
      </w:pPr>
    </w:p>
    <w:p w:rsidRDefault="00100092" w:rsidP="00100092" w:rsidR="00F80B6B" w:rsidRPr="00100092">
      <w:pPr>
        <w:spacing w:after="0"/>
        <w:ind w:hanging="690" w:left="1410"/>
        <w:jc w:val="both"/>
        <w:rPr>
          <w:rFonts w:cs="Times New Roman"/>
        </w:rPr>
      </w:pPr>
      <w:r>
        <w:rPr>
          <w:rFonts w:cs="Times New Roman"/>
        </w:rPr>
        <w:t>III</w:t>
      </w:r>
      <w:r>
        <w:rPr>
          <w:rFonts w:cs="Times New Roman"/>
        </w:rPr>
        <w:tab/>
      </w:r>
      <w:r w:rsidRPr="00100092">
        <w:rPr>
          <w:rFonts w:cs="Times New Roman"/>
        </w:rPr>
        <w:t xml:space="preserve"> </w:t>
      </w:r>
      <w:r w:rsidR="00DF7277" w:rsidRPr="00100092">
        <w:rPr>
          <w:rFonts w:cs="Times New Roman"/>
        </w:rPr>
        <w:t>Nalaže se u</w:t>
      </w:r>
      <w:r w:rsidR="00F80B6B" w:rsidRPr="00100092">
        <w:rPr>
          <w:rFonts w:cs="Times New Roman"/>
        </w:rPr>
        <w:t xml:space="preserve"> zemljišnim knjigama koje vodi zemljišno-knjižni odjel Općinskog suda u </w:t>
      </w:r>
      <w:r w:rsidR="0078345B">
        <w:rPr>
          <w:rFonts w:cs="Times New Roman"/>
        </w:rPr>
        <w:t>Metkoviću</w:t>
      </w:r>
      <w:r w:rsidR="00F80B6B" w:rsidRPr="00100092">
        <w:rPr>
          <w:rFonts w:cs="Times New Roman"/>
        </w:rPr>
        <w:t xml:space="preserve"> </w:t>
      </w:r>
      <w:r w:rsidR="00DF7277" w:rsidRPr="00100092">
        <w:rPr>
          <w:rFonts w:cs="Times New Roman"/>
        </w:rPr>
        <w:t>izvršiti upis</w:t>
      </w:r>
      <w:r w:rsidR="00F80B6B" w:rsidRPr="00100092">
        <w:rPr>
          <w:rFonts w:cs="Times New Roman"/>
        </w:rPr>
        <w:t xml:space="preserve"> zabilježba rješenja o prodaji nekr</w:t>
      </w:r>
      <w:r w:rsidR="009F3A5E" w:rsidRPr="00100092">
        <w:rPr>
          <w:rFonts w:cs="Times New Roman"/>
        </w:rPr>
        <w:t>etnina opisanih u točki I.</w:t>
      </w:r>
      <w:r w:rsidR="00F80B6B" w:rsidRPr="00100092">
        <w:rPr>
          <w:rFonts w:cs="Times New Roman"/>
        </w:rPr>
        <w:t xml:space="preserve"> izreke ovog rješenja.</w:t>
      </w:r>
    </w:p>
    <w:p w:rsidRDefault="009F3A5E" w:rsidP="00947E88" w:rsidR="009F3A5E" w:rsidRPr="00947E88">
      <w:pPr>
        <w:spacing w:after="0"/>
        <w:ind w:left="720"/>
        <w:jc w:val="center"/>
        <w:rPr>
          <w:rFonts w:cs="Times New Roman"/>
          <w:b/>
        </w:rPr>
      </w:pPr>
    </w:p>
    <w:p w:rsidRDefault="00F80B6B" w:rsidP="00947E88" w:rsidR="00F80B6B">
      <w:pPr>
        <w:spacing w:after="0"/>
        <w:ind w:left="72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>Obrazloženje</w:t>
      </w:r>
    </w:p>
    <w:p w:rsidRDefault="00947E88" w:rsidP="00947E88" w:rsidR="00947E88" w:rsidRPr="00947E88">
      <w:pPr>
        <w:spacing w:after="0"/>
        <w:ind w:left="720"/>
        <w:jc w:val="center"/>
        <w:rPr>
          <w:rFonts w:cs="Times New Roman"/>
        </w:rPr>
      </w:pPr>
    </w:p>
    <w:p w:rsidRDefault="00F80B6B" w:rsidP="0078345B" w:rsidR="0078345B" w:rsidRPr="0078345B">
      <w:pPr>
        <w:spacing w:after="0"/>
        <w:ind w:left="142"/>
        <w:jc w:val="both"/>
        <w:rPr>
          <w:rFonts w:cs="Times New Roman"/>
        </w:rPr>
      </w:pPr>
      <w:r w:rsidRPr="0078345B">
        <w:rPr>
          <w:rFonts w:cs="Times New Roman"/>
        </w:rPr>
        <w:tab/>
        <w:t>U stečajnom postupku nad dužnikom</w:t>
      </w:r>
      <w:r w:rsidR="00227275">
        <w:rPr>
          <w:rFonts w:cs="Times New Roman"/>
        </w:rPr>
        <w:t xml:space="preserve"> </w:t>
      </w:r>
      <w:r w:rsidR="00227275">
        <w:rPr>
          <w:rFonts w:cs="Times New Roman" w:eastAsia="Times New Roman"/>
          <w:lang w:eastAsia="hr-HR"/>
        </w:rPr>
        <w:t>ENERGOMONT d.o.o., Ploče, Dalmatinska bb, OIB: 40210673969</w:t>
      </w:r>
      <w:r w:rsidR="009F3A5E" w:rsidRPr="0078345B">
        <w:rPr>
          <w:rFonts w:cs="Times New Roman"/>
        </w:rPr>
        <w:t xml:space="preserve">, </w:t>
      </w:r>
      <w:r w:rsidRPr="0078345B">
        <w:rPr>
          <w:rFonts w:cs="Times New Roman"/>
        </w:rPr>
        <w:t>u stečaju, utvrđeno je da u stečajnu masu ulaze nekretnine o</w:t>
      </w:r>
      <w:r w:rsidR="009F3A5E" w:rsidRPr="0078345B">
        <w:rPr>
          <w:rFonts w:cs="Times New Roman"/>
        </w:rPr>
        <w:t>pisane pod točkom I.,</w:t>
      </w:r>
      <w:r w:rsidRPr="0078345B">
        <w:rPr>
          <w:rFonts w:cs="Times New Roman"/>
        </w:rPr>
        <w:t xml:space="preserve"> izreke ovog rješenja. Nadalje, utvrđeno je iz uvida u izvadak iz zemljišnih knjiga da na tim nekretninama postoje razlučna prava i to u korist </w:t>
      </w:r>
      <w:r w:rsidR="0078345B" w:rsidRPr="00F62C1F">
        <w:t>H-ABDUCO d.o.o., Slavonska avenija 6A, 10000 Zagreb, OIB:13667298928</w:t>
      </w:r>
      <w:r w:rsidR="0078345B">
        <w:t xml:space="preserve">, </w:t>
      </w:r>
      <w:r w:rsidR="0078345B" w:rsidRPr="00F62C1F">
        <w:t xml:space="preserve">REPUBLIKA HRVATSKA, </w:t>
      </w:r>
      <w:r w:rsidR="0078345B" w:rsidRPr="00F62C1F">
        <w:lastRenderedPageBreak/>
        <w:t>Ministarstvo financija, OIB:18683136487</w:t>
      </w:r>
      <w:r w:rsidR="0078345B">
        <w:t xml:space="preserve"> u iznosu od 269.083,13 kn i </w:t>
      </w:r>
      <w:r w:rsidR="0078345B" w:rsidRPr="00F62C1F">
        <w:t>INA-INDUSTRIJA NAFTE d.d., Avenija V. Holjevca 10, 10000 Zagreb, OIB:27759560625</w:t>
      </w:r>
      <w:r w:rsidR="0078345B">
        <w:t>.</w:t>
      </w:r>
    </w:p>
    <w:p w:rsidRDefault="0078345B" w:rsidP="0078345B" w:rsidR="00F80B6B" w:rsidRPr="0078345B">
      <w:pPr>
        <w:spacing w:after="0"/>
        <w:ind w:left="142"/>
        <w:jc w:val="both"/>
        <w:rPr>
          <w:rFonts w:cs="Times New Roman"/>
        </w:rPr>
      </w:pPr>
      <w:r>
        <w:t xml:space="preserve"> </w:t>
      </w:r>
      <w:r w:rsidR="00F80B6B" w:rsidRPr="0078345B">
        <w:rPr>
          <w:rFonts w:cs="Times New Roman"/>
        </w:rPr>
        <w:t xml:space="preserve"> </w:t>
      </w:r>
    </w:p>
    <w:p w:rsidRDefault="00315B9A" w:rsidP="00947E88" w:rsidR="00947E8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</w:t>
      </w:r>
      <w:r w:rsidR="00F80B6B" w:rsidRPr="00947E88">
        <w:rPr>
          <w:rFonts w:cs="Times New Roman"/>
        </w:rPr>
        <w:t xml:space="preserve">Stečajni upravitelj predložio je prodaju navedenih </w:t>
      </w:r>
      <w:r w:rsidR="00DD1F5C" w:rsidRPr="00947E88">
        <w:rPr>
          <w:rFonts w:cs="Times New Roman"/>
        </w:rPr>
        <w:t>nekretnina, opisanih u točki I.</w:t>
      </w:r>
      <w:r w:rsidR="00F80B6B" w:rsidRPr="00947E88">
        <w:rPr>
          <w:rFonts w:cs="Times New Roman"/>
        </w:rPr>
        <w:t xml:space="preserve"> izreke ovog rješenja, zbog čega je sud temeljem odredbe čl.247. st.1. i 2. Stečajnog zakona (NN broj  71/2015) riješio kao u izreci ovog rješenja.</w:t>
      </w: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F80B6B" w:rsidP="00947E88" w:rsidR="00F80B6B" w:rsidRPr="00947E88">
      <w:pPr>
        <w:spacing w:after="0"/>
        <w:jc w:val="both"/>
        <w:rPr>
          <w:rFonts w:cs="Times New Roman"/>
        </w:rPr>
      </w:pPr>
      <w:r w:rsidRPr="00947E88">
        <w:rPr>
          <w:rFonts w:cs="Times New Roman"/>
        </w:rPr>
        <w:tab/>
      </w:r>
    </w:p>
    <w:p w:rsidRDefault="00947E88" w:rsidP="00947E88" w:rsidR="00947E88" w:rsidRPr="00947E88">
      <w:pPr>
        <w:spacing w:after="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>U Dubrovniku, 1</w:t>
      </w:r>
      <w:r w:rsidR="00227275">
        <w:rPr>
          <w:rFonts w:cs="Times New Roman"/>
          <w:b/>
        </w:rPr>
        <w:t>8</w:t>
      </w:r>
      <w:r w:rsidR="008A465B">
        <w:rPr>
          <w:rFonts w:cs="Times New Roman"/>
          <w:b/>
        </w:rPr>
        <w:t>. siječnja 2016</w:t>
      </w:r>
      <w:r w:rsidR="00B348F3">
        <w:rPr>
          <w:rFonts w:cs="Times New Roman"/>
          <w:b/>
        </w:rPr>
        <w:t>. godine</w:t>
      </w:r>
    </w:p>
    <w:p w:rsidRDefault="00947E88" w:rsidP="00947E88" w:rsidR="00947E88">
      <w:pPr>
        <w:spacing w:after="0"/>
        <w:ind w:firstLine="720"/>
        <w:jc w:val="both"/>
        <w:rPr>
          <w:rFonts w:cs="Times New Roman"/>
        </w:rPr>
      </w:pP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  <w:r w:rsidRPr="00947E88">
        <w:rPr>
          <w:rFonts w:cs="Times New Roman"/>
          <w:b/>
        </w:rPr>
        <w:t>Sudac:</w:t>
      </w: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  <w:r w:rsidRPr="00947E88">
        <w:rPr>
          <w:rFonts w:cs="Times New Roman"/>
          <w:b/>
        </w:rPr>
        <w:t>Diana Butigan Granić</w:t>
      </w:r>
      <w:r w:rsidR="009D1A6A">
        <w:rPr>
          <w:rFonts w:cs="Times New Roman"/>
          <w:b/>
        </w:rPr>
        <w:t xml:space="preserve">, v.r. </w:t>
      </w: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F80B6B" w:rsidP="00947E88" w:rsidR="00F80B6B" w:rsidRPr="00947E88">
      <w:pPr>
        <w:spacing w:after="0"/>
        <w:jc w:val="both"/>
        <w:rPr>
          <w:rFonts w:cs="Times New Roman"/>
        </w:rPr>
      </w:pPr>
      <w:r w:rsidRPr="00947E88">
        <w:rPr>
          <w:rFonts w:cs="Times New Roman"/>
        </w:rPr>
        <w:t xml:space="preserve">PRAVNA POUKA: Protiv ovog rješenja pravo žalbe imaju stečajni upravitelj i razlučni vjerovnici. Žalba se podnosi u roku od 8 dana, računajući od dana primitka pisanog otpravka, na Visoki trgovački sud RH, u Zagrebu, a putem ovog suda. Žalba se podnosi u 3 primjerka. </w:t>
      </w:r>
    </w:p>
    <w:p w:rsidRDefault="00F80B6B" w:rsidP="00947E88" w:rsidR="00F80B6B" w:rsidRPr="00947E88">
      <w:pPr>
        <w:spacing w:after="0"/>
        <w:jc w:val="both"/>
        <w:rPr>
          <w:rFonts w:cs="Times New Roman"/>
        </w:rPr>
      </w:pPr>
    </w:p>
    <w:p w:rsidRDefault="00F80B6B" w:rsidP="00947E88" w:rsidR="00133B47">
      <w:pPr>
        <w:spacing w:after="0"/>
        <w:jc w:val="both"/>
        <w:rPr>
          <w:rFonts w:cs="Times New Roman"/>
        </w:rPr>
      </w:pPr>
      <w:r w:rsidRPr="00947E88">
        <w:rPr>
          <w:rFonts w:cs="Times New Roman"/>
        </w:rPr>
        <w:t xml:space="preserve">Dna: </w:t>
      </w:r>
      <w:r w:rsidR="00DF7277" w:rsidRPr="00947E88">
        <w:rPr>
          <w:rFonts w:cs="Times New Roman"/>
        </w:rPr>
        <w:t xml:space="preserve">  </w:t>
      </w:r>
    </w:p>
    <w:p w:rsidRDefault="00F80B6B" w:rsidP="00133B47" w:rsidR="00F80B6B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>stečajnom upravitelju</w:t>
      </w:r>
      <w:r w:rsidR="00DF7277" w:rsidRPr="00133B47">
        <w:rPr>
          <w:rFonts w:cs="Times New Roman"/>
        </w:rPr>
        <w:t xml:space="preserve"> – e-oglasna ploča</w:t>
      </w:r>
    </w:p>
    <w:p w:rsidRDefault="0078345B" w:rsidP="00133B47" w:rsidR="00315B9A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H- ABDUCO d.o.o.</w:t>
      </w:r>
      <w:r w:rsidR="00315B9A">
        <w:rPr>
          <w:rFonts w:cs="Times New Roman"/>
        </w:rPr>
        <w:t xml:space="preserve">– e-oglasna </w:t>
      </w:r>
    </w:p>
    <w:p w:rsidRDefault="00DF7277" w:rsidP="00133B47" w:rsidR="00DF727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>GUO ŽDO – e-oglasna ploča</w:t>
      </w:r>
    </w:p>
    <w:p w:rsidRDefault="0078345B" w:rsidP="00133B47" w:rsidR="0078345B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INA – INDUSTRIJA NAFTE d.d.</w:t>
      </w:r>
      <w:r w:rsidR="008C27F1">
        <w:rPr>
          <w:rFonts w:cs="Times New Roman"/>
        </w:rPr>
        <w:t xml:space="preserve"> – e-oglasna ploča </w:t>
      </w:r>
    </w:p>
    <w:p w:rsidRDefault="00F80B6B" w:rsidP="00133B47" w:rsidR="00F80B6B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 xml:space="preserve">Zemljišno – knjižni odjel OS u </w:t>
      </w:r>
      <w:r w:rsidR="0078345B">
        <w:rPr>
          <w:rFonts w:cs="Times New Roman"/>
        </w:rPr>
        <w:t>Metkoviću</w:t>
      </w:r>
    </w:p>
    <w:p w:rsidRDefault="00133B47" w:rsidP="00133B47" w:rsidR="00F80B6B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>e-oglasna ploča</w:t>
      </w:r>
      <w:r w:rsidR="00F80B6B" w:rsidRPr="00133B47">
        <w:rPr>
          <w:rFonts w:cs="Times New Roman"/>
        </w:rPr>
        <w:t xml:space="preserve"> suda</w:t>
      </w:r>
    </w:p>
    <w:p w:rsidRDefault="00F80B6B" w:rsidP="00947E88" w:rsidR="00F80B6B" w:rsidRPr="00947E88">
      <w:pPr>
        <w:pStyle w:val="SudSjedite"/>
      </w:pPr>
      <w:r w:rsidRPr="00947E88">
        <w:tab/>
      </w:r>
    </w:p>
    <w:p w:rsidRDefault="00051276" w:rsidP="00947E88" w:rsidR="00051276" w:rsidRPr="00947E88">
      <w:pPr>
        <w:spacing w:after="0"/>
        <w:rPr>
          <w:rFonts w:cs="Times New Roman"/>
        </w:rPr>
      </w:pPr>
    </w:p>
    <w:sectPr w:rsidSect="008A465B" w:rsidR="00051276" w:rsidRPr="00947E88">
      <w:headerReference w:type="default" r:id="rId12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3D02">
          <w:rPr>
            <w:noProof/>
          </w:rPr>
          <w:t>2</w:t>
        </w:r>
        <w:r>
          <w:fldChar w:fldCharType="end"/>
        </w:r>
        <w:r w:rsidR="00227275">
          <w:t xml:space="preserve"> </w:t>
        </w:r>
        <w:r w:rsidR="00227275">
          <w:tab/>
        </w:r>
        <w:r w:rsidR="00227275">
          <w:tab/>
          <w:t>Posl.br.7.St.37/15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EF649A"/>
    <w:multiLevelType w:val="hybridMultilevel"/>
    <w:tmpl w:val="875C4080"/>
    <w:lvl w:tplc="D4A66788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51276"/>
    <w:rsid w:val="00100092"/>
    <w:rsid w:val="00133B47"/>
    <w:rsid w:val="0016771D"/>
    <w:rsid w:val="001E3D02"/>
    <w:rsid w:val="001F29F1"/>
    <w:rsid w:val="00227275"/>
    <w:rsid w:val="00267F18"/>
    <w:rsid w:val="00315B9A"/>
    <w:rsid w:val="00390E50"/>
    <w:rsid w:val="003B73A7"/>
    <w:rsid w:val="00420347"/>
    <w:rsid w:val="00436DB8"/>
    <w:rsid w:val="005B2D6F"/>
    <w:rsid w:val="00766E59"/>
    <w:rsid w:val="0078345B"/>
    <w:rsid w:val="008A101C"/>
    <w:rsid w:val="008A465B"/>
    <w:rsid w:val="008C27F1"/>
    <w:rsid w:val="00934C3C"/>
    <w:rsid w:val="00947E88"/>
    <w:rsid w:val="00982A24"/>
    <w:rsid w:val="009D1A6A"/>
    <w:rsid w:val="009F3A5E"/>
    <w:rsid w:val="00A3608C"/>
    <w:rsid w:val="00B348F3"/>
    <w:rsid w:val="00CE4CC7"/>
    <w:rsid w:val="00CE7CD0"/>
    <w:rsid w:val="00DD1F5C"/>
    <w:rsid w:val="00DE4E4A"/>
    <w:rsid w:val="00DF7277"/>
    <w:rsid w:val="00EC7F7B"/>
    <w:rsid w:val="00F43273"/>
    <w:rsid w:val="00F74659"/>
    <w:rsid w:val="00F80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3D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3D02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3D02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3D02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3D02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3D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3D02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3D02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3D02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3D02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St-37/2015</izvorni_sadrzaj>
    <derivirana_varijabla naziv="DomainObject.Predmet.OznakaBroj_1">St-37/2015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ENERGOMONT d.o.o. za inžinjering, proizvodnju, montažu i trgovinu</izvorni_sadrzaj>
    <derivirana_varijabla naziv="DomainObject.Predmet.ProtustrankaFormated_1">  ENERGOMONT d.o.o. za inžinjering, proizvodnju, montažu i trgovinu</derivirana_varijabla>
  </DomainObject.Predmet.ProtustrankaFormated>
  <DomainObject.Predmet.ProtustrankaFormatedOIB>
    <izvorni_sadrzaj>  ENERGOMONT d.o.o. za inžinjering, proizvodnju, montažu i trgovinu, OIB 40210673969</izvorni_sadrzaj>
    <derivirana_varijabla naziv="DomainObject.Predmet.ProtustrankaFormatedOIB_1">  ENERGOMONT d.o.o. za inžinjering, proizvodnju, montažu i trgovinu, OIB 40210673969</derivirana_varijabla>
  </DomainObject.Predmet.ProtustrankaFormatedOIB>
  <DomainObject.Predmet.ProtustrankaFormatedWithAdress>
    <izvorni_sadrzaj> ENERGOMONT d.o.o. za inžinjering, proizvodnju, montažu i trgovinu, Dalmatinska/bb, 20340 Ploče</izvorni_sadrzaj>
    <derivirana_varijabla naziv="DomainObject.Predmet.ProtustrankaFormatedWithAdress_1"> ENERGOMONT d.o.o. za inžinjering, proizvodnju, montažu i trgovinu, Dalmatinska/bb, 20340 Ploče</derivirana_varijabla>
  </DomainObject.Predmet.ProtustrankaFormatedWithAdress>
  <DomainObject.Predmet.ProtustrankaFormatedWithAdressOIB>
    <izvorni_sadrzaj> ENERGOMONT d.o.o. za inžinjering, proizvodnju, montažu i trgovinu, OIB 40210673969, Dalmatinska/bb, 20340 Ploče</izvorni_sadrzaj>
    <derivirana_varijabla naziv="DomainObject.Predmet.ProtustrankaFormatedWithAdressOIB_1"> ENERGOMONT d.o.o. za inžinjering, proizvodnju, montažu i trgovinu, OIB 40210673969, Dalmatinska/bb, 20340 Ploče</derivirana_varijabla>
  </DomainObject.Predmet.ProtustrankaFormatedWithAdressOIB>
  <DomainObject.Predmet.ProtustrankaWithAdress>
    <izvorni_sadrzaj>ENERGOMONT d.o.o. za inžinjering, proizvodnju, montažu i trgovinu Dalmatinska/bb, 20340 Ploče</izvorni_sadrzaj>
    <derivirana_varijabla naziv="DomainObject.Predmet.ProtustrankaWithAdress_1">ENERGOMONT d.o.o. za inžinjering, proizvodnju, montažu i trgovinu Dalmatinska/bb, 20340 Ploče</derivirana_varijabla>
  </DomainObject.Predmet.ProtustrankaWithAdress>
  <DomainObject.Predmet.ProtustrankaWithAdressOIB>
    <izvorni_sadrzaj>ENERGOMONT d.o.o. za inžinjering, proizvodnju, montažu i trgovinu, OIB 40210673969, Dalmatinska/bb, 20340 Ploče</izvorni_sadrzaj>
    <derivirana_varijabla naziv="DomainObject.Predmet.ProtustrankaWithAdressOIB_1">ENERGOMONT d.o.o. za inžinjering, proizvodnju, montažu i trgovinu, OIB 40210673969, Dalmatinska/bb, 20340 Ploče</derivirana_varijabla>
  </DomainObject.Predmet.ProtustrankaWithAdressOIB>
  <DomainObject.Predmet.ProtustrankaNazivFormated>
    <izvorni_sadrzaj>ENERGOMONT d.o.o. za inžinjering, proizvodnju, montažu i trgovinu</izvorni_sadrzaj>
    <derivirana_varijabla naziv="DomainObject.Predmet.ProtustrankaNazivFormated_1">ENERGOMONT d.o.o. za inžinjering, proizvodnju, montažu i trgovinu</derivirana_varijabla>
  </DomainObject.Predmet.ProtustrankaNazivFormated>
  <DomainObject.Predmet.ProtustrankaNazivFormatedOIB>
    <izvorni_sadrzaj>ENERGOMONT d.o.o. za inžinjering, proizvodnju, montažu i trgovinu, OIB 40210673969</izvorni_sadrzaj>
    <derivirana_varijabla naziv="DomainObject.Predmet.ProtustrankaNazivFormatedOIB_1">ENERGOMONT d.o.o. za inžinjering, proizvodnju, montažu i trgovinu, OIB 40210673969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Dubrovnik</izvorni_sadrzaj>
    <derivirana_varijabla naziv="DomainObject.Predmet.StrankaFormated_1">  Ministarstvo financija, Porezna uprava, Područni ured Dubrovnik</derivirana_varijabla>
  </DomainObject.Predmet.StrankaFormated>
  <DomainObject.Predmet.StrankaFormatedOIB>
    <izvorni_sadrzaj>  Ministarstvo financija, Porezna uprava, Područni ured Dubrovnik</izvorni_sadrzaj>
    <derivirana_varijabla naziv="DomainObject.Predmet.StrankaFormatedOIB_1">  Ministarstvo financija, Porezna uprava, Područni ured Dubrovnik</derivirana_varijabla>
  </DomainObject.Predmet.StrankaFormatedOIB>
  <DomainObject.Predmet.StrankaFormatedWithAdress>
    <izvorni_sadrzaj> Ministarstvo financija, Porezna uprava, Područni ured Dubrovnik, Vukovarska 6, 20000 Dubrovnik</izvorni_sadrzaj>
    <derivirana_varijabla naziv="DomainObject.Predmet.StrankaFormatedWithAdress_1"> Ministarstvo financija, Porezna uprava, Područni ured Dubrovnik, Vukovarska 6, 20000 Dubrovnik</derivirana_varijabla>
  </DomainObject.Predmet.StrankaFormatedWithAdress>
  <DomainObject.Predmet.StrankaFormatedWithAdressOIB>
    <izvorni_sadrzaj> Ministarstvo financija, Porezna uprava, Područni ured Dubrovnik, Vukovarska 6, 20000 Dubrovnik</izvorni_sadrzaj>
    <derivirana_varijabla naziv="DomainObject.Predmet.StrankaFormatedWithAdressOIB_1"> Ministarstvo financija, Porezna uprava, Područni ured Dubrovnik, Vukovarska 6, 20000 Dubrovnik</derivirana_varijabla>
  </DomainObject.Predmet.StrankaFormatedWithAdressOIB>
  <DomainObject.Predmet.StrankaWithAdress>
    <izvorni_sadrzaj>Ministarstvo financija, Porezna uprava, Područni ured Dubrovnik Vukovarska 6,20000 Dubrovnik</izvorni_sadrzaj>
    <derivirana_varijabla naziv="DomainObject.Predmet.StrankaWithAdress_1">Ministarstvo financija, Porezna uprava, Područni ured Dubrovnik Vukovarska 6,20000 Dubrovnik</derivirana_varijabla>
  </DomainObject.Predmet.StrankaWithAdress>
  <DomainObject.Predmet.StrankaWithAdressOIB>
    <izvorni_sadrzaj>Ministarstvo financija, Porezna uprava, Područni ured Dubrovnik, Vukovarska 6,20000 Dubrovnik</izvorni_sadrzaj>
    <derivirana_varijabla naziv="DomainObject.Predmet.StrankaWithAdressOIB_1">Ministarstvo financija, Porezna uprava, Područni ured Dubrovnik, Vukovarska 6,20000 Dubrovnik</derivirana_varijabla>
  </DomainObject.Predmet.StrankaWithAdressOIB>
  <DomainObject.Predmet.StrankaNazivFormated>
    <izvorni_sadrzaj>Ministarstvo financija, Porezna uprava, Područni ured Dubrovnik</izvorni_sadrzaj>
    <derivirana_varijabla naziv="DomainObject.Predmet.StrankaNazivFormated_1">Ministarstvo financija, Porezna uprava, Područni ured Dubrovnik</derivirana_varijabla>
  </DomainObject.Predmet.StrankaNazivFormated>
  <DomainObject.Predmet.StrankaNazivFormatedOIB>
    <izvorni_sadrzaj>Ministarstvo financija, Porezna uprava, Područni ured Dubrovnik</izvorni_sadrzaj>
    <derivirana_varijabla naziv="DomainObject.Predmet.StrankaNazivFormatedOIB_1">Ministarstvo financija, Porezna uprava, Područni ured Dubrovnik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Ministarstvo financija, Porezna uprava, Područni ured Dubrovnik</item>
    </izvorni_sadrzaj>
    <derivirana_varijabla naziv="DomainObject.Predmet.StrankaListFormated_1">
      <item>Ministarstvo financija, Porezna uprava, Područni ured Dubrovnik</item>
    </derivirana_varijabla>
  </DomainObject.Predmet.StrankaListFormated>
  <DomainObject.Predmet.StrankaListFormatedOIB>
    <izvorni_sadrzaj>
      <item>Ministarstvo financija, Porezna uprava, Područni ured Dubrovnik</item>
    </izvorni_sadrzaj>
    <derivirana_varijabla naziv="DomainObject.Predmet.StrankaListFormatedOIB_1">
      <item>Ministarstvo financija, Porezna uprava, Područni ured Dubrovnik</item>
    </derivirana_varijabla>
  </DomainObject.Predmet.StrankaListFormatedOIB>
  <DomainObject.Predmet.StrankaListFormatedWithAdress>
    <izvorni_sadrzaj>
      <item>Ministarstvo financija, Porezna uprava, Područni ured Dubrovnik, Vukovarska 6, 20000 Dubrovnik</item>
    </izvorni_sadrzaj>
    <derivirana_varijabla naziv="DomainObject.Predmet.StrankaListFormatedWithAdress_1">
      <item>Ministarstvo financija, Porezna uprava, Područni ured Dubrovnik, Vukovarska 6, 20000 Dubrovnik</item>
    </derivirana_varijabla>
  </DomainObject.Predmet.StrankaListFormatedWithAdress>
  <DomainObject.Predmet.StrankaListFormatedWithAdressOIB>
    <izvorni_sadrzaj>
      <item>Ministarstvo financija, Porezna uprava, Područni ured Dubrovnik, Vukovarska 6, 20000 Dubrovnik</item>
    </izvorni_sadrzaj>
    <derivirana_varijabla naziv="DomainObject.Predmet.StrankaListFormatedWithAdressOIB_1">
      <item>Ministarstvo financija, Porezna uprava, Područni ured Dubrovnik, Vukovarska 6, 20000 Dubrovnik</item>
    </derivirana_varijabla>
  </DomainObject.Predmet.StrankaListFormatedWithAdressOIB>
  <DomainObject.Predmet.StrankaListNazivFormated>
    <izvorni_sadrzaj>
      <item>Ministarstvo financija, Porezna uprava, Područni ured Dubrovnik</item>
    </izvorni_sadrzaj>
    <derivirana_varijabla naziv="DomainObject.Predmet.StrankaListNazivFormated_1">
      <item>Ministarstvo financija, Porezna uprava, Područni ured Dubrovnik</item>
    </derivirana_varijabla>
  </DomainObject.Predmet.StrankaListNazivFormated>
  <DomainObject.Predmet.StrankaListNazivFormatedOIB>
    <izvorni_sadrzaj>
      <item>Ministarstvo financija, Porezna uprava, Područni ured Dubrovnik</item>
    </izvorni_sadrzaj>
    <derivirana_varijabla naziv="DomainObject.Predmet.StrankaListNazivFormatedOIB_1">
      <item>Ministarstvo financija, Porezna uprava, Područni ured Dubrovnik</item>
    </derivirana_varijabla>
  </DomainObject.Predmet.StrankaListNazivFormatedOIB>
  <DomainObject.Predmet.ProtuStrankaListFormated>
    <izvorni_sadrzaj>
      <item>ENERGOMONT d.o.o. za inžinjering, proizvodnju, montažu i trgovinu</item>
    </izvorni_sadrzaj>
    <derivirana_varijabla naziv="DomainObject.Predmet.ProtuStrankaListFormated_1">
      <item>ENERGOMONT d.o.o. za inžinjering, proizvodnju, montažu i trgovinu</item>
    </derivirana_varijabla>
  </DomainObject.Predmet.ProtuStrankaListFormated>
  <DomainObject.Predmet.ProtuStrankaListFormatedOIB>
    <izvorni_sadrzaj>
      <item>ENERGOMONT d.o.o. za inžinjering, proizvodnju, montažu i trgovinu, OIB 40210673969</item>
    </izvorni_sadrzaj>
    <derivirana_varijabla naziv="DomainObject.Predmet.ProtuStrankaListFormatedOIB_1">
      <item>ENERGOMONT d.o.o. za inžinjering, proizvodnju, montažu i trgovinu, OIB 40210673969</item>
    </derivirana_varijabla>
  </DomainObject.Predmet.ProtuStrankaListFormatedOIB>
  <DomainObject.Predmet.ProtuStrankaListFormatedWithAdress>
    <izvorni_sadrzaj>
      <item>ENERGOMONT d.o.o. za inžinjering, proizvodnju, montažu i trgovinu, Dalmatinska/bb, 20340 Ploče</item>
    </izvorni_sadrzaj>
    <derivirana_varijabla naziv="DomainObject.Predmet.ProtuStrankaListFormatedWithAdress_1">
      <item>ENERGOMONT d.o.o. za inžinjering, proizvodnju, montažu i trgovinu, Dalmatinska/bb, 20340 Ploče</item>
    </derivirana_varijabla>
  </DomainObject.Predmet.ProtuStrankaListFormatedWithAdress>
  <DomainObject.Predmet.ProtuStrankaListFormatedWithAdressOIB>
    <izvorni_sadrzaj>
      <item>ENERGOMONT d.o.o. za inžinjering, proizvodnju, montažu i trgovinu, OIB 40210673969, Dalmatinska/bb, 20340 Ploče</item>
    </izvorni_sadrzaj>
    <derivirana_varijabla naziv="DomainObject.Predmet.ProtuStrankaListFormatedWithAdressOIB_1">
      <item>ENERGOMONT d.o.o. za inžinjering, proizvodnju, montažu i trgovinu, OIB 40210673969, Dalmatinska/bb, 20340 Ploče</item>
    </derivirana_varijabla>
  </DomainObject.Predmet.ProtuStrankaListFormatedWithAdressOIB>
  <DomainObject.Predmet.ProtuStrankaListNazivFormated>
    <izvorni_sadrzaj>
      <item>ENERGOMONT d.o.o. za inžinjering, proizvodnju, montažu i trgovinu</item>
    </izvorni_sadrzaj>
    <derivirana_varijabla naziv="DomainObject.Predmet.ProtuStrankaListNazivFormated_1">
      <item>ENERGOMONT d.o.o. za inžinjering, proizvodnju, montažu i trgovinu</item>
    </derivirana_varijabla>
  </DomainObject.Predmet.ProtuStrankaListNazivFormated>
  <DomainObject.Predmet.ProtuStrankaListNazivFormatedOIB>
    <izvorni_sadrzaj>
      <item>ENERGOMONT d.o.o. za inžinjering, proizvodnju, montažu i trgovinu, OIB 40210673969</item>
    </izvorni_sadrzaj>
    <derivirana_varijabla naziv="DomainObject.Predmet.ProtuStrankaListNazivFormatedOIB_1">
      <item>ENERGOMONT d.o.o. za inžinjering, proizvodnju, montažu i trgovinu, OIB 40210673969</item>
    </derivirana_varijabla>
  </DomainObject.Predmet.ProtuStrankaListNazivFormatedOIB>
  <DomainObject.Predmet.OstaliListFormated>
    <izvorni_sadrzaj>
      <item>Županijsko državno odvjetništvo, Građansko upravni odjel</item>
      <item>Maroje Stjepović</item>
      <item>odv. Dino Hadžiomerović</item>
      <item>pun.- Milomir Gustin</item>
    </izvorni_sadrzaj>
    <derivirana_varijabla naziv="DomainObject.Predmet.OstaliListFormated_1">
      <item>Županijsko državno odvjetništvo, Građansko upravni odjel</item>
      <item>Maroje Stjepović</item>
      <item>odv. Dino Hadžiomerović</item>
      <item>pun.- Milomir Gustin</item>
    </derivirana_varijabla>
  </DomainObject.Predmet.OstaliListFormated>
  <DomainObject.Predmet.OstaliListFormatedOIB>
    <izvorni_sadrzaj>
      <item>Županijsko državno odvjetništvo, Građansko upravni odjel</item>
      <item>Maroje Stjepović, OIB 57640555089</item>
      <item>odv. Dino Hadžiomerović</item>
      <item>pun.- Milomir Gustin</item>
    </izvorni_sadrzaj>
    <derivirana_varijabla naziv="DomainObject.Predmet.OstaliListFormatedOIB_1">
      <item>Županijsko državno odvjetništvo, Građansko upravni odjel</item>
      <item>Maroje Stjepović, OIB 57640555089</item>
      <item>odv. Dino Hadžiomerović</item>
      <item>pun.- Milomir Gustin</item>
    </derivirana_varijabla>
  </DomainObject.Predmet.OstaliListFormatedOIB>
  <DomainObject.Predmet.OstaliListFormatedWithAdress>
    <izvorni_sadrzaj>
      <item>Županijsko državno odvjetništvo, Građansko upravni odjel, Dropčeva 1, 20000 Dubrovnik</item>
      <item>Maroje Stjepović, Pera Budmani 10, 20000 Dubrovnik</item>
      <item>odv. Dino Hadžiomerović</item>
      <item>pun.- Milomir Gustin</item>
    </izvorni_sadrzaj>
    <derivirana_varijabla naziv="DomainObject.Predmet.OstaliListFormatedWithAdress_1">
      <item>Županijsko državno odvjetništvo, Građansko upravni odjel, Dropčeva 1, 20000 Dubrovnik</item>
      <item>Maroje Stjepović, Pera Budmani 10, 20000 Dubrovnik</item>
      <item>odv. Dino Hadžiomerović</item>
      <item>pun.- Milomir Gustin</item>
    </derivirana_varijabla>
  </DomainObject.Predmet.OstaliListFormatedWithAdress>
  <DomainObject.Predmet.OstaliListFormatedWithAdressOIB>
    <izvorni_sadrzaj>
      <item>Županijsko državno odvjetništvo, Građansko upravni odjel, Dropčeva 1, 20000 Dubrovnik</item>
      <item>Maroje Stjepović, OIB 57640555089, Pera Budmani 10, 20000 Dubrovnik</item>
      <item>odv. Dino Hadžiomerović</item>
      <item>pun.- Milomir Gustin</item>
    </izvorni_sadrzaj>
    <derivirana_varijabla naziv="DomainObject.Predmet.OstaliListFormatedWithAdressOIB_1">
      <item>Županijsko državno odvjetništvo, Građansko upravni odjel, Dropčeva 1, 20000 Dubrovnik</item>
      <item>Maroje Stjepović, OIB 57640555089, Pera Budmani 10, 20000 Dubrovnik</item>
      <item>odv. Dino Hadžiomerović</item>
      <item>pun.- Milomir Gustin</item>
    </derivirana_varijabla>
  </DomainObject.Predmet.OstaliListFormatedWithAdressOIB>
  <DomainObject.Predmet.OstaliListNazivFormated>
    <izvorni_sadrzaj>
      <item>Županijsko državno odvjetništvo, Građansko upravni odjel</item>
      <item>Maroje Stjepović</item>
      <item>odv. Dino Hadžiomerović</item>
      <item>pun.- Milomir Gustin</item>
    </izvorni_sadrzaj>
    <derivirana_varijabla naziv="DomainObject.Predmet.OstaliListNazivFormated_1">
      <item>Županijsko državno odvjetništvo, Građansko upravni odjel</item>
      <item>Maroje Stjepović</item>
      <item>odv. Dino Hadžiomerović</item>
      <item>pun.- Milomir Gustin</item>
    </derivirana_varijabla>
  </DomainObject.Predmet.OstaliListNazivFormated>
  <DomainObject.Predmet.OstaliListNazivFormatedOIB>
    <izvorni_sadrzaj>
      <item>Županijsko državno odvjetništvo, Građansko upravni odjel</item>
      <item>Maroje Stjepović, OIB 57640555089</item>
      <item>odv. Dino Hadžiomerović</item>
      <item>pun.- Milomir Gustin</item>
    </izvorni_sadrzaj>
    <derivirana_varijabla naziv="DomainObject.Predmet.OstaliListNazivFormatedOIB_1">
      <item>Županijsko državno odvjetništvo, Građansko upravni odjel</item>
      <item>Maroje Stjepović, OIB 57640555089</item>
      <item>odv. Dino Hadžiomerović</item>
      <item>pun.- Milomir Gustin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Dubrovnik</izvorni_sadrzaj>
    <derivirana_varijabla naziv="DomainObject.Predmet.StrankaIDrugi_1">Ministarstvo financija, Porezna uprava, Područni ured Dubrovnik</derivirana_varijabla>
  </DomainObject.Predmet.StrankaIDrugi>
  <DomainObject.Predmet.ProtustrankaIDrugi>
    <izvorni_sadrzaj>ENERGOMONT d.o.o. za inžinjering, proizvodnju, montažu i trgovinu</izvorni_sadrzaj>
    <derivirana_varijabla naziv="DomainObject.Predmet.ProtustrankaIDrugi_1">ENERGOMONT d.o.o. za inžinjering, proizvodnju, montažu i trgovinu</derivirana_varijabla>
  </DomainObject.Predmet.ProtustrankaIDrugi>
  <DomainObject.Predmet.StrankaIDrugiAdressOIB>
    <izvorni_sadrzaj>Ministarstvo financija, Porezna uprava, Područni ured Dubrovnik, Vukovarska 6, 20000 Dubrovnik</izvorni_sadrzaj>
    <derivirana_varijabla naziv="DomainObject.Predmet.StrankaIDrugiAdressOIB_1">Ministarstvo financija, Porezna uprava, Područni ured Dubrovnik, Vukovarska 6, 20000 Dubrovnik</derivirana_varijabla>
  </DomainObject.Predmet.StrankaIDrugiAdressOIB>
  <DomainObject.Predmet.ProtustrankaIDrugiAdressOIB>
    <izvorni_sadrzaj>ENERGOMONT d.o.o. za inžinjering, proizvodnju, montažu i trgovinu, OIB 40210673969, Dalmatinska/bb, 20340 Ploče</izvorni_sadrzaj>
    <derivirana_varijabla naziv="DomainObject.Predmet.ProtustrankaIDrugiAdressOIB_1">ENERGOMONT d.o.o. za inžinjering, proizvodnju, montažu i trgovinu, OIB 40210673969, Dalmatinska/bb,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 Porezna uprava, Područni ured Dubrovnik</item>
      <item>ENERGOMONT d.o.o. za inžinjering, proizvodnju, montažu i trgovinu</item>
      <item>Županijsko državno odvjetništvo, Građansko upravni odjel</item>
      <item>Maroje Stjepović</item>
      <item>odv. Dino Hadžiomerović</item>
      <item>pun.- Milomir Gustin</item>
    </izvorni_sadrzaj>
    <derivirana_varijabla naziv="DomainObject.Predmet.SudioniciListNaziv_1">
      <item>Ministarstvo financija, Porezna uprava, Područni ured Dubrovnik</item>
      <item>ENERGOMONT d.o.o. za inžinjering, proizvodnju, montažu i trgovinu</item>
      <item>Županijsko državno odvjetništvo, Građansko upravni odjel</item>
      <item>Maroje Stjepović</item>
      <item>odv. Dino Hadžiomerović</item>
      <item>pun.- Milomir Gustin</item>
    </derivirana_varijabla>
  </DomainObject.Predmet.SudioniciListNaziv>
  <DomainObject.Predmet.SudioniciListAdressOIB>
    <izvorni_sadrzaj>
      <item>Ministarstvo financija, Porezna uprava, Područni ured Dubrovnik, Vukovarska 6,20000 Dubrovnik</item>
      <item>ENERGOMONT d.o.o. za inžinjering, proizvodnju, montažu i trgovinu, OIB 40210673969, Dalmatinska/bb,20340 Ploče</item>
      <item>Županijsko državno odvjetništvo, Građansko upravni odjel, Dropčeva 1,20000 Dubrovnik</item>
      <item>Maroje Stjepović, OIB 57640555089, Pera Budmani 10,20000 Dubrovnik</item>
      <item>odv. Dino Hadžiomerović</item>
      <item>pun.- Milomir Gustin</item>
    </izvorni_sadrzaj>
    <derivirana_varijabla naziv="DomainObject.Predmet.SudioniciListAdressOIB_1">
      <item>Ministarstvo financija, Porezna uprava, Područni ured Dubrovnik, Vukovarska 6,20000 Dubrovnik</item>
      <item>ENERGOMONT d.o.o. za inžinjering, proizvodnju, montažu i trgovinu, OIB 40210673969, Dalmatinska/bb,20340 Ploče</item>
      <item>Županijsko državno odvjetništvo, Građansko upravni odjel, Dropčeva 1,20000 Dubrovnik</item>
      <item>Maroje Stjepović, OIB 57640555089, Pera Budmani 10,20000 Dubrovnik</item>
      <item>odv. Dino Hadžiomerović</item>
      <item>pun.- Milomir Gustin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40210673969</item>
      <item>, OIB null</item>
      <item>, OIB 57640555089</item>
      <item>, OIB null</item>
      <item>, OIB null</item>
    </izvorni_sadrzaj>
    <derivirana_varijabla naziv="DomainObject.Predmet.SudioniciListNazivOIB_1">
      <item>, OIB null</item>
      <item>, OIB 40210673969</item>
      <item>, OIB null</item>
      <item>, OIB 57640555089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2459</properties:Characters>
  <properties:Lines>78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2016-01-18T13:30:00Z</dcterms:created>
  <dc:creator>Diana Butigan Granić</dc:creator>
  <cp:lastModifiedBy>Mara Marčinko</cp:lastModifiedBy>
  <cp:lastPrinted>2016-01-19T08:02:00Z</cp:lastPrinted>
  <dcterms:modified xmlns:xsi="http://www.w3.org/2001/XMLSchema-instance" xsi:type="dcterms:W3CDTF">2016-01-19T08:05:00Z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