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5a85f" w14:paraId="8f5a85f" w:rsidRDefault="00D83C3D" w:rsidP="00001838" w:rsidR="00001838" w:rsidRPr="00287A9C">
      <w:pPr>
        <w:ind w:firstLine="708"/>
        <w15:collapsed w:val="false"/>
      </w:pPr>
      <w:bookmarkStart w:name="_GoBack" w:id="0"/>
      <w:bookmarkEnd w:id="0"/>
      <w:r w:rsidRPr="00287A9C">
        <w:t xml:space="preserve">   </w:t>
      </w:r>
      <w:r w:rsidR="00CC7F8C">
        <w:t xml:space="preserve">   </w:t>
      </w:r>
      <w:r w:rsidR="003E1870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  <w:r w:rsidR="00001838" w:rsidRPr="00287A9C">
        <w:t xml:space="preserve"> </w:t>
      </w:r>
    </w:p>
    <w:p w:rsidRDefault="00CC7F8C" w:rsidP="00001838" w:rsidR="00001838" w:rsidRPr="00287A9C">
      <w:r>
        <w:t xml:space="preserve">    </w:t>
      </w:r>
      <w:r w:rsidR="00001838" w:rsidRPr="00287A9C">
        <w:t>REPUBLIKA HRVATSKA</w:t>
      </w:r>
    </w:p>
    <w:p w:rsidRDefault="00001838" w:rsidP="00185B70" w:rsidR="00396A5E">
      <w:r w:rsidRPr="00287A9C">
        <w:t>TRGOVAČKI SUD U PAZINU</w:t>
      </w:r>
    </w:p>
    <w:p w:rsidRDefault="00396A5E" w:rsidP="00CC7F8C" w:rsidR="00001838" w:rsidRPr="00287A9C">
      <w:pPr>
        <w:ind w:firstLine="708"/>
      </w:pPr>
      <w:r>
        <w:t>Pazin, Dršćevka 1</w:t>
      </w:r>
      <w:r w:rsidR="00001838" w:rsidRPr="00287A9C">
        <w:t xml:space="preserve"> </w:t>
      </w:r>
    </w:p>
    <w:p w:rsidRDefault="00CC7F8C" w:rsidP="00001838" w:rsidR="00CC7F8C">
      <w:pPr>
        <w:jc w:val="center"/>
      </w:pPr>
    </w:p>
    <w:p w:rsidRDefault="00CC7F8C" w:rsidP="00001838" w:rsidR="00CC7F8C">
      <w:pPr>
        <w:jc w:val="center"/>
      </w:pPr>
      <w:r w:rsidRPr="00287A9C">
        <w:t>R</w:t>
      </w:r>
      <w:r>
        <w:t xml:space="preserve"> </w:t>
      </w:r>
      <w:r w:rsidRPr="00287A9C">
        <w:t>E</w:t>
      </w:r>
      <w:r>
        <w:t xml:space="preserve"> </w:t>
      </w:r>
      <w:r w:rsidRPr="00287A9C">
        <w:t>P</w:t>
      </w:r>
      <w:r>
        <w:t xml:space="preserve"> </w:t>
      </w:r>
      <w:r w:rsidRPr="00287A9C">
        <w:t>U</w:t>
      </w:r>
      <w:r>
        <w:t xml:space="preserve"> </w:t>
      </w:r>
      <w:r w:rsidRPr="00287A9C">
        <w:t>B</w:t>
      </w:r>
      <w:r>
        <w:t xml:space="preserve"> </w:t>
      </w:r>
      <w:r w:rsidRPr="00287A9C">
        <w:t>L</w:t>
      </w:r>
      <w:r>
        <w:t xml:space="preserve"> </w:t>
      </w:r>
      <w:r w:rsidRPr="00287A9C">
        <w:t>I</w:t>
      </w:r>
      <w:r>
        <w:t xml:space="preserve"> </w:t>
      </w:r>
      <w:r w:rsidRPr="00287A9C">
        <w:t>K</w:t>
      </w:r>
      <w:r>
        <w:t xml:space="preserve"> </w:t>
      </w:r>
      <w:r w:rsidRPr="00287A9C">
        <w:t>A</w:t>
      </w:r>
      <w:r>
        <w:t xml:space="preserve"> </w:t>
      </w:r>
      <w:r w:rsidRPr="00287A9C">
        <w:t xml:space="preserve"> H</w:t>
      </w:r>
      <w:r>
        <w:t xml:space="preserve"> </w:t>
      </w:r>
      <w:r w:rsidRPr="00287A9C">
        <w:t>R</w:t>
      </w:r>
      <w:r>
        <w:t xml:space="preserve"> </w:t>
      </w:r>
      <w:r w:rsidRPr="00287A9C">
        <w:t>V</w:t>
      </w:r>
      <w:r>
        <w:t xml:space="preserve"> </w:t>
      </w:r>
      <w:r w:rsidRPr="00287A9C">
        <w:t>A</w:t>
      </w:r>
      <w:r>
        <w:t xml:space="preserve"> </w:t>
      </w:r>
      <w:r w:rsidRPr="00287A9C">
        <w:t>T</w:t>
      </w:r>
      <w:r>
        <w:t xml:space="preserve"> </w:t>
      </w:r>
      <w:r w:rsidRPr="00287A9C">
        <w:t>S</w:t>
      </w:r>
      <w:r>
        <w:t xml:space="preserve"> </w:t>
      </w:r>
      <w:r w:rsidRPr="00287A9C">
        <w:t>K</w:t>
      </w:r>
      <w:r>
        <w:t xml:space="preserve"> </w:t>
      </w:r>
      <w:r w:rsidRPr="00287A9C">
        <w:t xml:space="preserve">A </w:t>
      </w:r>
    </w:p>
    <w:p w:rsidRDefault="00CC7F8C" w:rsidP="00001838" w:rsidR="00CC7F8C">
      <w:pPr>
        <w:jc w:val="center"/>
      </w:pPr>
    </w:p>
    <w:p w:rsidRDefault="00001838" w:rsidP="00001838" w:rsidR="00001838" w:rsidRPr="00287A9C">
      <w:pPr>
        <w:jc w:val="center"/>
      </w:pPr>
      <w:r w:rsidRPr="00287A9C">
        <w:t>R</w:t>
      </w:r>
      <w:r w:rsidR="00287A9C">
        <w:t xml:space="preserve"> </w:t>
      </w:r>
      <w:r w:rsidRPr="00287A9C">
        <w:t>J</w:t>
      </w:r>
      <w:r w:rsidR="00287A9C">
        <w:t xml:space="preserve"> </w:t>
      </w:r>
      <w:r w:rsidRPr="00287A9C">
        <w:t>E</w:t>
      </w:r>
      <w:r w:rsidR="00287A9C">
        <w:t xml:space="preserve"> </w:t>
      </w:r>
      <w:r w:rsidRPr="00287A9C">
        <w:t>Š</w:t>
      </w:r>
      <w:r w:rsidR="00287A9C">
        <w:t xml:space="preserve"> </w:t>
      </w:r>
      <w:r w:rsidRPr="00287A9C">
        <w:t>E</w:t>
      </w:r>
      <w:r w:rsidR="00287A9C">
        <w:t xml:space="preserve"> </w:t>
      </w:r>
      <w:r w:rsidRPr="00287A9C">
        <w:t>N</w:t>
      </w:r>
      <w:r w:rsidR="00287A9C">
        <w:t xml:space="preserve"> </w:t>
      </w:r>
      <w:r w:rsidRPr="00287A9C">
        <w:t>J</w:t>
      </w:r>
      <w:r w:rsidR="00287A9C">
        <w:t xml:space="preserve"> </w:t>
      </w:r>
      <w:r w:rsidRPr="00287A9C">
        <w:t>E</w:t>
      </w:r>
    </w:p>
    <w:p w:rsidRDefault="00713853" w:rsidP="00001838" w:rsidR="00713853" w:rsidRPr="00287A9C">
      <w:pPr>
        <w:ind w:firstLine="708"/>
        <w:jc w:val="both"/>
      </w:pPr>
    </w:p>
    <w:p w:rsidRDefault="00A128F1" w:rsidP="00A128F1" w:rsidR="00A128F1">
      <w:pPr>
        <w:ind w:firstLine="708"/>
        <w:jc w:val="both"/>
      </w:pPr>
      <w:r>
        <w:t xml:space="preserve">Trgovački sud u Pazinu, po stečajnom sucu Ivanu Dujiću, u stečajnom postupku </w:t>
      </w:r>
      <w:r w:rsidR="00743FF2" w:rsidRPr="00743FF2">
        <w:t>nad dužnikom HISTRIA DOMUS d. o. o. Momjan, Kremenje 95 B, OIB 91921150553</w:t>
      </w:r>
      <w:r w:rsidR="00E25B13" w:rsidRPr="00E25B13">
        <w:t xml:space="preserve">, </w:t>
      </w:r>
      <w:r w:rsidR="00743FF2">
        <w:t>10</w:t>
      </w:r>
      <w:r>
        <w:t xml:space="preserve">. </w:t>
      </w:r>
      <w:r w:rsidR="00E25B13">
        <w:t>s</w:t>
      </w:r>
      <w:r w:rsidR="00743FF2">
        <w:t xml:space="preserve">iječnja </w:t>
      </w:r>
      <w:r>
        <w:t>201</w:t>
      </w:r>
      <w:r w:rsidR="00743FF2">
        <w:t>8</w:t>
      </w:r>
      <w:r>
        <w:t>.</w:t>
      </w:r>
    </w:p>
    <w:p w:rsidRDefault="00CC7F8C" w:rsidP="00A128F1" w:rsidR="00CC7F8C">
      <w:pPr>
        <w:ind w:firstLine="708"/>
        <w:jc w:val="both"/>
      </w:pPr>
    </w:p>
    <w:p w:rsidRDefault="00E80B0E" w:rsidP="008A30FF" w:rsidR="008A30FF" w:rsidRPr="00287A9C">
      <w:pPr>
        <w:jc w:val="center"/>
      </w:pPr>
      <w:r w:rsidRPr="00287A9C">
        <w:t xml:space="preserve">r i j e š i o  j e </w:t>
      </w:r>
    </w:p>
    <w:p w:rsidRDefault="00713853" w:rsidP="00E80B0E" w:rsidR="00713853" w:rsidRPr="00287A9C">
      <w:pPr>
        <w:jc w:val="both"/>
      </w:pPr>
    </w:p>
    <w:p w:rsidRDefault="00FB2EEA" w:rsidP="00FB2EEA" w:rsidR="00713853" w:rsidRPr="00287A9C">
      <w:pPr>
        <w:jc w:val="both"/>
      </w:pPr>
      <w:r>
        <w:tab/>
      </w:r>
      <w:r w:rsidR="00FE72D5">
        <w:t xml:space="preserve">Odbija se prijedlog predlagatelja </w:t>
      </w:r>
      <w:r w:rsidR="00743FF2" w:rsidRPr="00743FF2">
        <w:t>Nova Kreditna banka Maribor d.d. Maribor, Ulica Vita Kraigherja 4, Republika Slovenija, OIB: 58602216763</w:t>
      </w:r>
      <w:r w:rsidR="00743FF2">
        <w:t xml:space="preserve">, </w:t>
      </w:r>
      <w:r w:rsidR="00FE72D5">
        <w:t>za upis s</w:t>
      </w:r>
      <w:r w:rsidR="00FE72D5" w:rsidRPr="00FB2EEA">
        <w:t>tečajn</w:t>
      </w:r>
      <w:r w:rsidR="00FE72D5">
        <w:t>e</w:t>
      </w:r>
      <w:r w:rsidR="00FE72D5" w:rsidRPr="00FB2EEA">
        <w:t xml:space="preserve"> mas</w:t>
      </w:r>
      <w:r w:rsidR="00FE72D5">
        <w:t>e</w:t>
      </w:r>
      <w:r w:rsidR="00FE72D5" w:rsidRPr="00FB2EEA">
        <w:t xml:space="preserve"> iza </w:t>
      </w:r>
      <w:r w:rsidR="00FE72D5" w:rsidRPr="00FE72D5">
        <w:t>dužnika HISTRIA DOMUS d. o. o. Momjan, Kremenje 95 B, OIB 91921150553</w:t>
      </w:r>
      <w:r w:rsidR="00FE72D5">
        <w:t>, u sudski registar.</w:t>
      </w:r>
    </w:p>
    <w:p w:rsidRDefault="00FB2EEA" w:rsidP="008A30FF" w:rsidR="00FB2EEA">
      <w:pPr>
        <w:jc w:val="center"/>
      </w:pPr>
    </w:p>
    <w:p w:rsidRDefault="008A30FF" w:rsidP="00FB2EEA" w:rsidR="008A30FF" w:rsidRPr="00287A9C">
      <w:pPr>
        <w:jc w:val="center"/>
      </w:pPr>
      <w:r w:rsidRPr="00287A9C">
        <w:t>Obrazloženje</w:t>
      </w:r>
    </w:p>
    <w:p w:rsidRDefault="00C550D4" w:rsidP="00FB2EEA" w:rsidR="00C550D4" w:rsidRPr="00287A9C">
      <w:pPr>
        <w:ind w:firstLine="708"/>
        <w:jc w:val="both"/>
      </w:pPr>
    </w:p>
    <w:p w:rsidRDefault="00FB2EEA" w:rsidP="00096515" w:rsidR="00FE72D5">
      <w:pPr>
        <w:jc w:val="both"/>
      </w:pPr>
      <w:r>
        <w:tab/>
      </w:r>
      <w:r w:rsidR="00096515">
        <w:t xml:space="preserve">Rješenjem ovog suda posl.br. </w:t>
      </w:r>
      <w:r w:rsidR="00096515" w:rsidRPr="00096515">
        <w:t>St-381/2015-5</w:t>
      </w:r>
      <w:r w:rsidR="00096515">
        <w:t xml:space="preserve"> od 0</w:t>
      </w:r>
      <w:r w:rsidR="00FE72D5">
        <w:t>4. veljače 2016.</w:t>
      </w:r>
      <w:r w:rsidR="00096515">
        <w:t xml:space="preserve"> odlučeno je: </w:t>
      </w:r>
    </w:p>
    <w:p w:rsidRDefault="00096515" w:rsidP="00FE72D5" w:rsidR="00FE72D5">
      <w:pPr>
        <w:jc w:val="both"/>
      </w:pPr>
      <w:r>
        <w:t>„</w:t>
      </w:r>
      <w:r w:rsidR="00FE72D5">
        <w:t>I. Otvara se skraćeni stečajni postupak nad dužnikom HISTRIA DOMUS d. o. o. Momjan, Kremenje 95 B, OIB 91921150553, MBS 130001438, s danom 4. veljače 2016. u 08,00 sati.</w:t>
      </w:r>
    </w:p>
    <w:p w:rsidRDefault="00FE72D5" w:rsidP="00FE72D5" w:rsidR="00FE72D5">
      <w:pPr>
        <w:jc w:val="both"/>
      </w:pPr>
      <w:r>
        <w:t>II. Za stečajnog upravitelja imenuje se Nikola Delić iz Pule, Kranjčevićeva 16, OIB 58474163165.</w:t>
      </w:r>
    </w:p>
    <w:p w:rsidRDefault="00FE72D5" w:rsidP="00FE72D5" w:rsidR="00FE72D5">
      <w:pPr>
        <w:jc w:val="both"/>
      </w:pPr>
      <w:r>
        <w:t>III. Zaključuje se skraćeni stečajni postupak nad dužnikom HISTRIA DOMUS d. o. o. Momjan, Kremenje 95 B, OIB 91921150553, MBS 130001438.</w:t>
      </w:r>
    </w:p>
    <w:p w:rsidRDefault="00FE72D5" w:rsidP="00FE72D5" w:rsidR="00FE72D5">
      <w:pPr>
        <w:jc w:val="both"/>
      </w:pPr>
      <w:r>
        <w:t>IV. Ovo rješenje objavit će se na mrežnoj stranici e-Oglasna ploča sudova i po pravomoćnosti dostaviti sudskom registru ovog suda radi brisanja dužnika HISTRIA DOMUS d. o. o. Momjan, Kremenje 95 B, OIB 91921150553, MBS 130001438.</w:t>
      </w:r>
      <w:r w:rsidR="00096515">
        <w:t>“.</w:t>
      </w:r>
    </w:p>
    <w:p w:rsidRDefault="00AD07E7" w:rsidP="00FE72D5" w:rsidR="00AD07E7">
      <w:pPr>
        <w:jc w:val="both"/>
      </w:pPr>
      <w:r>
        <w:tab/>
      </w:r>
      <w:r w:rsidRPr="00AD07E7">
        <w:t xml:space="preserve">Ovosudnim rješenjem broj Tt-16/2759 od 10.5.2016. društvo Histria Domus d.o.o. </w:t>
      </w:r>
      <w:r>
        <w:t>Momjan</w:t>
      </w:r>
      <w:r w:rsidRPr="00AD07E7">
        <w:t xml:space="preserve"> je brisano iz sudskog registra.</w:t>
      </w:r>
    </w:p>
    <w:p w:rsidRDefault="00096515" w:rsidP="00743FF2" w:rsidR="00743FF2">
      <w:pPr>
        <w:jc w:val="both"/>
      </w:pPr>
      <w:r>
        <w:tab/>
        <w:t>U podnesku od</w:t>
      </w:r>
      <w:r w:rsidR="00743FF2">
        <w:t xml:space="preserve"> 13</w:t>
      </w:r>
      <w:r>
        <w:t xml:space="preserve">. </w:t>
      </w:r>
      <w:r w:rsidR="00743FF2">
        <w:t>prosinca 2017</w:t>
      </w:r>
      <w:r>
        <w:t xml:space="preserve">. </w:t>
      </w:r>
      <w:r w:rsidR="00E349F4">
        <w:t xml:space="preserve">predlagatelj </w:t>
      </w:r>
      <w:r w:rsidR="00743FF2">
        <w:t xml:space="preserve">Nova Kreditna banka Maribor d.d. Maribor naveo je da je kao ovrhovoditelj podnio protiv stečajnog dužnika kao ovršenika prijedlog za ovrhu na temelju ovršne isprave na nekretninama stečajnog dužnika, a povodom kojeg se vodi ovršni postupak pred Općinskim sudom u Puli - Pola, Stalna služba u Bujama - Buie pod poslovnim brojem Ovr-988/2015 (ranije pod poslovnim brojem: Ovr-1091/2010). Rješenje o ovrsi u predmetnom ovršnom postupku doneseno je 14. prosinca 2010. te je istim određena predložena ovrha. U predmetnom ovršnom postupku izvršena je prodaja nekretnina koje su bile predmet ovrhe te su donesena rješenja o dosudi 15. listopada 2014. i 23. listopada 2014. Iz predmetnih rješenja vidljivo je da je uplaćena kupovnina za nekretnine prodane u predmetnom ovršnom postupku. 18. srpnja 2016. u predmetnom ovršnom postupku doneseno je rješenje kojim je utvrđeno da je nastupio prekid postupka prestankom postojanja ovršenika, ovdje Stečajnog dužnika. Obzirom da je stečajni dužnik, ovršenik u predmetnom ovršnom postupku, prestao postojati brisanjem iz sudskog registra, predlagatelj ne može namiriti svoju tražbinu iz uplaćenih kupovnina, budući da donošenje rješenja o namirenju nije moguće dok se stečajna masa iza brisanog stečajnog dužnika ne upiše u sudski registar naslovnog suda.  </w:t>
      </w:r>
      <w:r w:rsidR="00743FF2">
        <w:lastRenderedPageBreak/>
        <w:t>Slijedom navedenog, predlagatelj predlaže sudu da odredi upis stečajne mase brisanog stečajnog dužnika u sudski registar, obzirom da je upis stečajne mase iza stečajnog dužnika u što kraćem roku od iznimne važnosti za prava i interese predlagatelja.</w:t>
      </w:r>
    </w:p>
    <w:p w:rsidRDefault="005C7381" w:rsidP="00AD07E7" w:rsidR="00AD07E7">
      <w:pPr>
        <w:jc w:val="both"/>
      </w:pPr>
      <w:r>
        <w:tab/>
      </w:r>
      <w:r w:rsidR="00AD07E7">
        <w:t xml:space="preserve">U konkretnom slučaju nisu ispunjenje zakonske pretpostavke, iz čl. 133., čl.  </w:t>
      </w:r>
      <w:r w:rsidR="00AD07E7" w:rsidRPr="00AD07E7">
        <w:t>289.</w:t>
      </w:r>
      <w:r w:rsidR="00AD07E7">
        <w:t xml:space="preserve"> i čl. 437.  Stečajnog zakona (dalje: SZ)</w:t>
      </w:r>
      <w:r w:rsidR="00BC022E">
        <w:t>,</w:t>
      </w:r>
      <w:r w:rsidR="00AD07E7">
        <w:t xml:space="preserve"> za upis stečajne mase u sudski registar.</w:t>
      </w:r>
    </w:p>
    <w:p w:rsidRDefault="00AD07E7" w:rsidP="005C7381" w:rsidR="005C7381">
      <w:pPr>
        <w:jc w:val="both"/>
      </w:pPr>
      <w:r>
        <w:tab/>
        <w:t xml:space="preserve">Naime, prema </w:t>
      </w:r>
      <w:r w:rsidR="005C7381">
        <w:t>čl. 289. st. 5. SZ-a stečajna masa će se upisati u sudski registar</w:t>
      </w:r>
      <w:r w:rsidR="005C7381" w:rsidRPr="00AD07E7">
        <w:t xml:space="preserve"> </w:t>
      </w:r>
      <w:r w:rsidR="005C7381">
        <w:t>u slučaju iz st. 4. toga članka – ako se u ime i za račun te mase vode sporovi.</w:t>
      </w:r>
    </w:p>
    <w:p w:rsidRDefault="005C7381" w:rsidP="005C7381" w:rsidR="005C7381">
      <w:pPr>
        <w:jc w:val="both"/>
      </w:pPr>
      <w:r>
        <w:tab/>
        <w:t>Iz prijedloga predlagatelja ne proizlazi da se u konkretnom slučaju u ime i za račun te mase vode sporovi (ovrha se vodi protiv dužnika, a ne za njegov račun).</w:t>
      </w:r>
    </w:p>
    <w:p w:rsidRDefault="005C7381" w:rsidP="00E33417" w:rsidR="00E33417">
      <w:pPr>
        <w:jc w:val="both"/>
      </w:pPr>
      <w:r>
        <w:tab/>
        <w:t xml:space="preserve">Prema čl. </w:t>
      </w:r>
      <w:r w:rsidR="00AD07E7">
        <w:t>čl. 133. st. 2. SZ-a  stečajna masa će se upisati u sudski registar</w:t>
      </w:r>
      <w:r w:rsidR="00AD07E7" w:rsidRPr="00AD07E7">
        <w:t xml:space="preserve"> </w:t>
      </w:r>
      <w:r w:rsidR="00AD07E7">
        <w:t xml:space="preserve">u slučaju iz st. 1. toga članka – ako nakon zaključenja stečajnoga postupka prema odredbi članka 132. st. 2. toga </w:t>
      </w:r>
      <w:r w:rsidR="00BC022E">
        <w:t>z</w:t>
      </w:r>
      <w:r w:rsidR="00AD07E7">
        <w:t>akona stečajni upravitelj u ime i za račun stečajne mase unovči imovinu dužnika</w:t>
      </w:r>
      <w:r w:rsidR="00E33417">
        <w:t>.</w:t>
      </w:r>
    </w:p>
    <w:p w:rsidRDefault="00E33417" w:rsidP="00E33417" w:rsidR="00E33417">
      <w:pPr>
        <w:jc w:val="both"/>
      </w:pPr>
      <w:r>
        <w:tab/>
        <w:t xml:space="preserve">Iz prijedloga predlagatelja ne proizlazi da je u konkretnom slučaju </w:t>
      </w:r>
      <w:r w:rsidR="00743FF2">
        <w:t xml:space="preserve">stečajni upravitelj </w:t>
      </w:r>
      <w:r>
        <w:t>unovč</w:t>
      </w:r>
      <w:r w:rsidR="00743FF2">
        <w:t>io</w:t>
      </w:r>
      <w:r>
        <w:t xml:space="preserve"> imovin</w:t>
      </w:r>
      <w:r w:rsidR="00743FF2">
        <w:t>u</w:t>
      </w:r>
      <w:r>
        <w:t xml:space="preserve"> dužnika.</w:t>
      </w:r>
    </w:p>
    <w:p w:rsidRDefault="00E33417" w:rsidP="00AD07E7" w:rsidR="00E33417">
      <w:pPr>
        <w:jc w:val="both"/>
      </w:pPr>
      <w:r>
        <w:t xml:space="preserve"> </w:t>
      </w:r>
      <w:r>
        <w:tab/>
      </w:r>
      <w:r w:rsidRPr="00E33417">
        <w:t xml:space="preserve">Prema čl. </w:t>
      </w:r>
      <w:r>
        <w:t>437. st. 2</w:t>
      </w:r>
      <w:r w:rsidRPr="00E33417">
        <w:t xml:space="preserve">. SZ-a stečajna masa će se upisati u sudski registar u slučaju iz </w:t>
      </w:r>
      <w:r>
        <w:t xml:space="preserve">st. 1. toga članka – kada se </w:t>
      </w:r>
      <w:r w:rsidR="00BC022E" w:rsidRPr="00BC022E">
        <w:t>provodi stečajni postupak nad likvidacijskom imovinom.</w:t>
      </w:r>
    </w:p>
    <w:p w:rsidRDefault="00E33417" w:rsidP="00AD07E7" w:rsidR="00E33417">
      <w:pPr>
        <w:jc w:val="both"/>
      </w:pPr>
      <w:r>
        <w:tab/>
        <w:t xml:space="preserve">Iz prijedloga predlagatelja ne proizlazi da se u konkretnom slučaju provodi stečajni postupak </w:t>
      </w:r>
      <w:r w:rsidRPr="00E33417">
        <w:t>nad likvidacijskom imovinom</w:t>
      </w:r>
      <w:r>
        <w:t>.</w:t>
      </w:r>
    </w:p>
    <w:p w:rsidRDefault="005C7381" w:rsidP="00AD07E7" w:rsidR="00E33417">
      <w:pPr>
        <w:jc w:val="both"/>
      </w:pPr>
      <w:r>
        <w:tab/>
        <w:t xml:space="preserve">Neosnovano predlagatelj tvrdi da </w:t>
      </w:r>
      <w:r w:rsidRPr="005C7381">
        <w:t xml:space="preserve">donošenje rješenja o namirenju </w:t>
      </w:r>
      <w:r>
        <w:t xml:space="preserve">u ovršnom postupku </w:t>
      </w:r>
      <w:r w:rsidRPr="005C7381">
        <w:t xml:space="preserve">nije moguće dok se stečajna masa iza brisanog stečajnog dužnika ne upiše u sudski registar naslovnog suda.  </w:t>
      </w:r>
    </w:p>
    <w:p w:rsidRDefault="005C7381" w:rsidP="00365F55" w:rsidR="00365F55">
      <w:pPr>
        <w:jc w:val="both"/>
      </w:pPr>
      <w:r>
        <w:tab/>
        <w:t>Naime, stranačka sposobnost stečajne mase ne ovisi o tome je li ona upisana u sudski registar</w:t>
      </w:r>
      <w:r w:rsidR="00365F55">
        <w:t xml:space="preserve"> te, stoga, </w:t>
      </w:r>
      <w:r>
        <w:t>predlagatelj može u ovršnom postupku predložiti nastavak postupka u odnosu na stečajnu masu i bez da je ona upisana u sudski registar.</w:t>
      </w:r>
      <w:r w:rsidR="00365F55">
        <w:t xml:space="preserve"> Odredbom čl. 289. st. 4. SZ-a propisano je da se u ime i za račun stečajne mase mogu voditi sporovi radi prikupljanja imovine koja u nju ulazi, ako tim zakonom nije drukčije određeno. Dužnost je stečajnog upravitelja da i nakon zaključenja stečajnog postupka zastupa stečajnu masu (čl. 89. st. 1. t. 13. SZ-a). Prema tome, u smislu odredbe čl. 77. st. 2. Zakona o parničnom postupku</w:t>
      </w:r>
      <w:r w:rsidR="00365F55" w:rsidRPr="00365F55">
        <w:t xml:space="preserve"> </w:t>
      </w:r>
      <w:r w:rsidR="00365F55">
        <w:t>(iz koje proizlazi da se posebnim propisima određuje tko može biti stranka u postupku osim fizičkih i pravnih osoba), posebnim je zakonom (Stečajnim zakonom) određeno da stečajna masa ima svojstvo stranke u postupku.</w:t>
      </w:r>
    </w:p>
    <w:p w:rsidRDefault="005C7381" w:rsidP="003707E5" w:rsidR="00E33417">
      <w:pPr>
        <w:jc w:val="both"/>
      </w:pPr>
      <w:r>
        <w:tab/>
        <w:t xml:space="preserve">Budući da je, s </w:t>
      </w:r>
      <w:r w:rsidR="00E33417">
        <w:t xml:space="preserve">obzirom na prethodno obrazloženo, utvrđeno da nisu ispunjenje zakonske pretpostavke za upis stečajne mase u sudski registar, </w:t>
      </w:r>
      <w:r w:rsidR="003707E5">
        <w:t>odlučeno je kao u izreci.</w:t>
      </w:r>
    </w:p>
    <w:p w:rsidRDefault="003707E5" w:rsidP="003707E5" w:rsidR="00FB2EEA" w:rsidRPr="00287A9C">
      <w:pPr>
        <w:jc w:val="both"/>
      </w:pPr>
      <w:r w:rsidRPr="00287A9C">
        <w:t xml:space="preserve"> </w:t>
      </w:r>
    </w:p>
    <w:p w:rsidRDefault="008A30FF" w:rsidP="008A30FF" w:rsidR="008A30FF">
      <w:pPr>
        <w:jc w:val="center"/>
      </w:pPr>
      <w:r w:rsidRPr="00287A9C">
        <w:t xml:space="preserve">U Pazinu, </w:t>
      </w:r>
      <w:r w:rsidR="00365F55">
        <w:t>10</w:t>
      </w:r>
      <w:r w:rsidR="00B30436" w:rsidRPr="00287A9C">
        <w:t>.</w:t>
      </w:r>
      <w:r w:rsidRPr="00287A9C">
        <w:t xml:space="preserve"> </w:t>
      </w:r>
      <w:r w:rsidR="00E25B13">
        <w:t>s</w:t>
      </w:r>
      <w:r w:rsidR="00365F55">
        <w:t>iječnja</w:t>
      </w:r>
      <w:r w:rsidR="003707E5">
        <w:t xml:space="preserve"> </w:t>
      </w:r>
      <w:r w:rsidRPr="00287A9C">
        <w:t>201</w:t>
      </w:r>
      <w:r w:rsidR="00CC7F8C">
        <w:t>8</w:t>
      </w:r>
      <w:r w:rsidRPr="00287A9C">
        <w:t>.</w:t>
      </w:r>
    </w:p>
    <w:p w:rsidRDefault="00CC7F8C" w:rsidP="008A30FF" w:rsidR="00CC7F8C">
      <w:pPr>
        <w:jc w:val="center"/>
      </w:pPr>
    </w:p>
    <w:p w:rsidRDefault="008A30FF" w:rsidP="008A30FF" w:rsidR="008A30FF" w:rsidRPr="00287A9C">
      <w:pPr>
        <w:ind w:left="4956"/>
      </w:pPr>
      <w:r w:rsidRPr="00287A9C">
        <w:t xml:space="preserve">       </w:t>
      </w:r>
      <w:r w:rsidR="00B30436" w:rsidRPr="00287A9C">
        <w:tab/>
      </w:r>
      <w:r w:rsidR="00B30436" w:rsidRPr="00287A9C">
        <w:tab/>
      </w:r>
      <w:r w:rsidR="00E33417">
        <w:t xml:space="preserve"> </w:t>
      </w:r>
      <w:r w:rsidRPr="00287A9C">
        <w:t xml:space="preserve">Stečajni sudac </w:t>
      </w:r>
    </w:p>
    <w:p w:rsidRDefault="008A30FF" w:rsidP="008A30FF" w:rsidR="00B30436" w:rsidRPr="00287A9C">
      <w:pPr>
        <w:ind w:left="4956"/>
      </w:pPr>
      <w:r w:rsidRPr="00287A9C">
        <w:t xml:space="preserve">          </w:t>
      </w:r>
    </w:p>
    <w:p w:rsidRDefault="00B30436" w:rsidP="00B30436" w:rsidR="008A30FF" w:rsidRPr="00287A9C">
      <w:pPr>
        <w:ind w:left="4956"/>
      </w:pPr>
      <w:r w:rsidRPr="00287A9C">
        <w:t xml:space="preserve">          </w:t>
      </w:r>
      <w:r w:rsidRPr="00287A9C">
        <w:tab/>
      </w:r>
      <w:r w:rsidRPr="00287A9C">
        <w:tab/>
        <w:t xml:space="preserve"> </w:t>
      </w:r>
      <w:r w:rsidR="008A30FF" w:rsidRPr="00287A9C">
        <w:t>Ivan Dujić</w:t>
      </w:r>
      <w:r w:rsidR="003E1870">
        <w:t>, v.r.</w:t>
      </w:r>
    </w:p>
    <w:p w:rsidRDefault="008A30FF" w:rsidP="008A30FF" w:rsidR="008A30FF" w:rsidRPr="00287A9C"/>
    <w:p w:rsidRDefault="00365F55" w:rsidP="008A30FF" w:rsidR="00365F55"/>
    <w:p w:rsidRDefault="008A30FF" w:rsidP="008A30FF" w:rsidR="008A30FF" w:rsidRPr="00287A9C">
      <w:r w:rsidRPr="00287A9C">
        <w:t>UPUTA O PRAVNOM LIJEKU</w:t>
      </w:r>
      <w:r w:rsidR="00B45412" w:rsidRPr="00287A9C">
        <w:t>:</w:t>
      </w:r>
    </w:p>
    <w:p w:rsidRDefault="00E4610D" w:rsidP="00FC5320" w:rsidR="00E4610D">
      <w:pPr>
        <w:jc w:val="both"/>
      </w:pPr>
      <w:r w:rsidRPr="00E4610D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Default="00E4610D" w:rsidP="00FC5320" w:rsidR="00E4610D">
      <w:pPr>
        <w:jc w:val="both"/>
      </w:pPr>
    </w:p>
    <w:p w:rsidRDefault="00D74390" w:rsidP="00FC5320" w:rsidR="00D74390" w:rsidRPr="00046AE0">
      <w:pPr>
        <w:jc w:val="both"/>
      </w:pPr>
      <w:r w:rsidRPr="00046AE0">
        <w:t>DNA</w:t>
      </w:r>
    </w:p>
    <w:p w:rsidRDefault="003707E5" w:rsidP="00B30436" w:rsidR="003707E5" w:rsidRPr="00046AE0">
      <w:pPr>
        <w:jc w:val="both"/>
      </w:pPr>
      <w:r w:rsidRPr="00046AE0">
        <w:rPr>
          <w:rStyle w:val="f01"/>
        </w:rPr>
        <w:t>- e-Oglasna ploča suda (čl. 12. SZ</w:t>
      </w:r>
      <w:r w:rsidR="005F4B4F" w:rsidRPr="00046AE0">
        <w:t>-</w:t>
      </w:r>
      <w:r w:rsidRPr="00046AE0">
        <w:t>a)</w:t>
      </w:r>
    </w:p>
    <w:p w:rsidRDefault="00E33417" w:rsidP="00B30436" w:rsidR="00396A5E">
      <w:pPr>
        <w:jc w:val="both"/>
      </w:pPr>
      <w:r>
        <w:t xml:space="preserve">- predlagatelju </w:t>
      </w:r>
      <w:r w:rsidR="00365F55" w:rsidRPr="00365F55">
        <w:t xml:space="preserve">Nova Kreditna banka Maribor d.d. Maribor </w:t>
      </w:r>
      <w:r>
        <w:t xml:space="preserve">po pun. </w:t>
      </w:r>
      <w:r w:rsidRPr="00E33417">
        <w:t xml:space="preserve">iz Odvjetničkog društva </w:t>
      </w:r>
      <w:r w:rsidR="00365F55">
        <w:t>Mamić, Perić, Reberski, Rimac</w:t>
      </w:r>
      <w:r w:rsidRPr="00E33417">
        <w:t xml:space="preserve"> iz Zagreba, Radnička cesta </w:t>
      </w:r>
      <w:r w:rsidR="00365F55">
        <w:t>80</w:t>
      </w:r>
    </w:p>
    <w:p w:rsidRDefault="00365F55" w:rsidP="00B30436" w:rsidR="00365F55" w:rsidRPr="00046AE0">
      <w:pPr>
        <w:jc w:val="both"/>
      </w:pPr>
    </w:p>
    <w:sectPr w:rsidSect="00CC7F8C" w:rsidR="00365F55" w:rsidRPr="00046AE0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993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7E7D" w:rsidR="006B7E7D">
      <w:r>
        <w:separator/>
      </w:r>
    </w:p>
  </w:endnote>
  <w:endnote w:id="0" w:type="continuationSeparator">
    <w:p w:rsidRDefault="006B7E7D" w:rsidR="006B7E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7E7D" w:rsidR="006B7E7D">
      <w:r>
        <w:separator/>
      </w:r>
    </w:p>
  </w:footnote>
  <w:footnote w:id="0" w:type="continuationSeparator">
    <w:p w:rsidRDefault="006B7E7D" w:rsidR="006B7E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1902" w:rsidP="008A30FF" w:rsidR="005C19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C1902" w:rsidR="005C19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1902" w:rsidP="008A30FF" w:rsidR="005C19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E187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25B13" w:rsidP="00E25B13" w:rsidR="005C1902" w:rsidRPr="00396A5E">
    <w:pPr>
      <w:pStyle w:val="Zaglavlje"/>
      <w:jc w:val="right"/>
    </w:pPr>
    <w:r w:rsidRPr="00E25B13">
      <w:t xml:space="preserve">    </w:t>
    </w:r>
    <w:r w:rsidR="00365F55" w:rsidRPr="00365F55">
      <w:t>10 St-917/2016-13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C1902" w:rsidP="00C550D4" w:rsidR="005C1902" w:rsidRPr="007C5AF7">
    <w:pPr>
      <w:jc w:val="right"/>
    </w:pPr>
    <w:r w:rsidRPr="00A6594A">
      <w:t xml:space="preserve">   </w:t>
    </w:r>
    <w:r w:rsidR="00C550D4">
      <w:t>1</w:t>
    </w:r>
    <w:r w:rsidRPr="00A6594A">
      <w:t>0 St-</w:t>
    </w:r>
    <w:r w:rsidR="00E349F4">
      <w:t>917</w:t>
    </w:r>
    <w:r w:rsidRPr="00A6594A">
      <w:t>/</w:t>
    </w:r>
    <w:r w:rsidR="00365F55">
      <w:t>20</w:t>
    </w:r>
    <w:r w:rsidR="00E349F4">
      <w:t>16</w:t>
    </w:r>
    <w:r w:rsidR="002E6C0B">
      <w:t>-</w:t>
    </w:r>
    <w:r w:rsidR="00743FF2">
      <w:t>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D1C24"/>
    <w:multiLevelType w:val="hybridMultilevel"/>
    <w:tmpl w:val="FB6CE750"/>
    <w:lvl w:tplc="7108B02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D475A1C"/>
    <w:multiLevelType w:val="hybridMultilevel"/>
    <w:tmpl w:val="4D7E5D80"/>
    <w:lvl w:tplc="5316CCA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8A30FF"/>
    <w:rsid w:val="00001838"/>
    <w:rsid w:val="00046AE0"/>
    <w:rsid w:val="00051052"/>
    <w:rsid w:val="00096515"/>
    <w:rsid w:val="000C7DC7"/>
    <w:rsid w:val="000F6199"/>
    <w:rsid w:val="00147DD7"/>
    <w:rsid w:val="001612DD"/>
    <w:rsid w:val="00185B70"/>
    <w:rsid w:val="001C1060"/>
    <w:rsid w:val="001C2EFC"/>
    <w:rsid w:val="001E4E0A"/>
    <w:rsid w:val="0021424C"/>
    <w:rsid w:val="002573EB"/>
    <w:rsid w:val="00271CC7"/>
    <w:rsid w:val="00287A9C"/>
    <w:rsid w:val="00291DD5"/>
    <w:rsid w:val="002E6C0B"/>
    <w:rsid w:val="003414EC"/>
    <w:rsid w:val="0034208F"/>
    <w:rsid w:val="003509B6"/>
    <w:rsid w:val="00365F55"/>
    <w:rsid w:val="003707E5"/>
    <w:rsid w:val="00396A5E"/>
    <w:rsid w:val="003A75B3"/>
    <w:rsid w:val="003E1870"/>
    <w:rsid w:val="004039B3"/>
    <w:rsid w:val="00460F44"/>
    <w:rsid w:val="00467811"/>
    <w:rsid w:val="004777C2"/>
    <w:rsid w:val="00487557"/>
    <w:rsid w:val="004B6A4E"/>
    <w:rsid w:val="004D19F6"/>
    <w:rsid w:val="00521172"/>
    <w:rsid w:val="00524EC3"/>
    <w:rsid w:val="005574FF"/>
    <w:rsid w:val="005671A1"/>
    <w:rsid w:val="005715C0"/>
    <w:rsid w:val="005716E4"/>
    <w:rsid w:val="00573846"/>
    <w:rsid w:val="005877E8"/>
    <w:rsid w:val="005B3DC5"/>
    <w:rsid w:val="005C1902"/>
    <w:rsid w:val="005C7381"/>
    <w:rsid w:val="005F4B4F"/>
    <w:rsid w:val="006029CF"/>
    <w:rsid w:val="00637647"/>
    <w:rsid w:val="006B6AAB"/>
    <w:rsid w:val="006B7E7D"/>
    <w:rsid w:val="006D2AC7"/>
    <w:rsid w:val="006F7134"/>
    <w:rsid w:val="00713853"/>
    <w:rsid w:val="00743FF2"/>
    <w:rsid w:val="00787449"/>
    <w:rsid w:val="007C0673"/>
    <w:rsid w:val="007C5AF7"/>
    <w:rsid w:val="007D73AB"/>
    <w:rsid w:val="00821907"/>
    <w:rsid w:val="008466A1"/>
    <w:rsid w:val="008506B5"/>
    <w:rsid w:val="00880635"/>
    <w:rsid w:val="008A30FF"/>
    <w:rsid w:val="008D1E92"/>
    <w:rsid w:val="008E0968"/>
    <w:rsid w:val="009C6765"/>
    <w:rsid w:val="009E4384"/>
    <w:rsid w:val="00A123D6"/>
    <w:rsid w:val="00A128F1"/>
    <w:rsid w:val="00A6594A"/>
    <w:rsid w:val="00A731FA"/>
    <w:rsid w:val="00A815D8"/>
    <w:rsid w:val="00AD07E7"/>
    <w:rsid w:val="00B03CCE"/>
    <w:rsid w:val="00B11226"/>
    <w:rsid w:val="00B30436"/>
    <w:rsid w:val="00B45412"/>
    <w:rsid w:val="00B45A12"/>
    <w:rsid w:val="00B843B4"/>
    <w:rsid w:val="00BB2F55"/>
    <w:rsid w:val="00BC022E"/>
    <w:rsid w:val="00BF0F83"/>
    <w:rsid w:val="00C128AF"/>
    <w:rsid w:val="00C4107C"/>
    <w:rsid w:val="00C451E9"/>
    <w:rsid w:val="00C47D1F"/>
    <w:rsid w:val="00C550D4"/>
    <w:rsid w:val="00CB3EE5"/>
    <w:rsid w:val="00CC7F8C"/>
    <w:rsid w:val="00CF2443"/>
    <w:rsid w:val="00D74390"/>
    <w:rsid w:val="00D83C3D"/>
    <w:rsid w:val="00DA0A21"/>
    <w:rsid w:val="00DB61DE"/>
    <w:rsid w:val="00DE4BAD"/>
    <w:rsid w:val="00E25B13"/>
    <w:rsid w:val="00E33417"/>
    <w:rsid w:val="00E349F4"/>
    <w:rsid w:val="00E4118D"/>
    <w:rsid w:val="00E4610D"/>
    <w:rsid w:val="00E4728E"/>
    <w:rsid w:val="00E542CE"/>
    <w:rsid w:val="00E57459"/>
    <w:rsid w:val="00E65419"/>
    <w:rsid w:val="00E708AA"/>
    <w:rsid w:val="00E756A3"/>
    <w:rsid w:val="00E77698"/>
    <w:rsid w:val="00E80B0E"/>
    <w:rsid w:val="00EC0CD3"/>
    <w:rsid w:val="00ED0A9A"/>
    <w:rsid w:val="00FB2EEA"/>
    <w:rsid w:val="00FC5320"/>
    <w:rsid w:val="00FE413F"/>
    <w:rsid w:val="00FE72D5"/>
    <w:rsid w:val="00FF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A30FF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A30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30FF"/>
  </w:style>
  <w:style w:customStyle="true" w:styleId="a0s0" w:type="paragraph">
    <w:name w:val="a0 s0"/>
    <w:basedOn w:val="Normal"/>
    <w:rsid w:val="00B30436"/>
    <w:pPr>
      <w:spacing w:afterAutospacing="true" w:after="100" w:beforeAutospacing="true" w:before="100"/>
    </w:pPr>
    <w:rPr>
      <w:bCs w:val="false"/>
    </w:rPr>
  </w:style>
  <w:style w:customStyle="true" w:styleId="f01" w:type="character">
    <w:name w:val="f01"/>
    <w:rsid w:val="00B30436"/>
    <w:rPr>
      <w:rFonts w:cs="Times New Roman" w:hAnsi="Times New Roman" w:ascii="Times New Roman" w:hint="default"/>
      <w:color w:val="000000"/>
      <w:sz w:val="24"/>
      <w:szCs w:val="24"/>
    </w:rPr>
  </w:style>
  <w:style w:styleId="Podnoje" w:type="paragraph">
    <w:name w:val="footer"/>
    <w:basedOn w:val="Normal"/>
    <w:rsid w:val="00E708A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E18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18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18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18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18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17735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399892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917</izvorni_sadrzaj>
    <derivirana_varijabla naziv="DomainObject.Predmet.Broj_1">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>7. veljače 2017.</izvorni_sadrzaj>
    <derivirana_varijabla naziv="DomainObject.Predmet.DatumArhiviranja_1">7. veljače 2017.</derivirana_varijabla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2016.</izvorni_sadrzaj>
    <derivirana_varijabla naziv="DomainObject.Predmet.DatumOsnivanja_1">28.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listopada 2016.</izvorni_sadrzaj>
    <derivirana_varijabla naziv="DomainObject.Predmet.DatumRjesavanja_1">21. listopada 2016.</derivirana_varijabla>
  </DomainObject.Predmet.DatumRjesavanja>
  <DomainObject.Predmet.DatumRokaCuvanja>
    <izvorni_sadrzaj>21. rujna 2026.</izvorni_sadrzaj>
    <derivirana_varijabla naziv="DomainObject.Predmet.DatumRokaCuvanja_1">21. rujna 2026.</derivirana_varijabla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>7. veljače 2017.</izvorni_sadrzaj>
    <derivirana_varijabla naziv="DomainObject.Predmet.DatumZatvaranja_1">7. veljače 2017.</derivirana_varijabla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>hr.ibm.icms.common.model.sluzbeneosobe.Referada@32023202[id=5808, dbStatus=null, naziv=Referada 10, oznaka=null, sudac=null] &lt;-hr.ibm.icms.common.model.sluzbeneosobe.Referada@32023202[status dodjele: =false]</izvorni_sadrzaj>
    <derivirana_varijabla naziv="DomainObject.Predmet.MjestoCuvanja_1">hr.ibm.icms.common.model.sluzbeneosobe.Referada@32023202[id=5808, dbStatus=null, naziv=Referada 10, oznaka=null, sudac=null] &lt;-hr.ibm.icms.common.model.sluzbeneosobe.Referada@32023202[status dodjele: =false]</derivirana_varijabla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St-917/2016</izvorni_sadrzaj>
    <derivirana_varijabla naziv="DomainObject.Predmet.OznakaBroj_1">St-917/2016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</izvorni_sadrzaj>
    <derivirana_varijabla naziv="DomainObject.Predmet.PredmetRijesio.Ime_1">Ivan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Dujić</izvorni_sadrzaj>
    <derivirana_varijabla naziv="DomainObject.Predmet.PredmetRijesio.Prezime_1">Dujić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HISTRIA DOMUS d.o.o. MOMJAN</izvorni_sadrzaj>
    <derivirana_varijabla naziv="DomainObject.Predmet.ProtustrankaFormated_1">  HISTRIA DOMUS d.o.o. MOMJAN</derivirana_varijabla>
  </DomainObject.Predmet.ProtustrankaFormated>
  <DomainObject.Predmet.ProtustrankaFormatedOIB>
    <izvorni_sadrzaj>  HISTRIA DOMUS d.o.o. MOMJAN, OIB 91921150553</izvorni_sadrzaj>
    <derivirana_varijabla naziv="DomainObject.Predmet.ProtustrankaFormatedOIB_1">  HISTRIA DOMUS d.o.o. MOMJAN, OIB 91921150553</derivirana_varijabla>
  </DomainObject.Predmet.ProtustrankaFormatedOIB>
  <DomainObject.Predmet.ProtustrankaFormatedWithAdress>
    <izvorni_sadrzaj> HISTRIA DOMUS d.o.o. MOMJAN, Kremenje 95 B, 52460 Momjan</izvorni_sadrzaj>
    <derivirana_varijabla naziv="DomainObject.Predmet.ProtustrankaFormatedWithAdress_1"> HISTRIA DOMUS d.o.o. MOMJAN, Kremenje 95 B, 52460 Momjan</derivirana_varijabla>
  </DomainObject.Predmet.ProtustrankaFormatedWithAdress>
  <DomainObject.Predmet.ProtustrankaFormatedWithAdressOIB>
    <izvorni_sadrzaj> HISTRIA DOMUS d.o.o. MOMJAN, OIB 91921150553, Kremenje 95 B, 52460 Momjan</izvorni_sadrzaj>
    <derivirana_varijabla naziv="DomainObject.Predmet.ProtustrankaFormatedWithAdressOIB_1"> HISTRIA DOMUS d.o.o. MOMJAN, OIB 91921150553, Kremenje 95 B, 52460 Momjan</derivirana_varijabla>
  </DomainObject.Predmet.ProtustrankaFormatedWithAdressOIB>
  <DomainObject.Predmet.ProtustrankaWithAdress>
    <izvorni_sadrzaj>HISTRIA DOMUS d.o.o. MOMJAN Kremenje 95 B, 52460 Momjan</izvorni_sadrzaj>
    <derivirana_varijabla naziv="DomainObject.Predmet.ProtustrankaWithAdress_1">HISTRIA DOMUS d.o.o. MOMJAN Kremenje 95 B, 52460 Momjan</derivirana_varijabla>
  </DomainObject.Predmet.ProtustrankaWithAdress>
  <DomainObject.Predmet.ProtustrankaWithAdressOIB>
    <izvorni_sadrzaj>HISTRIA DOMUS d.o.o. MOMJAN, OIB 91921150553, Kremenje 95 B, 52460 Momjan</izvorni_sadrzaj>
    <derivirana_varijabla naziv="DomainObject.Predmet.ProtustrankaWithAdressOIB_1">HISTRIA DOMUS d.o.o. MOMJAN, OIB 91921150553, Kremenje 95 B, 52460 Momjan</derivirana_varijabla>
  </DomainObject.Predmet.ProtustrankaWithAdressOIB>
  <DomainObject.Predmet.ProtustrankaNazivFormated>
    <izvorni_sadrzaj>HISTRIA DOMUS d.o.o. MOMJAN</izvorni_sadrzaj>
    <derivirana_varijabla naziv="DomainObject.Predmet.ProtustrankaNazivFormated_1">HISTRIA DOMUS d.o.o. MOMJAN</derivirana_varijabla>
  </DomainObject.Predmet.ProtustrankaNazivFormated>
  <DomainObject.Predmet.ProtustrankaNazivFormatedOIB>
    <izvorni_sadrzaj>HISTRIA DOMUS d.o.o. MOMJAN, OIB 91921150553</izvorni_sadrzaj>
    <derivirana_varijabla naziv="DomainObject.Predmet.ProtustrankaNazivFormatedOIB_1">HISTRIA DOMUS d.o.o. MOMJAN, OIB 91921150553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 ZAGREB zastupanog po punomoćniku Odvjetničko društvo Hanžeković &amp; Partneri društvo s ograničenom odgovornošću</izvorni_sadrzaj>
    <derivirana_varijabla naziv="DomainObject.Predmet.StrankaFormated_1">  ZAGREBAČKA BANKA d.d. ZAGREB zastupanog po punomoćniku Odvjetničko društvo Hanžeković &amp; Partneri društvo s ograničenom odgovornošću</derivirana_varijabla>
  </DomainObject.Predmet.StrankaFormated>
  <DomainObject.Predmet.StrankaFormatedOIB>
    <izvorni_sadrzaj>  ZAGREBAČKA BANKA d.d. ZAGREB, OIB 92963223473 zastupanog po punomoćniku Odvjetničko društvo Hanžeković &amp; Partneri društvo s ograničenom odgovornošću</izvorni_sadrzaj>
    <derivirana_varijabla naziv="DomainObject.Predmet.StrankaFormatedOIB_1">  ZAGREBAČKA BANKA d.d. ZAGREB, OIB 92963223473 zastupanog po punomoćniku Odvjetničko društvo Hanžeković &amp; Partneri društvo s ograničenom odgovornošću</derivirana_varijabla>
  </DomainObject.Predmet.StrankaFormatedOIB>
  <DomainObject.Predmet.StrankaFormatedWithAdress>
    <izvorni_sadrzaj> ZAGREBAČKA BANKA d.d. ZAGREB, Trg bana Josipa Jelačića 10, 10000 Zagreb zastupanog po punomoćniku Odvjetničko društvo Hanžeković &amp; Partneri društvo s ograničenom odgovornošću</izvorni_sadrzaj>
    <derivirana_varijabla naziv="DomainObject.Predmet.StrankaFormatedWithAdress_1"> ZAGREBAČKA BANKA d.d. ZAGREB, Trg bana Josipa Jelačića 10, 10000 Zagreb zastupanog po punomoćniku Odvjetničko društvo Hanžeković &amp; Partneri društvo s ograničenom odgovornošću</derivirana_varijabla>
  </DomainObject.Predmet.StrankaFormatedWithAdress>
  <DomainObject.Predmet.StrankaFormatedWithAdressOIB>
    <izvorni_sadrzaj> ZAGREBAČKA BANKA d.d. ZAGREB, OIB 92963223473, Trg bana Josipa Jelačića 10, 10000 Zagreb zastupanog po punomoćniku Odvjetničko društvo Hanžeković &amp; Partneri društvo s ograničenom odgovornošću</izvorni_sadrzaj>
    <derivirana_varijabla naziv="DomainObject.Predmet.StrankaFormatedWithAdressOIB_1"> ZAGREBAČKA BANKA d.d. ZAGREB, OIB 92963223473, Trg bana Josipa Jelačića 10, 10000 Zagreb zastupanog po punomoćniku Odvjetničko društvo Hanžeković &amp; Partneri društvo s ograničenom odgovornošću</derivirana_varijabla>
  </DomainObject.Predmet.StrankaFormatedWithAdressOIB>
  <DomainObject.Predmet.StrankaWithAdress>
    <izvorni_sadrzaj>ZAGREBAČKA BANKA d.d. ZAGREB Trg bana Josipa Jelačića 10,10000 Zagreb</izvorni_sadrzaj>
    <derivirana_varijabla naziv="DomainObject.Predmet.StrankaWithAdress_1">ZAGREBAČKA BANKA d.d. ZAGREB Trg bana Josipa Jelačića 10,10000 Zagreb</derivirana_varijabla>
  </DomainObject.Predmet.StrankaWithAdress>
  <DomainObject.Predmet.StrankaWithAdressOIB>
    <izvorni_sadrzaj>ZAGREBAČKA BANKA d.d. ZAGREB, OIB 92963223473, Trg bana Josipa Jelačića 10,10000 Zagreb</izvorni_sadrzaj>
    <derivirana_varijabla naziv="DomainObject.Predmet.StrankaWithAdressOIB_1">ZAGREBAČKA BANKA d.d. ZAGREB, OIB 92963223473, Trg bana Josipa Jelačića 10,10000 Zagreb</derivirana_varijabla>
  </DomainObject.Predmet.StrankaWithAdressOIB>
  <DomainObject.Predmet.StrankaNazivFormated>
    <izvorni_sadrzaj>ZAGREBAČKA BANKA d.d. ZAGREB</izvorni_sadrzaj>
    <derivirana_varijabla naziv="DomainObject.Predmet.StrankaNazivFormated_1">ZAGREBAČKA BANKA d.d. ZAGREB</derivirana_varijabla>
  </DomainObject.Predmet.StrankaNazivFormated>
  <DomainObject.Predmet.StrankaNazivFormatedOIB>
    <izvorni_sadrzaj>ZAGREBAČKA BANKA d.d. ZAGREB, OIB 92963223473</izvorni_sadrzaj>
    <derivirana_varijabla naziv="DomainObject.Predmet.StrankaNazivFormatedOIB_1">ZAGREBAČKA BANKA d.d. ZAGREB, OIB 92963223473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3676208.57</izvorni_sadrzaj>
    <derivirana_varijabla naziv="DomainObject.Predmet.TrenutnaVrijednost_1">3676208.57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ZAGREBAČKA BANKA d.d. ZAGREB zastupanog po punomoćniku Odvjetničko društvo Hanžeković &amp; Partneri društvo s ograničenom odgovornošću</item>
    </izvorni_sadrzaj>
    <derivirana_varijabla naziv="DomainObject.Predmet.StrankaListFormated_1">
      <item>ZAGREBAČKA BANKA d.d. ZAGREB zastupanog po punomoćniku Odvjetničko društvo Hanžeković &amp; Partneri društvo s ograničenom odgovornošću</item>
    </derivirana_varijabla>
  </DomainObject.Predmet.StrankaListFormated>
  <DomainObject.Predmet.StrankaListFormatedOIB>
    <izvorni_sadrzaj>
      <item>ZAGREBAČKA BANKA d.d. ZAGREB, OIB 92963223473 zastupanog po punomoćniku Odvjetničko društvo Hanžeković &amp; Partneri društvo s ograničenom odgovornošću</item>
    </izvorni_sadrzaj>
    <derivirana_varijabla naziv="DomainObject.Predmet.StrankaListFormatedOIB_1">
      <item>ZAGREBAČKA BANKA d.d. ZAGREB, OIB 92963223473 zastupanog po punomoćniku Odvjetničko društvo Hanžeković &amp; Partneri društvo s ograničenom odgovornošću</item>
    </derivirana_varijabla>
  </DomainObject.Predmet.StrankaListFormatedOIB>
  <DomainObject.Predmet.StrankaListFormatedWithAdress>
    <izvorni_sadrzaj>
      <item>ZAGREBAČKA BANKA d.d. ZAGREB, Trg bana Josipa Jelačića 10, 10000 Zagreb zastupanog po punomoćniku Odvjetničko društvo Hanžeković &amp; Partneri društvo s ograničenom odgovornošću</item>
    </izvorni_sadrzaj>
    <derivirana_varijabla naziv="DomainObject.Predmet.StrankaListFormatedWithAdress_1">
      <item>ZAGREBAČKA BANKA d.d. ZAGREB, Trg bana Josipa Jelačića 10, 10000 Zagreb zastupanog po punomoćniku Odvjetničko društvo Hanžeković &amp; Partneri društvo s ograničenom odgovornošću</item>
    </derivirana_varijabla>
  </DomainObject.Predmet.StrankaListFormatedWithAdress>
  <DomainObject.Predmet.StrankaListFormatedWithAdressOIB>
    <izvorni_sadrzaj>
      <item>ZAGREBAČKA BANKA d.d. ZAGREB, OIB 92963223473, Trg bana Josipa Jelačića 10, 10000 Zagreb zastupanog po punomoćniku Odvjetničko društvo Hanžeković &amp; Partneri društvo s ograničenom odgovornošću</item>
    </izvorni_sadrzaj>
    <derivirana_varijabla naziv="DomainObject.Predmet.StrankaListFormatedWithAdressOIB_1">
      <item>ZAGREBAČKA BANKA d.d. ZAGREB, OIB 92963223473, Trg bana Josipa Jelačića 10, 10000 Zagreb zastupanog po punomoćniku Odvjetničko društvo Hanžeković &amp; Partneri društvo s ograničenom odgovornošću</item>
    </derivirana_varijabla>
  </DomainObject.Predmet.StrankaListFormatedWithAdressOIB>
  <DomainObject.Predmet.StrankaListNazivFormated>
    <izvorni_sadrzaj>
      <item>ZAGREBAČKA BANKA d.d. ZAGREB</item>
    </izvorni_sadrzaj>
    <derivirana_varijabla naziv="DomainObject.Predmet.StrankaListNazivFormated_1">
      <item>ZAGREBAČKA BANKA d.d. ZAGREB</item>
    </derivirana_varijabla>
  </DomainObject.Predmet.StrankaListNazivFormated>
  <DomainObject.Predmet.StrankaListNazivFormatedOIB>
    <izvorni_sadrzaj>
      <item>ZAGREBAČKA BANKA d.d. ZAGREB, OIB 92963223473</item>
    </izvorni_sadrzaj>
    <derivirana_varijabla naziv="DomainObject.Predmet.StrankaListNazivFormatedOIB_1">
      <item>ZAGREBAČKA BANKA d.d. ZAGREB, OIB 92963223473</item>
    </derivirana_varijabla>
  </DomainObject.Predmet.StrankaListNazivFormatedOIB>
  <DomainObject.Predmet.ProtuStrankaListFormated>
    <izvorni_sadrzaj>
      <item>HISTRIA DOMUS d.o.o. MOMJAN</item>
    </izvorni_sadrzaj>
    <derivirana_varijabla naziv="DomainObject.Predmet.ProtuStrankaListFormated_1">
      <item>HISTRIA DOMUS d.o.o. MOMJAN</item>
    </derivirana_varijabla>
  </DomainObject.Predmet.ProtuStrankaListFormated>
  <DomainObject.Predmet.ProtuStrankaListFormatedOIB>
    <izvorni_sadrzaj>
      <item>HISTRIA DOMUS d.o.o. MOMJAN, OIB 91921150553</item>
    </izvorni_sadrzaj>
    <derivirana_varijabla naziv="DomainObject.Predmet.ProtuStrankaListFormatedOIB_1">
      <item>HISTRIA DOMUS d.o.o. MOMJAN, OIB 91921150553</item>
    </derivirana_varijabla>
  </DomainObject.Predmet.ProtuStrankaListFormatedOIB>
  <DomainObject.Predmet.ProtuStrankaListFormatedWithAdress>
    <izvorni_sadrzaj>
      <item>HISTRIA DOMUS d.o.o. MOMJAN, Kremenje 95 B, 52460 Momjan</item>
    </izvorni_sadrzaj>
    <derivirana_varijabla naziv="DomainObject.Predmet.ProtuStrankaListFormatedWithAdress_1">
      <item>HISTRIA DOMUS d.o.o. MOMJAN, Kremenje 95 B, 52460 Momjan</item>
    </derivirana_varijabla>
  </DomainObject.Predmet.ProtuStrankaListFormatedWithAdress>
  <DomainObject.Predmet.ProtuStrankaListFormatedWithAdressOIB>
    <izvorni_sadrzaj>
      <item>HISTRIA DOMUS d.o.o. MOMJAN, OIB 91921150553, Kremenje 95 B, 52460 Momjan</item>
    </izvorni_sadrzaj>
    <derivirana_varijabla naziv="DomainObject.Predmet.ProtuStrankaListFormatedWithAdressOIB_1">
      <item>HISTRIA DOMUS d.o.o. MOMJAN, OIB 91921150553, Kremenje 95 B, 52460 Momjan</item>
    </derivirana_varijabla>
  </DomainObject.Predmet.ProtuStrankaListFormatedWithAdressOIB>
  <DomainObject.Predmet.ProtuStrankaListNazivFormated>
    <izvorni_sadrzaj>
      <item>HISTRIA DOMUS d.o.o. MOMJAN</item>
    </izvorni_sadrzaj>
    <derivirana_varijabla naziv="DomainObject.Predmet.ProtuStrankaListNazivFormated_1">
      <item>HISTRIA DOMUS d.o.o. MOMJAN</item>
    </derivirana_varijabla>
  </DomainObject.Predmet.ProtuStrankaListNazivFormated>
  <DomainObject.Predmet.ProtuStrankaListNazivFormatedOIB>
    <izvorni_sadrzaj>
      <item>HISTRIA DOMUS d.o.o. MOMJAN, OIB 91921150553</item>
    </izvorni_sadrzaj>
    <derivirana_varijabla naziv="DomainObject.Predmet.ProtuStrankaListNazivFormatedOIB_1">
      <item>HISTRIA DOMUS d.o.o. MOMJAN, OIB 91921150553</item>
    </derivirana_varijabla>
  </DomainObject.Predmet.ProtuStrankaListNazivFormatedOIB>
  <DomainObject.Predmet.OstaliListFormated>
    <izvorni_sadrzaj>
      <item>Odvjetničko društvo Hanžeković &amp; Partneri društvo s ograničenom odgovornošću punomoćnik sudionika u postupku ZAGREBAČKA BANKA d.d. ZAGREB</item>
    </izvorni_sadrzaj>
    <derivirana_varijabla naziv="DomainObject.Predmet.OstaliListFormated_1">
      <item>Odvjetničko društvo Hanžeković &amp; Partneri društvo s ograničenom odgovornošću punomoćnik sudionika u postupku ZAGREBAČKA BANKA d.d. ZAGREB</item>
    </derivirana_varijabla>
  </DomainObject.Predmet.OstaliListFormated>
  <DomainObject.Predmet.OstaliListFormatedOIB>
    <izvorni_sadrzaj>
      <item>Odvjetničko društvo Hanžeković &amp; Partneri društvo s ograničenom odgovornošću, OIB 85127306373 punomoćnik sudionika u postupku ZAGREBAČKA BANKA d.d. ZAGREB</item>
    </izvorni_sadrzaj>
    <derivirana_varijabla naziv="DomainObject.Predmet.OstaliListFormatedOIB_1">
      <item>Odvjetničko društvo Hanžeković &amp; Partneri društvo s ograničenom odgovornošću, OIB 85127306373 punomoćnik sudionika u postupku ZAGREBAČKA BANKA d.d. ZAGREB</item>
    </derivirana_varijabla>
  </DomainObject.Predmet.OstaliListFormatedOIB>
  <DomainObject.Predmet.OstaliListFormatedWithAdress>
    <izvorni_sadrzaj>
      <item>Odvjetničko društvo Hanžeković &amp; Partneri društvo s ograničenom odgovornošću, Radnička Cesta 22, 10000 Zagreb punomoćnik sudionika u postupku ZAGREBAČKA BANKA d.d. ZAGREB</item>
    </izvorni_sadrzaj>
    <derivirana_varijabla naziv="DomainObject.Predmet.OstaliListFormatedWithAdress_1">
      <item>Odvjetničko društvo Hanžeković &amp; Partneri društvo s ograničenom odgovornošću, Radnička Cesta 22, 10000 Zagreb punomoćnik sudionika u postupku ZAGREBAČKA BANKA d.d. ZAGREB</item>
    </derivirana_varijabla>
  </DomainObject.Predmet.OstaliListFormatedWithAdress>
  <DomainObject.Predmet.OstaliListFormatedWithAdressOIB>
    <izvorni_sadrzaj>
      <item>Odvjetničko društvo Hanžeković &amp; Partneri društvo s ograničenom odgovornošću, OIB 85127306373, Radnička Cesta 22, 10000 Zagreb punomoćnik sudionika u postupku ZAGREBAČKA BANKA d.d. ZAGREB</item>
    </izvorni_sadrzaj>
    <derivirana_varijabla naziv="DomainObject.Predmet.OstaliListFormatedWithAdressOIB_1">
      <item>Odvjetničko društvo Hanžeković &amp; Partneri društvo s ograničenom odgovornošću, OIB 85127306373, Radnička Cesta 22, 10000 Zagreb punomoćnik sudionika u postupku ZAGREBAČKA BANKA d.d. ZAGREB</item>
    </derivirana_varijabla>
  </DomainObject.Predmet.OstaliListFormatedWithAdressOIB>
  <DomainObject.Predmet.OstaliListNazivFormated>
    <izvorni_sadrzaj>
      <item>Odvjetničko društvo Hanžeković &amp; Partneri društvo s ograničenom odgovornošću</item>
    </izvorni_sadrzaj>
    <derivirana_varijabla naziv="DomainObject.Predmet.OstaliListNazivFormated_1">
      <item>Odvjetničko društvo Hanžeković &amp; Partneri društvo s ograničenom odgovornošću</item>
    </derivirana_varijabla>
  </DomainObject.Predmet.OstaliListNazivFormated>
  <DomainObject.Predmet.OstaliListNazivFormatedOIB>
    <izvorni_sadrzaj>
      <item>Odvjetničko društvo Hanžeković &amp; Partneri društvo s ograničenom odgovornošću, OIB 85127306373</item>
    </izvorni_sadrzaj>
    <derivirana_varijabla naziv="DomainObject.Predmet.OstaliListNazivFormatedOIB_1"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 ZAGREB</izvorni_sadrzaj>
    <derivirana_varijabla naziv="DomainObject.Predmet.StrankaIDrugi_1">ZAGREBAČKA BANKA d.d. ZAGREB</derivirana_varijabla>
  </DomainObject.Predmet.StrankaIDrugi>
  <DomainObject.Predmet.ProtustrankaIDrugi>
    <izvorni_sadrzaj>HISTRIA DOMUS d.o.o. MOMJAN</izvorni_sadrzaj>
    <derivirana_varijabla naziv="DomainObject.Predmet.ProtustrankaIDrugi_1">HISTRIA DOMUS d.o.o. MOMJAN</derivirana_varijabla>
  </DomainObject.Predmet.ProtustrankaIDrugi>
  <DomainObject.Predmet.StrankaIDrugiAdressOIB>
    <izvorni_sadrzaj>ZAGREBAČKA BANKA d.d. ZAGREB, OIB 92963223473, Trg bana Josipa Jelačića 10, 10000 Zagreb</izvorni_sadrzaj>
    <derivirana_varijabla naziv="DomainObject.Predmet.StrankaIDrugiAdressOIB_1">ZAGREBAČKA BANKA d.d. ZAGREB, OIB 92963223473, Trg bana Josipa Jelačića 10, 10000 Zagreb</derivirana_varijabla>
  </DomainObject.Predmet.StrankaIDrugiAdressOIB>
  <DomainObject.Predmet.ProtustrankaIDrugiAdressOIB>
    <izvorni_sadrzaj>HISTRIA DOMUS d.o.o. MOMJAN, OIB 91921150553, Kremenje 95 B, 52460 Momjan</izvorni_sadrzaj>
    <derivirana_varijabla naziv="DomainObject.Predmet.ProtustrankaIDrugiAdressOIB_1">HISTRIA DOMUS d.o.o. MOMJAN, OIB 91921150553, Kremenje 95 B, 52460 Momjan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srpnja 2016.</izvorni_sadrzaj>
    <derivirana_varijabla naziv="DomainObject.Predmet.OdlukaRjesenje.DatumDonosenjaOdluke_1">29. srpnja 2016.</derivirana_varijabla>
  </DomainObject.Predmet.OdlukaRjesenje.DatumDonosenjaOdluke>
  <DomainObject.Predmet.OdlukaRjesenje.DatumPravomocnosti>
    <izvorni_sadrzaj>21. rujna 2016.</izvorni_sadrzaj>
    <derivirana_varijabla naziv="DomainObject.Predmet.OdlukaRjesenje.DatumPravomocnosti_1">21. rujna 2016.</derivirana_varijabla>
  </DomainObject.Predmet.OdlukaRjesenje.DatumPravomocnosti>
  <DomainObject.Predmet.OdlukaRjesenje.Oznaka>
    <izvorni_sadrzaj>St-917/2016-7</izvorni_sadrzaj>
    <derivirana_varijabla naziv="DomainObject.Predmet.OdlukaRjesenje.Oznaka_1">St-917/2016-7</derivirana_varijabla>
  </DomainObject.Predmet.OdlukaRjesenje.Oznaka>
  <DomainObject.Predmet.SudioniciListNaziv>
    <izvorni_sadrzaj>
      <item>HISTRIA DOMUS d.o.o. MOMJAN</item>
      <item>ZAGREBAČKA BANKA d.d. ZAGREB</item>
      <item>Odvjetničko društvo Hanžeković &amp; Partneri društvo s ograničenom odgovornošću</item>
    </izvorni_sadrzaj>
    <derivirana_varijabla naziv="DomainObject.Predmet.SudioniciListNaziv_1">
      <item>HISTRIA DOMUS d.o.o. MOMJAN</item>
      <item>ZAGREBAČKA BANKA d.d. ZAGREB</item>
      <item>Odvjetničko društvo Hanžeković &amp; Partneri društvo s ograničenom odgovornošću</item>
    </derivirana_varijabla>
  </DomainObject.Predmet.SudioniciListNaziv>
  <DomainObject.Predmet.SudioniciListAdressOIB>
    <izvorni_sadrzaj>
      <item>HISTRIA DOMUS d.o.o. MOMJAN, OIB 91921150553, Kremenje 95 B,52460 Momjan</item>
      <item>ZAGREBAČKA BANKA d.d. ZAGREB, OIB 92963223473, Trg bana Josipa Jelačića 10,10000 Zagreb</item>
      <item>Odvjetničko društvo Hanžeković &amp; Partneri društvo s ograničenom odgovornošću, OIB 85127306373, Radnička Cesta 22,10000 Zagreb</item>
    </izvorni_sadrzaj>
    <derivirana_varijabla naziv="DomainObject.Predmet.SudioniciListAdressOIB_1">
      <item>HISTRIA DOMUS d.o.o. MOMJAN, OIB 91921150553, Kremenje 95 B,52460 Momjan</item>
      <item>ZAGREBAČKA BANKA d.d. ZAGREB, OIB 92963223473, Trg bana Josipa Jelačića 10,10000 Zagreb</item>
      <item>Odvjetničko društvo Hanžeković &amp; Partneri društvo s ograničenom odgovornošću, OIB 85127306373,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91921150553</item>
      <item>, OIB 92963223473</item>
      <item>, OIB 85127306373</item>
    </izvorni_sadrzaj>
    <derivirana_varijabla naziv="DomainObject.Predmet.SudioniciListNazivOIB_1">
      <item>, OIB 91921150553</item>
      <item>, OIB 92963223473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</properties:Company>
  <properties:Pages>2</properties:Pages>
  <properties:Words>956</properties:Words>
  <properties:Characters>4984</properties:Characters>
  <properties:Lines>100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 20 St-55/11</vt:lpstr>
    </vt:vector>
  </properties:TitlesOfParts>
  <properties:LinksUpToDate>false</properties:LinksUpToDate>
  <properties:CharactersWithSpaces>5984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2018-01-10T12:25:00Z</dcterms:created>
  <dc:creator>korisnik</dc:creator>
  <cp:lastModifiedBy>Sanja Lakošeljac</cp:lastModifiedBy>
  <dcterms:modified xmlns:xsi="http://www.w3.org/2001/XMLSchema-instance" xsi:type="dcterms:W3CDTF">2018-01-10T12:30:00Z</dcterms:modified>
  <cp:revision>4</cp:revision>
  <dc:title>Poslovni broj: 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