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c2665" w14:paraId="9cc2665" w:rsidRDefault="009964D6" w:rsidP="00C467EC" w:rsidR="00C467EC" w:rsidRPr="00D4141B">
      <w:pPr>
        <w:ind w:firstLine="708"/>
        <w15:collapsed w:val="false"/>
        <w:rPr>
          <w:b/>
          <w:lang w:val="hr-HR"/>
        </w:rPr>
      </w:pPr>
      <w:bookmarkStart w:name="_GoBack" w:id="0"/>
      <w:bookmarkEnd w:id="0"/>
      <w:r>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C467EC">
        <w:rPr>
          <w:noProof/>
          <w:lang w:eastAsia="hr-HR" w:val="hr-HR"/>
        </w:rPr>
        <w:tab/>
      </w:r>
      <w:r w:rsidR="00C467EC">
        <w:rPr>
          <w:noProof/>
          <w:lang w:eastAsia="hr-HR" w:val="hr-HR"/>
        </w:rPr>
        <w:tab/>
      </w:r>
      <w:r w:rsidR="00C467EC">
        <w:rPr>
          <w:noProof/>
          <w:lang w:eastAsia="hr-HR" w:val="hr-HR"/>
        </w:rPr>
        <w:tab/>
      </w:r>
      <w:r w:rsidR="00C467EC">
        <w:rPr>
          <w:noProof/>
          <w:lang w:eastAsia="hr-HR" w:val="hr-HR"/>
        </w:rPr>
        <w:tab/>
      </w:r>
      <w:r w:rsidR="00C467EC">
        <w:rPr>
          <w:noProof/>
          <w:lang w:eastAsia="hr-HR" w:val="hr-HR"/>
        </w:rPr>
        <w:tab/>
        <w:t xml:space="preserve">                  </w:t>
      </w:r>
      <w:r w:rsidR="00F77076">
        <w:rPr>
          <w:noProof/>
          <w:lang w:eastAsia="hr-HR" w:val="hr-HR"/>
        </w:rPr>
        <w:t xml:space="preserve">          </w:t>
      </w:r>
      <w:r w:rsidR="00C467EC" w:rsidRPr="00D4141B">
        <w:rPr>
          <w:b/>
          <w:lang w:val="hr-HR"/>
        </w:rPr>
        <w:t>Posl. br. 12. St-</w:t>
      </w:r>
      <w:r w:rsidR="00C467EC">
        <w:rPr>
          <w:b/>
          <w:lang w:val="hr-HR"/>
        </w:rPr>
        <w:t>433</w:t>
      </w:r>
      <w:r w:rsidR="00C467EC" w:rsidRPr="0090263D">
        <w:rPr>
          <w:b/>
          <w:lang w:val="hr-HR"/>
        </w:rPr>
        <w:t>/2013</w:t>
      </w:r>
    </w:p>
    <w:p w:rsidRDefault="00C467EC" w:rsidP="00C467EC" w:rsidR="00C467EC" w:rsidRPr="00524C4A">
      <w:pPr>
        <w:rPr>
          <w:sz w:val="8"/>
          <w:szCs w:val="8"/>
          <w:lang w:eastAsia="hr-HR" w:val="hr-HR"/>
        </w:rPr>
      </w:pPr>
    </w:p>
    <w:p w:rsidRDefault="00C467EC" w:rsidP="00C467EC" w:rsidR="00C467EC" w:rsidRPr="00D4141B">
      <w:pPr>
        <w:pStyle w:val="Naslov1"/>
        <w:jc w:val="both"/>
      </w:pPr>
      <w:r w:rsidRPr="00D4141B">
        <w:t>REPUBLIKA HRVATSKA</w:t>
      </w:r>
    </w:p>
    <w:p w:rsidRDefault="00C467EC" w:rsidP="00C467EC" w:rsidR="00C467EC" w:rsidRPr="00D4141B">
      <w:pPr>
        <w:jc w:val="both"/>
        <w:rPr>
          <w:lang w:val="hr-HR"/>
        </w:rPr>
      </w:pPr>
      <w:r w:rsidRPr="00D4141B">
        <w:rPr>
          <w:b/>
          <w:lang w:val="hr-HR"/>
        </w:rPr>
        <w:t xml:space="preserve">TRGOVAČKI SUD U SPLITU </w:t>
      </w:r>
      <w:r w:rsidRPr="00D4141B">
        <w:rPr>
          <w:lang w:val="hr-HR"/>
        </w:rPr>
        <w:t xml:space="preserve">            </w:t>
      </w:r>
      <w:r w:rsidRPr="00D4141B">
        <w:rPr>
          <w:lang w:val="hr-HR"/>
        </w:rPr>
        <w:tab/>
      </w:r>
      <w:r w:rsidRPr="00D4141B">
        <w:rPr>
          <w:lang w:val="hr-HR"/>
        </w:rPr>
        <w:tab/>
      </w:r>
      <w:r w:rsidRPr="00D4141B">
        <w:rPr>
          <w:lang w:val="hr-HR"/>
        </w:rPr>
        <w:tab/>
        <w:t xml:space="preserve">      </w:t>
      </w:r>
    </w:p>
    <w:p w:rsidRDefault="00C467EC" w:rsidP="00C467EC" w:rsidR="00C467EC" w:rsidRPr="00D4141B">
      <w:pPr>
        <w:rPr>
          <w:b/>
          <w:lang w:val="hr-HR"/>
        </w:rPr>
      </w:pPr>
      <w:r w:rsidRPr="00D4141B">
        <w:rPr>
          <w:b/>
          <w:lang w:val="hr-HR"/>
        </w:rPr>
        <w:t>Split, Sukoišanska br. 6</w:t>
      </w:r>
    </w:p>
    <w:p w:rsidRDefault="00C467EC" w:rsidP="00C467EC" w:rsidR="00C467EC" w:rsidRPr="00F77076">
      <w:pPr>
        <w:rPr>
          <w:sz w:val="20"/>
          <w:szCs w:val="20"/>
          <w:lang w:val="hr-HR"/>
        </w:rPr>
      </w:pPr>
    </w:p>
    <w:p w:rsidRDefault="00C467EC" w:rsidP="00C467EC" w:rsidR="00C467EC" w:rsidRPr="00D4141B">
      <w:pPr>
        <w:pStyle w:val="Naslov2"/>
        <w:rPr>
          <w:b/>
          <w:bCs/>
          <w:szCs w:val="24"/>
        </w:rPr>
      </w:pPr>
      <w:r w:rsidRPr="00D4141B">
        <w:rPr>
          <w:b/>
          <w:bCs/>
          <w:szCs w:val="24"/>
        </w:rPr>
        <w:t>R E P U B L I K A   H R V A T S K A</w:t>
      </w:r>
    </w:p>
    <w:p w:rsidRDefault="00C467EC" w:rsidP="00C467EC" w:rsidR="00C467EC" w:rsidRPr="00D4141B">
      <w:pPr>
        <w:pStyle w:val="Naslov2"/>
        <w:rPr>
          <w:b/>
          <w:bCs/>
          <w:szCs w:val="24"/>
        </w:rPr>
      </w:pPr>
    </w:p>
    <w:p w:rsidRDefault="00C467EC" w:rsidP="00C467EC" w:rsidR="00C467EC">
      <w:pPr>
        <w:jc w:val="center"/>
        <w:rPr>
          <w:b/>
          <w:bCs/>
        </w:rPr>
      </w:pPr>
      <w:r w:rsidRPr="00732B1E">
        <w:rPr>
          <w:b/>
          <w:bCs/>
        </w:rPr>
        <w:t>Z A K L</w:t>
      </w:r>
      <w:r>
        <w:rPr>
          <w:b/>
          <w:bCs/>
        </w:rPr>
        <w:t xml:space="preserve"> </w:t>
      </w:r>
      <w:r w:rsidRPr="00732B1E">
        <w:rPr>
          <w:b/>
          <w:bCs/>
        </w:rPr>
        <w:t>J U Č A K</w:t>
      </w:r>
    </w:p>
    <w:p w:rsidRDefault="00C467EC" w:rsidP="00C467EC" w:rsidR="00C467EC" w:rsidRPr="00F77076">
      <w:pPr>
        <w:jc w:val="center"/>
        <w:rPr>
          <w:sz w:val="20"/>
          <w:szCs w:val="20"/>
          <w:lang w:val="hr-HR"/>
        </w:rPr>
      </w:pPr>
    </w:p>
    <w:p w:rsidRDefault="00C467EC" w:rsidP="00C467EC" w:rsidR="00C467EC" w:rsidRPr="00D4141B">
      <w:pPr>
        <w:pStyle w:val="Tijeloteksta"/>
        <w:rPr>
          <w:szCs w:val="24"/>
          <w:lang w:val="hr-HR"/>
        </w:rPr>
      </w:pPr>
      <w:r w:rsidRPr="00D4141B">
        <w:rPr>
          <w:szCs w:val="24"/>
          <w:lang w:val="hr-HR"/>
        </w:rPr>
        <w:tab/>
      </w:r>
      <w:r w:rsidRPr="00D80598">
        <w:rPr>
          <w:szCs w:val="24"/>
          <w:lang w:val="hr-HR"/>
        </w:rPr>
        <w:t>Tr</w:t>
      </w:r>
      <w:r>
        <w:rPr>
          <w:szCs w:val="24"/>
          <w:lang w:val="hr-HR"/>
        </w:rPr>
        <w:t>govački sud u Splitu, po sucu t</w:t>
      </w:r>
      <w:r w:rsidRPr="00D80598">
        <w:rPr>
          <w:szCs w:val="24"/>
          <w:lang w:val="hr-HR"/>
        </w:rPr>
        <w:t xml:space="preserve">og suda Pašku Bačiću, kao stečajnom sucu, u stečajnom postupku nad dužnikom B=BREZA d.o.o. </w:t>
      </w:r>
      <w:r>
        <w:rPr>
          <w:szCs w:val="24"/>
          <w:lang w:val="hr-HR"/>
        </w:rPr>
        <w:t xml:space="preserve">u stečaju, </w:t>
      </w:r>
      <w:r w:rsidRPr="00D80598">
        <w:rPr>
          <w:szCs w:val="24"/>
          <w:lang w:val="hr-HR"/>
        </w:rPr>
        <w:t>Vrb</w:t>
      </w:r>
      <w:r>
        <w:rPr>
          <w:szCs w:val="24"/>
          <w:lang w:val="hr-HR"/>
        </w:rPr>
        <w:t>anj, Pjaca 8, OIB: 65052876750</w:t>
      </w:r>
      <w:r w:rsidRPr="00D4141B">
        <w:rPr>
          <w:szCs w:val="24"/>
          <w:lang w:val="hr-HR"/>
        </w:rPr>
        <w:t xml:space="preserve">, dana </w:t>
      </w:r>
      <w:r w:rsidR="002266C3">
        <w:rPr>
          <w:szCs w:val="24"/>
          <w:lang w:val="hr-HR"/>
        </w:rPr>
        <w:t>3. ožujka</w:t>
      </w:r>
      <w:r w:rsidRPr="00D4141B">
        <w:rPr>
          <w:szCs w:val="24"/>
          <w:lang w:val="hr-HR"/>
        </w:rPr>
        <w:t xml:space="preserve"> 201</w:t>
      </w:r>
      <w:r w:rsidR="00372455">
        <w:rPr>
          <w:szCs w:val="24"/>
          <w:lang w:val="hr-HR"/>
        </w:rPr>
        <w:t>7</w:t>
      </w:r>
      <w:r w:rsidRPr="00D4141B">
        <w:rPr>
          <w:szCs w:val="24"/>
          <w:lang w:val="hr-HR"/>
        </w:rPr>
        <w:t>. godine</w:t>
      </w:r>
    </w:p>
    <w:p w:rsidRDefault="00964A7F" w:rsidP="00964A7F" w:rsidR="00964A7F" w:rsidRPr="00F77076">
      <w:pPr>
        <w:rPr>
          <w:sz w:val="20"/>
          <w:szCs w:val="20"/>
          <w:lang w:val="hr-HR"/>
        </w:rPr>
      </w:pPr>
    </w:p>
    <w:p w:rsidRDefault="00AF48CD" w:rsidP="00964A7F" w:rsidR="00AF48CD" w:rsidRPr="00E73B33">
      <w:pPr>
        <w:rPr>
          <w:sz w:val="16"/>
          <w:szCs w:val="16"/>
          <w:lang w:val="hr-HR"/>
        </w:rPr>
      </w:pPr>
    </w:p>
    <w:p w:rsidRDefault="00CD5119" w:rsidP="00964A7F" w:rsidR="00964A7F" w:rsidRPr="009065DA">
      <w:pPr>
        <w:jc w:val="center"/>
        <w:rPr>
          <w:szCs w:val="20"/>
          <w:lang w:val="hr-HR"/>
        </w:rPr>
      </w:pPr>
      <w:r w:rsidRPr="009065DA">
        <w:rPr>
          <w:lang w:val="hr-HR"/>
        </w:rPr>
        <w:t xml:space="preserve">z a k lj u č i o   </w:t>
      </w:r>
      <w:r w:rsidR="003F13DF" w:rsidRPr="009065DA">
        <w:rPr>
          <w:lang w:val="hr-HR"/>
        </w:rPr>
        <w:t xml:space="preserve">j e </w:t>
      </w:r>
      <w:r w:rsidR="00964A7F" w:rsidRPr="009065DA">
        <w:rPr>
          <w:lang w:val="hr-HR"/>
        </w:rPr>
        <w:t xml:space="preserve">                                              </w:t>
      </w:r>
    </w:p>
    <w:p w:rsidRDefault="00964A7F" w:rsidP="00964A7F" w:rsidR="00964A7F" w:rsidRPr="009065DA">
      <w:pPr>
        <w:jc w:val="both"/>
        <w:rPr>
          <w:szCs w:val="20"/>
          <w:lang w:val="hr-HR"/>
        </w:rPr>
      </w:pPr>
    </w:p>
    <w:p w:rsidRDefault="00C467EC" w:rsidP="002D745B" w:rsidR="002266C3">
      <w:pPr>
        <w:ind w:left="720"/>
        <w:jc w:val="both"/>
        <w:rPr>
          <w:lang w:val="hr-HR"/>
        </w:rPr>
      </w:pPr>
      <w:r w:rsidRPr="00C467EC">
        <w:rPr>
          <w:lang w:val="hr-HR"/>
        </w:rPr>
        <w:t xml:space="preserve">I. </w:t>
      </w:r>
      <w:r w:rsidR="002266C3">
        <w:rPr>
          <w:lang w:val="hr-HR"/>
        </w:rPr>
        <w:t>U stečajnom postupku nad dužnikom B</w:t>
      </w:r>
      <w:r w:rsidR="002266C3" w:rsidRPr="00D80598">
        <w:rPr>
          <w:lang w:val="hr-HR"/>
        </w:rPr>
        <w:t xml:space="preserve">=BREZA d.o.o. </w:t>
      </w:r>
      <w:r w:rsidR="00CF1BC9">
        <w:rPr>
          <w:lang w:val="hr-HR"/>
        </w:rPr>
        <w:t>u stečaju</w:t>
      </w:r>
      <w:r w:rsidR="002266C3">
        <w:rPr>
          <w:lang w:val="hr-HR"/>
        </w:rPr>
        <w:t xml:space="preserve"> </w:t>
      </w:r>
      <w:r w:rsidR="002266C3" w:rsidRPr="00D80598">
        <w:rPr>
          <w:lang w:val="hr-HR"/>
        </w:rPr>
        <w:t>Vrb</w:t>
      </w:r>
      <w:r w:rsidR="002266C3">
        <w:rPr>
          <w:lang w:val="hr-HR"/>
        </w:rPr>
        <w:t>anj, određuje se ročište</w:t>
      </w:r>
      <w:r w:rsidR="00CF1BC9" w:rsidRPr="00CF1BC9">
        <w:rPr>
          <w:lang w:val="hr-HR"/>
        </w:rPr>
        <w:t xml:space="preserve"> </w:t>
      </w:r>
      <w:r w:rsidR="00CF1BC9">
        <w:rPr>
          <w:lang w:val="hr-HR"/>
        </w:rPr>
        <w:t xml:space="preserve">za dan 4. travnja 2017. god u </w:t>
      </w:r>
      <w:r w:rsidR="000A3D4C">
        <w:rPr>
          <w:lang w:val="hr-HR"/>
        </w:rPr>
        <w:t>12,45</w:t>
      </w:r>
      <w:r w:rsidR="00CF1BC9">
        <w:rPr>
          <w:lang w:val="hr-HR"/>
        </w:rPr>
        <w:t xml:space="preserve"> sati</w:t>
      </w:r>
      <w:r w:rsidR="002266C3">
        <w:rPr>
          <w:lang w:val="hr-HR"/>
        </w:rPr>
        <w:t>, radi saslušanja bivšeg zastupnika po zakonu (člana uprave</w:t>
      </w:r>
      <w:r w:rsidR="00CF1BC9">
        <w:rPr>
          <w:lang w:val="hr-HR"/>
        </w:rPr>
        <w:t>) dužnika</w:t>
      </w:r>
      <w:r w:rsidR="002266C3">
        <w:rPr>
          <w:lang w:val="hr-HR"/>
        </w:rPr>
        <w:t xml:space="preserve"> Maria Piskača</w:t>
      </w:r>
      <w:r w:rsidR="002D745B">
        <w:rPr>
          <w:lang w:val="hr-HR"/>
        </w:rPr>
        <w:t xml:space="preserve"> iz Stubičkih Toplica, Ulica Viktora Šipeka 26, </w:t>
      </w:r>
      <w:r w:rsidR="003D0DF5">
        <w:rPr>
          <w:lang w:val="hr-HR"/>
        </w:rPr>
        <w:t xml:space="preserve">OIB: </w:t>
      </w:r>
      <w:r w:rsidR="003D0DF5" w:rsidRPr="003D0DF5">
        <w:rPr>
          <w:lang w:val="hr-HR"/>
        </w:rPr>
        <w:t>71054495889</w:t>
      </w:r>
      <w:r w:rsidR="003D0DF5">
        <w:rPr>
          <w:lang w:val="hr-HR"/>
        </w:rPr>
        <w:t>,</w:t>
      </w:r>
      <w:r w:rsidR="002266C3">
        <w:rPr>
          <w:lang w:val="hr-HR"/>
        </w:rPr>
        <w:t xml:space="preserve"> </w:t>
      </w:r>
      <w:r w:rsidR="00CF1BC9">
        <w:rPr>
          <w:lang w:val="hr-HR"/>
        </w:rPr>
        <w:t xml:space="preserve">a </w:t>
      </w:r>
      <w:r w:rsidR="002266C3">
        <w:rPr>
          <w:lang w:val="hr-HR"/>
        </w:rPr>
        <w:t>koje ročište će se održati u sobi br. 118/I, (sudnica br. 4) Trgovačkog suda u Splitu, Sukoišanska 6.</w:t>
      </w:r>
    </w:p>
    <w:p w:rsidRDefault="002266C3" w:rsidP="002D745B" w:rsidR="002266C3">
      <w:pPr>
        <w:ind w:left="720"/>
        <w:jc w:val="both"/>
        <w:rPr>
          <w:lang w:val="hr-HR"/>
        </w:rPr>
      </w:pPr>
    </w:p>
    <w:p w:rsidRDefault="00CF1BC9" w:rsidP="002D745B" w:rsidR="002266C3">
      <w:pPr>
        <w:ind w:left="720"/>
        <w:jc w:val="both"/>
        <w:rPr>
          <w:lang w:val="hr-HR"/>
        </w:rPr>
      </w:pPr>
      <w:r>
        <w:rPr>
          <w:lang w:val="hr-HR"/>
        </w:rPr>
        <w:t>II. Na zakazano ročište iz točke</w:t>
      </w:r>
      <w:r w:rsidR="002266C3">
        <w:rPr>
          <w:lang w:val="hr-HR"/>
        </w:rPr>
        <w:t xml:space="preserve"> I. ovog zaključka pozivaju se</w:t>
      </w:r>
      <w:r>
        <w:rPr>
          <w:lang w:val="hr-HR"/>
        </w:rPr>
        <w:t>:</w:t>
      </w:r>
      <w:r w:rsidR="002266C3">
        <w:rPr>
          <w:lang w:val="hr-HR"/>
        </w:rPr>
        <w:t xml:space="preserve"> bivši zastupnik po zakonu (član uprave</w:t>
      </w:r>
      <w:r>
        <w:rPr>
          <w:lang w:val="hr-HR"/>
        </w:rPr>
        <w:t>) dužnika Mario Piskač</w:t>
      </w:r>
      <w:r w:rsidR="002266C3">
        <w:rPr>
          <w:lang w:val="hr-HR"/>
        </w:rPr>
        <w:t xml:space="preserve"> iz Stubičkih Toplica, Ulica Viktora Šipeka 26 te stečajna upraviteljica Ljiljana Poljanić iz Splita, Vinkovačka 25. </w:t>
      </w:r>
    </w:p>
    <w:p w:rsidRDefault="002266C3" w:rsidP="002D745B" w:rsidR="002266C3">
      <w:pPr>
        <w:ind w:left="720"/>
        <w:jc w:val="both"/>
        <w:rPr>
          <w:lang w:val="hr-HR"/>
        </w:rPr>
      </w:pPr>
    </w:p>
    <w:p w:rsidRDefault="002266C3" w:rsidP="002D745B" w:rsidR="002266C3">
      <w:pPr>
        <w:ind w:left="720"/>
        <w:jc w:val="both"/>
        <w:rPr>
          <w:lang w:val="hr-HR"/>
        </w:rPr>
      </w:pPr>
      <w:r>
        <w:rPr>
          <w:lang w:val="hr-HR"/>
        </w:rPr>
        <w:t xml:space="preserve">III. Upozorava se raniji zastupnik po zakonu </w:t>
      </w:r>
      <w:r w:rsidR="00CF1BC9">
        <w:rPr>
          <w:lang w:val="hr-HR"/>
        </w:rPr>
        <w:t xml:space="preserve">dužnika </w:t>
      </w:r>
      <w:r>
        <w:rPr>
          <w:lang w:val="hr-HR"/>
        </w:rPr>
        <w:t>Mario Piskač da</w:t>
      </w:r>
      <w:r w:rsidR="00CF1BC9">
        <w:rPr>
          <w:lang w:val="hr-HR"/>
        </w:rPr>
        <w:t xml:space="preserve"> će sud odrediti njegovo prinudno dovođenje,</w:t>
      </w:r>
      <w:r>
        <w:rPr>
          <w:lang w:val="hr-HR"/>
        </w:rPr>
        <w:t xml:space="preserve"> ukoliko se isti neopravdano ne odazove pozivu suda, a istome se također može izreći i novčana kazna u visini do 50.000,00 kn. </w:t>
      </w:r>
    </w:p>
    <w:p w:rsidRDefault="004E52AC" w:rsidP="002D745B" w:rsidR="004E52AC" w:rsidRPr="00F77076">
      <w:pPr>
        <w:ind w:left="720"/>
        <w:jc w:val="both"/>
        <w:rPr>
          <w:sz w:val="20"/>
          <w:szCs w:val="20"/>
          <w:lang w:val="hr-HR"/>
        </w:rPr>
      </w:pPr>
    </w:p>
    <w:p w:rsidRDefault="002266C3" w:rsidP="00247D9D" w:rsidR="002266C3">
      <w:pPr>
        <w:jc w:val="center"/>
        <w:rPr>
          <w:lang w:val="hr-HR"/>
        </w:rPr>
      </w:pPr>
    </w:p>
    <w:p w:rsidRDefault="00247D9D" w:rsidP="00247D9D" w:rsidR="00247D9D" w:rsidRPr="009065DA">
      <w:pPr>
        <w:jc w:val="center"/>
        <w:rPr>
          <w:lang w:val="hr-HR"/>
        </w:rPr>
      </w:pPr>
      <w:r w:rsidRPr="009065DA">
        <w:rPr>
          <w:lang w:val="hr-HR"/>
        </w:rPr>
        <w:t xml:space="preserve">Obrazloženje </w:t>
      </w:r>
    </w:p>
    <w:p w:rsidRDefault="00247D9D" w:rsidP="00247D9D" w:rsidR="00247D9D" w:rsidRPr="009065DA">
      <w:pPr>
        <w:jc w:val="center"/>
        <w:rPr>
          <w:lang w:val="hr-HR"/>
        </w:rPr>
      </w:pPr>
    </w:p>
    <w:p w:rsidRDefault="007F26EE" w:rsidP="00247D9D" w:rsidR="008B51E0">
      <w:pPr>
        <w:jc w:val="both"/>
        <w:rPr>
          <w:lang w:val="hr-HR"/>
        </w:rPr>
      </w:pPr>
      <w:r w:rsidRPr="009065DA">
        <w:rPr>
          <w:lang w:val="hr-HR"/>
        </w:rPr>
        <w:tab/>
      </w:r>
      <w:r w:rsidR="001A1699">
        <w:rPr>
          <w:lang w:val="hr-HR"/>
        </w:rPr>
        <w:t xml:space="preserve">Rješenjem ovog suda posl. br. </w:t>
      </w:r>
      <w:r w:rsidR="003F7043">
        <w:rPr>
          <w:lang w:val="hr-HR"/>
        </w:rPr>
        <w:t>12.</w:t>
      </w:r>
      <w:r w:rsidR="00732B1E" w:rsidRPr="009065DA">
        <w:rPr>
          <w:lang w:val="hr-HR"/>
        </w:rPr>
        <w:t xml:space="preserve"> St-</w:t>
      </w:r>
      <w:r w:rsidR="003F7043">
        <w:rPr>
          <w:lang w:val="hr-HR"/>
        </w:rPr>
        <w:t>433</w:t>
      </w:r>
      <w:r w:rsidR="001A1699">
        <w:rPr>
          <w:lang w:val="hr-HR"/>
        </w:rPr>
        <w:t xml:space="preserve">/2013 </w:t>
      </w:r>
      <w:r w:rsidR="005A2672" w:rsidRPr="009065DA">
        <w:rPr>
          <w:lang w:val="hr-HR"/>
        </w:rPr>
        <w:t xml:space="preserve">od </w:t>
      </w:r>
      <w:r w:rsidR="003F7043">
        <w:rPr>
          <w:lang w:val="hr-HR"/>
        </w:rPr>
        <w:t>31</w:t>
      </w:r>
      <w:r w:rsidR="005A2672" w:rsidRPr="009065DA">
        <w:rPr>
          <w:lang w:val="hr-HR"/>
        </w:rPr>
        <w:t>.</w:t>
      </w:r>
      <w:r w:rsidR="003F7043">
        <w:rPr>
          <w:lang w:val="hr-HR"/>
        </w:rPr>
        <w:t xml:space="preserve"> listopad</w:t>
      </w:r>
      <w:r w:rsidR="00042CBE">
        <w:rPr>
          <w:lang w:val="hr-HR"/>
        </w:rPr>
        <w:t>a</w:t>
      </w:r>
      <w:r w:rsidR="003F7043">
        <w:rPr>
          <w:lang w:val="hr-HR"/>
        </w:rPr>
        <w:t xml:space="preserve"> 2016.</w:t>
      </w:r>
      <w:r w:rsidR="005A2672" w:rsidRPr="009065DA">
        <w:rPr>
          <w:lang w:val="hr-HR"/>
        </w:rPr>
        <w:t xml:space="preserve"> god. </w:t>
      </w:r>
      <w:r w:rsidR="00732B1E" w:rsidRPr="009065DA">
        <w:rPr>
          <w:lang w:val="hr-HR"/>
        </w:rPr>
        <w:t xml:space="preserve">otvoren je stečajni postupak nad dužnikom </w:t>
      </w:r>
      <w:r w:rsidR="003F7043" w:rsidRPr="00D80598">
        <w:rPr>
          <w:lang w:val="hr-HR"/>
        </w:rPr>
        <w:t>B=BREZA d.o.o. Vrb</w:t>
      </w:r>
      <w:r w:rsidR="003F7043">
        <w:rPr>
          <w:lang w:val="hr-HR"/>
        </w:rPr>
        <w:t>anj</w:t>
      </w:r>
      <w:r w:rsidR="00B05FF8">
        <w:rPr>
          <w:lang w:val="hr-HR"/>
        </w:rPr>
        <w:t xml:space="preserve">, </w:t>
      </w:r>
      <w:r w:rsidR="005A2672" w:rsidRPr="009065DA">
        <w:rPr>
          <w:lang w:val="hr-HR"/>
        </w:rPr>
        <w:t xml:space="preserve">a tim rješenjem </w:t>
      </w:r>
      <w:r w:rsidR="00042CBE">
        <w:rPr>
          <w:lang w:val="hr-HR"/>
        </w:rPr>
        <w:t>je</w:t>
      </w:r>
      <w:r w:rsidR="008B51E0">
        <w:rPr>
          <w:lang w:val="hr-HR"/>
        </w:rPr>
        <w:t xml:space="preserve"> za stečajnog upravitelja imenovana Ljiljana Poljanić iz Splita.</w:t>
      </w:r>
    </w:p>
    <w:p w:rsidRDefault="008B51E0" w:rsidP="00247D9D" w:rsidR="008B51E0" w:rsidRPr="00F77076">
      <w:pPr>
        <w:jc w:val="both"/>
        <w:rPr>
          <w:sz w:val="22"/>
          <w:szCs w:val="22"/>
          <w:lang w:val="hr-HR"/>
        </w:rPr>
      </w:pPr>
    </w:p>
    <w:p w:rsidRDefault="008B51E0" w:rsidP="00247D9D" w:rsidR="00BD340A">
      <w:pPr>
        <w:jc w:val="both"/>
        <w:rPr>
          <w:lang w:val="hr-HR"/>
        </w:rPr>
      </w:pPr>
      <w:r>
        <w:rPr>
          <w:lang w:val="hr-HR"/>
        </w:rPr>
        <w:tab/>
        <w:t>Za potrebe izvještajnog ročišta, koje je kod ovog suda održano 25.01.2017. god., stečajna upraviteljica je podneskom od 16.01.2017. god. dostavila</w:t>
      </w:r>
      <w:r w:rsidR="003D0DF5">
        <w:rPr>
          <w:lang w:val="hr-HR"/>
        </w:rPr>
        <w:t xml:space="preserve"> ovom</w:t>
      </w:r>
      <w:r>
        <w:rPr>
          <w:lang w:val="hr-HR"/>
        </w:rPr>
        <w:t xml:space="preserve"> sudu izvješće o gospodarskom položaju dužnika u kojem je navela da se podaci o gospodarskom položaju dužnika, njegovoj imovini i obvezama te stanju stečajne mase temelje isključivo na</w:t>
      </w:r>
      <w:r w:rsidR="00F06344">
        <w:rPr>
          <w:lang w:val="hr-HR"/>
        </w:rPr>
        <w:t xml:space="preserve"> podacima iz</w:t>
      </w:r>
      <w:r>
        <w:rPr>
          <w:lang w:val="hr-HR"/>
        </w:rPr>
        <w:t xml:space="preserve"> bruto bilan</w:t>
      </w:r>
      <w:r w:rsidR="00F06344">
        <w:rPr>
          <w:lang w:val="hr-HR"/>
        </w:rPr>
        <w:t>ce</w:t>
      </w:r>
      <w:r w:rsidR="00A4145B">
        <w:rPr>
          <w:lang w:val="hr-HR"/>
        </w:rPr>
        <w:t xml:space="preserve"> dužnika za 2009. god.</w:t>
      </w:r>
      <w:r w:rsidR="003D0DF5">
        <w:rPr>
          <w:lang w:val="hr-HR"/>
        </w:rPr>
        <w:t>,</w:t>
      </w:r>
      <w:r w:rsidR="00A4145B">
        <w:rPr>
          <w:lang w:val="hr-HR"/>
        </w:rPr>
        <w:t xml:space="preserve"> koja joj</w:t>
      </w:r>
      <w:r>
        <w:rPr>
          <w:lang w:val="hr-HR"/>
        </w:rPr>
        <w:t xml:space="preserve"> je dostav</w:t>
      </w:r>
      <w:r w:rsidR="00BD340A">
        <w:rPr>
          <w:lang w:val="hr-HR"/>
        </w:rPr>
        <w:t>ljena od strane Porezne u</w:t>
      </w:r>
      <w:r>
        <w:rPr>
          <w:lang w:val="hr-HR"/>
        </w:rPr>
        <w:t xml:space="preserve">prave, kao i na podacima iz posljednjih javno objavljenih financijskih izvješća dužnika za 2010. god., a sve to obzirom da ista </w:t>
      </w:r>
      <w:r w:rsidR="00A4145B">
        <w:rPr>
          <w:lang w:val="hr-HR"/>
        </w:rPr>
        <w:t>ni tijekom prethodnog postupka, a niti nakon otvaranja stečajnog postupka nad dužnikom nije uspjela stupiti u kontakt s osobama ovlaštenim za zastupanje dužnika. Na ispitnom ročištu, stečajna upraviteljica je obavijestila sud da je tek nakon dostave naprijed navedenog izvješća sudu zaprimila poštansku povratnicu iz koje je razvidno da je bivši zastupnik po zakonu dužnika Mario Piskač</w:t>
      </w:r>
      <w:r w:rsidR="003D0DF5">
        <w:rPr>
          <w:lang w:val="hr-HR"/>
        </w:rPr>
        <w:t>,</w:t>
      </w:r>
      <w:r w:rsidR="00A4145B">
        <w:rPr>
          <w:lang w:val="hr-HR"/>
        </w:rPr>
        <w:t xml:space="preserve"> dana 11.01.2017. god.</w:t>
      </w:r>
      <w:r w:rsidR="00F06344">
        <w:rPr>
          <w:lang w:val="hr-HR"/>
        </w:rPr>
        <w:t>,</w:t>
      </w:r>
      <w:r w:rsidR="00A4145B">
        <w:rPr>
          <w:lang w:val="hr-HR"/>
        </w:rPr>
        <w:t xml:space="preserve"> zaprimio njen dopis kojim ga se poziva da što hitnije kontaktira stečajnog upravitelja radi dogovora o preuzimanju </w:t>
      </w:r>
      <w:r w:rsidR="00A4145B">
        <w:rPr>
          <w:lang w:val="hr-HR"/>
        </w:rPr>
        <w:lastRenderedPageBreak/>
        <w:t>imovine i dokumentacije stečajnog dužnika te davanja svih potrebnih informacija u svezi poslovanja stečajnog dužnika. Stečajna upraviteljica je nadalje navela da joj se, unatoč primitku tog dopisa, zastupnik po zakonu dužnika do otvaranja stečajnog postupka, Mario Piskač, nije javio niti joj dostavio potrebne podatke i obavijesti pa je stoga stečajna upraviteljica predložila sudu da, sukladno odre</w:t>
      </w:r>
      <w:r w:rsidR="00BD340A">
        <w:rPr>
          <w:lang w:val="hr-HR"/>
        </w:rPr>
        <w:t>dbama</w:t>
      </w:r>
      <w:r w:rsidR="00A4145B">
        <w:rPr>
          <w:lang w:val="hr-HR"/>
        </w:rPr>
        <w:t xml:space="preserve"> </w:t>
      </w:r>
      <w:r w:rsidR="00A4145B" w:rsidRPr="00A4145B">
        <w:rPr>
          <w:lang w:val="hr-HR"/>
        </w:rPr>
        <w:t xml:space="preserve">čl. 106. </w:t>
      </w:r>
      <w:r w:rsidR="00A4145B">
        <w:rPr>
          <w:lang w:val="hr-HR"/>
        </w:rPr>
        <w:t>i</w:t>
      </w:r>
      <w:r w:rsidR="00A4145B" w:rsidRPr="00A4145B">
        <w:rPr>
          <w:lang w:val="hr-HR"/>
        </w:rPr>
        <w:t xml:space="preserve"> 107. u vezi s čl. 109</w:t>
      </w:r>
      <w:r w:rsidR="00F77076">
        <w:rPr>
          <w:lang w:val="hr-HR"/>
        </w:rPr>
        <w:t>.</w:t>
      </w:r>
      <w:r w:rsidR="00A4145B">
        <w:rPr>
          <w:lang w:val="hr-HR"/>
        </w:rPr>
        <w:t xml:space="preserve"> </w:t>
      </w:r>
      <w:r w:rsidR="00F77076" w:rsidRPr="002266C3">
        <w:rPr>
          <w:lang w:val="hr-HR"/>
        </w:rPr>
        <w:t>Stečajnog zakona</w:t>
      </w:r>
      <w:r w:rsidR="00BD340A">
        <w:rPr>
          <w:lang w:val="hr-HR"/>
        </w:rPr>
        <w:t>,</w:t>
      </w:r>
      <w:r w:rsidR="00A4145B" w:rsidRPr="00A4145B">
        <w:rPr>
          <w:lang w:val="hr-HR"/>
        </w:rPr>
        <w:t xml:space="preserve"> naloži </w:t>
      </w:r>
      <w:r w:rsidR="00A4145B">
        <w:rPr>
          <w:lang w:val="hr-HR"/>
        </w:rPr>
        <w:t>ranijem</w:t>
      </w:r>
      <w:r w:rsidR="00A4145B" w:rsidRPr="00A4145B">
        <w:rPr>
          <w:lang w:val="hr-HR"/>
        </w:rPr>
        <w:t xml:space="preserve"> zastupniku po zakonu dužnika Mariu Piskaču da u roku od 8 dana stupi u kontakt sa steč</w:t>
      </w:r>
      <w:r w:rsidR="00F77076">
        <w:rPr>
          <w:lang w:val="hr-HR"/>
        </w:rPr>
        <w:t>ajnom upraviteljicom te istoj pruži</w:t>
      </w:r>
      <w:r w:rsidR="00A4145B" w:rsidRPr="00A4145B">
        <w:rPr>
          <w:lang w:val="hr-HR"/>
        </w:rPr>
        <w:t xml:space="preserve"> sve potrebne podatke </w:t>
      </w:r>
      <w:r w:rsidR="00F77076">
        <w:rPr>
          <w:lang w:val="hr-HR"/>
        </w:rPr>
        <w:t>vezane uz stečajnog</w:t>
      </w:r>
      <w:r w:rsidR="00A4145B" w:rsidRPr="00A4145B">
        <w:rPr>
          <w:lang w:val="hr-HR"/>
        </w:rPr>
        <w:t xml:space="preserve"> dužnika, a ukoliko isti po tome ne postupi </w:t>
      </w:r>
      <w:r w:rsidR="00BD340A">
        <w:rPr>
          <w:lang w:val="hr-HR"/>
        </w:rPr>
        <w:t>da se nakon toga zakaže</w:t>
      </w:r>
      <w:r w:rsidR="00A4145B" w:rsidRPr="00A4145B">
        <w:rPr>
          <w:lang w:val="hr-HR"/>
        </w:rPr>
        <w:t xml:space="preserve"> ročište radi </w:t>
      </w:r>
      <w:r w:rsidR="003D0DF5">
        <w:rPr>
          <w:lang w:val="hr-HR"/>
        </w:rPr>
        <w:t xml:space="preserve">njegovog </w:t>
      </w:r>
      <w:r w:rsidR="00A4145B" w:rsidRPr="00A4145B">
        <w:rPr>
          <w:lang w:val="hr-HR"/>
        </w:rPr>
        <w:t>saslušanja</w:t>
      </w:r>
      <w:r w:rsidR="00BD340A">
        <w:rPr>
          <w:lang w:val="hr-HR"/>
        </w:rPr>
        <w:t>. S tim prijedlogom stečajne upraviteljice, složila se i punomoćnica vjerovnika Republike Hrvatske, Ministarstva financija.</w:t>
      </w:r>
    </w:p>
    <w:p w:rsidRDefault="00BD340A" w:rsidP="00247D9D" w:rsidR="00BD340A" w:rsidRPr="00F77076">
      <w:pPr>
        <w:jc w:val="both"/>
        <w:rPr>
          <w:sz w:val="22"/>
          <w:szCs w:val="22"/>
          <w:lang w:val="hr-HR"/>
        </w:rPr>
      </w:pPr>
    </w:p>
    <w:p w:rsidRDefault="00BD340A" w:rsidP="00247D9D" w:rsidR="00BD340A">
      <w:pPr>
        <w:jc w:val="both"/>
        <w:rPr>
          <w:lang w:val="hr-HR"/>
        </w:rPr>
      </w:pPr>
      <w:r>
        <w:rPr>
          <w:lang w:val="hr-HR"/>
        </w:rPr>
        <w:tab/>
        <w:t xml:space="preserve">Prema odredbama čl. 106. </w:t>
      </w:r>
      <w:r w:rsidR="00F77076" w:rsidRPr="002266C3">
        <w:rPr>
          <w:lang w:val="hr-HR"/>
        </w:rPr>
        <w:t>Stečajnog zakona (Narodne novine broj 44/96, 29/99, 129/00, 123/03, 82/06, 116/10, 25/12, 133/12 i 45/13, dalje SZ)</w:t>
      </w:r>
      <w:r w:rsidR="00F06344">
        <w:rPr>
          <w:lang w:val="hr-HR"/>
        </w:rPr>
        <w:t>,</w:t>
      </w:r>
      <w:r>
        <w:rPr>
          <w:lang w:val="hr-HR"/>
        </w:rPr>
        <w:t xml:space="preserve"> </w:t>
      </w:r>
      <w:r w:rsidR="00F06344">
        <w:rPr>
          <w:lang w:val="hr-HR"/>
        </w:rPr>
        <w:t>dužnik pojedinac je dužan surađivati i davati sve potrebne obavijesti o okolnostima koje se odnose na stečajni postupak stečajnom sucu, stečajnom upravitelju, odboru vjerovnika i vjerovnicima te je isti dužan pomagati stečajnom upravitelju u ispunjavanju njegovih zadataka</w:t>
      </w:r>
      <w:r w:rsidR="00AC22F2">
        <w:rPr>
          <w:lang w:val="hr-HR"/>
        </w:rPr>
        <w:t xml:space="preserve">. Sukladno odredbama čl. 107. SZ-a, sud može odrediti saslušanje dužnika pojedinca, ako je to potrebno radi pribavljanja odgovarajućih obavijesti, a dužniku koji ne ispunjava svoje dužnosti iz čl. 106. SZ-a stečajni sudac može izreći novčanu kaznu u iznosu od 50.000,00 kn.  </w:t>
      </w:r>
      <w:r w:rsidR="00F77076">
        <w:rPr>
          <w:lang w:val="hr-HR"/>
        </w:rPr>
        <w:t>Prema</w:t>
      </w:r>
      <w:r w:rsidR="00AC22F2">
        <w:rPr>
          <w:lang w:val="hr-HR"/>
        </w:rPr>
        <w:t xml:space="preserve"> odredbama čl. 109. st. 1. SZ-a, odredbe čl. 106. i 107. SZ-a na odgovarajući se način primjenjuju na članove uprave i nadzornog odbora dužnika pravne osobe ta na osobno odgovorne članove dužnika pravne osobe, koji imaju ovlasti za zastupanje.</w:t>
      </w:r>
    </w:p>
    <w:p w:rsidRDefault="002266C3" w:rsidP="00247D9D" w:rsidR="002266C3" w:rsidRPr="00F77076">
      <w:pPr>
        <w:jc w:val="both"/>
        <w:rPr>
          <w:sz w:val="22"/>
          <w:szCs w:val="22"/>
          <w:lang w:val="hr-HR"/>
        </w:rPr>
      </w:pPr>
    </w:p>
    <w:p w:rsidRDefault="002266C3" w:rsidP="00247D9D" w:rsidR="002266C3">
      <w:pPr>
        <w:jc w:val="both"/>
        <w:rPr>
          <w:lang w:val="hr-HR"/>
        </w:rPr>
      </w:pPr>
      <w:r>
        <w:rPr>
          <w:lang w:val="hr-HR"/>
        </w:rPr>
        <w:tab/>
        <w:t xml:space="preserve">Sukladno naprijed navedenim odredbama SZ-a, kao i prijedlogu stečajne upraviteljice, zaključkom ovog suda od 26. siječnja 2017. god. naloženo je ranijem zastupniku po zakonu dužnika Mariu Piskaču da u roku od 8 dana stupi u kontakt sa stečajnom upraviteljicom i istoj pruži i dostavi sve potrebne podatke, dokumentaciju i obavijesti koji su bitni za ovaj stečajni postupak. Taj zaključak suda Mario Piskač je zaprimio 9. veljače 2017. god., međutim isti nije u ostavljenom roku od 8 dana, a niti nakon proteka toga roka stupio u kontakt sa stečajnom upraviteljicom. </w:t>
      </w:r>
    </w:p>
    <w:p w:rsidRDefault="002266C3" w:rsidP="00247D9D" w:rsidR="002266C3" w:rsidRPr="00F77076">
      <w:pPr>
        <w:jc w:val="both"/>
        <w:rPr>
          <w:sz w:val="22"/>
          <w:szCs w:val="22"/>
          <w:lang w:val="hr-HR"/>
        </w:rPr>
      </w:pPr>
    </w:p>
    <w:p w:rsidRDefault="002266C3" w:rsidP="00247D9D" w:rsidR="002266C3">
      <w:pPr>
        <w:jc w:val="both"/>
        <w:rPr>
          <w:lang w:val="hr-HR"/>
        </w:rPr>
      </w:pPr>
      <w:r>
        <w:rPr>
          <w:lang w:val="hr-HR"/>
        </w:rPr>
        <w:tab/>
      </w:r>
      <w:r w:rsidR="00F77076">
        <w:rPr>
          <w:lang w:val="hr-HR"/>
        </w:rPr>
        <w:t>Naime, p</w:t>
      </w:r>
      <w:r>
        <w:rPr>
          <w:lang w:val="hr-HR"/>
        </w:rPr>
        <w:t xml:space="preserve">odneskom od 28.02.2017. god. stečajna upraviteljica je obavijestila ovaj sud da je raniji zastupnik po zakonu dužnika Mario Piskač, do dana sastavljanja tog podneska, nije kontaktirao radi primopredaje dužnosti i utvrđenja činjeničnog stanja bitnog za daljnji tijek stečajnog postupka pa je stoga ista predložila ovom sudu sazivanje ročišta radi saslušanja Maria Piskača. </w:t>
      </w:r>
    </w:p>
    <w:p w:rsidRDefault="002266C3" w:rsidP="00247D9D" w:rsidR="002266C3" w:rsidRPr="00F77076">
      <w:pPr>
        <w:jc w:val="both"/>
        <w:rPr>
          <w:sz w:val="22"/>
          <w:szCs w:val="22"/>
          <w:lang w:val="hr-HR"/>
        </w:rPr>
      </w:pPr>
    </w:p>
    <w:p w:rsidRDefault="00F77076" w:rsidP="002266C3" w:rsidR="003370F0">
      <w:pPr>
        <w:jc w:val="both"/>
        <w:rPr>
          <w:lang w:val="hr-HR"/>
        </w:rPr>
      </w:pPr>
      <w:r>
        <w:rPr>
          <w:lang w:val="hr-HR"/>
        </w:rPr>
        <w:tab/>
        <w:t>Slijedom naprijed navedenog,</w:t>
      </w:r>
      <w:r w:rsidR="002266C3">
        <w:rPr>
          <w:lang w:val="hr-HR"/>
        </w:rPr>
        <w:t xml:space="preserve"> sukladno </w:t>
      </w:r>
      <w:r>
        <w:rPr>
          <w:lang w:val="hr-HR"/>
        </w:rPr>
        <w:t xml:space="preserve">osnovanom </w:t>
      </w:r>
      <w:r w:rsidR="002266C3">
        <w:rPr>
          <w:lang w:val="hr-HR"/>
        </w:rPr>
        <w:t>prijedlogu stečajne upraviteljice, a</w:t>
      </w:r>
      <w:r>
        <w:rPr>
          <w:lang w:val="hr-HR"/>
        </w:rPr>
        <w:t xml:space="preserve"> temeljem odredbi čl. 106. i</w:t>
      </w:r>
      <w:r w:rsidR="002266C3">
        <w:rPr>
          <w:lang w:val="hr-HR"/>
        </w:rPr>
        <w:t xml:space="preserve"> 107. u vezi s odredbama čl. 109.</w:t>
      </w:r>
      <w:r>
        <w:rPr>
          <w:lang w:val="hr-HR"/>
        </w:rPr>
        <w:t xml:space="preserve"> SZ-a</w:t>
      </w:r>
      <w:r w:rsidR="002266C3">
        <w:rPr>
          <w:lang w:val="hr-HR"/>
        </w:rPr>
        <w:t xml:space="preserve">, sud je odlučio kao u izreci ovog zaključka. </w:t>
      </w:r>
    </w:p>
    <w:p w:rsidRDefault="002266C3" w:rsidP="002266C3" w:rsidR="002266C3" w:rsidRPr="00F77076">
      <w:pPr>
        <w:jc w:val="both"/>
        <w:rPr>
          <w:sz w:val="22"/>
          <w:szCs w:val="22"/>
          <w:lang w:val="hr-HR"/>
        </w:rPr>
      </w:pPr>
    </w:p>
    <w:p w:rsidRDefault="003370F0" w:rsidP="003370F0" w:rsidR="003370F0" w:rsidRPr="009065DA">
      <w:pPr>
        <w:jc w:val="center"/>
        <w:rPr>
          <w:lang w:val="hr-HR"/>
        </w:rPr>
      </w:pPr>
      <w:r w:rsidRPr="009065DA">
        <w:rPr>
          <w:lang w:val="hr-HR"/>
        </w:rPr>
        <w:t>U Splitu</w:t>
      </w:r>
      <w:r w:rsidR="0043133C">
        <w:rPr>
          <w:lang w:val="hr-HR"/>
        </w:rPr>
        <w:t>,</w:t>
      </w:r>
      <w:r w:rsidRPr="009065DA">
        <w:rPr>
          <w:lang w:val="hr-HR"/>
        </w:rPr>
        <w:t xml:space="preserve"> </w:t>
      </w:r>
      <w:r w:rsidR="002266C3">
        <w:rPr>
          <w:lang w:val="hr-HR"/>
        </w:rPr>
        <w:t>3. ožujka</w:t>
      </w:r>
      <w:r w:rsidR="00F9312B">
        <w:rPr>
          <w:lang w:val="hr-HR"/>
        </w:rPr>
        <w:t xml:space="preserve"> 2017</w:t>
      </w:r>
      <w:r w:rsidRPr="009065DA">
        <w:rPr>
          <w:lang w:val="hr-HR"/>
        </w:rPr>
        <w:t>. godine</w:t>
      </w:r>
      <w:r w:rsidR="00042CBE">
        <w:rPr>
          <w:lang w:val="hr-HR"/>
        </w:rPr>
        <w:t>.</w:t>
      </w:r>
    </w:p>
    <w:p w:rsidRDefault="003370F0" w:rsidP="003370F0" w:rsidR="003370F0" w:rsidRPr="00F77076">
      <w:pPr>
        <w:jc w:val="center"/>
        <w:rPr>
          <w:sz w:val="12"/>
          <w:szCs w:val="12"/>
          <w:lang w:val="hr-HR"/>
        </w:rPr>
      </w:pPr>
    </w:p>
    <w:p w:rsidRDefault="005C1953" w:rsidP="005C1953" w:rsidR="005C1953">
      <w:pPr>
        <w:ind w:firstLine="708" w:left="7212"/>
      </w:pPr>
      <w:r w:rsidRPr="00521475">
        <w:t xml:space="preserve">S U D A C </w:t>
      </w:r>
    </w:p>
    <w:p w:rsidRDefault="005C1953" w:rsidP="00B235F9" w:rsidR="005C1953" w:rsidRPr="005C1953">
      <w:pPr>
        <w:ind w:firstLine="708" w:left="6372"/>
        <w:rPr>
          <w:sz w:val="28"/>
          <w:szCs w:val="28"/>
        </w:rPr>
      </w:pPr>
    </w:p>
    <w:p w:rsidRDefault="005C1953" w:rsidP="005C1953" w:rsidR="005C1953" w:rsidRPr="00B235F9">
      <w:pPr>
        <w:ind w:firstLine="708" w:left="7212"/>
      </w:pPr>
      <w:r w:rsidRPr="00B235F9">
        <w:t>Paško Bačić</w:t>
      </w:r>
    </w:p>
    <w:p w:rsidRDefault="00F77076" w:rsidP="005330EA" w:rsidR="00F77076" w:rsidRPr="00B235F9">
      <w:pPr>
        <w:ind w:firstLine="708" w:left="6372"/>
      </w:pPr>
    </w:p>
    <w:p w:rsidRDefault="00732B1E" w:rsidP="00247D9D" w:rsidR="00732B1E" w:rsidRPr="00F77076">
      <w:pPr>
        <w:jc w:val="both"/>
        <w:rPr>
          <w:lang w:val="hr-HR"/>
        </w:rPr>
      </w:pPr>
    </w:p>
    <w:p w:rsidRDefault="005330EA" w:rsidP="0094373F" w:rsidR="005330EA">
      <w:pPr>
        <w:jc w:val="both"/>
        <w:rPr>
          <w:lang w:val="hr-HR"/>
        </w:rPr>
      </w:pPr>
    </w:p>
    <w:p w:rsidRDefault="0094373F" w:rsidP="0094373F" w:rsidR="0094373F" w:rsidRPr="009065DA">
      <w:pPr>
        <w:jc w:val="both"/>
        <w:rPr>
          <w:lang w:val="hr-HR"/>
        </w:rPr>
      </w:pPr>
      <w:r w:rsidRPr="009065DA">
        <w:rPr>
          <w:lang w:val="hr-HR"/>
        </w:rPr>
        <w:t>UPUTA O PRAVNOM LIJEKU:</w:t>
      </w:r>
    </w:p>
    <w:p w:rsidRDefault="0094373F" w:rsidP="0094373F" w:rsidR="0094373F" w:rsidRPr="009065DA">
      <w:pPr>
        <w:jc w:val="both"/>
        <w:rPr>
          <w:lang w:val="hr-HR"/>
        </w:rPr>
      </w:pPr>
      <w:r w:rsidRPr="009065DA">
        <w:rPr>
          <w:lang w:val="hr-HR"/>
        </w:rPr>
        <w:t xml:space="preserve">Protiv ovog </w:t>
      </w:r>
      <w:r w:rsidR="00CD5119" w:rsidRPr="009065DA">
        <w:rPr>
          <w:lang w:val="hr-HR"/>
        </w:rPr>
        <w:t>zaključka nije</w:t>
      </w:r>
      <w:r w:rsidRPr="009065DA">
        <w:rPr>
          <w:lang w:val="hr-HR"/>
        </w:rPr>
        <w:t xml:space="preserve"> dopuštena žalba</w:t>
      </w:r>
      <w:r w:rsidR="00E6465F" w:rsidRPr="009065DA">
        <w:rPr>
          <w:lang w:val="hr-HR"/>
        </w:rPr>
        <w:t xml:space="preserve"> (čl. </w:t>
      </w:r>
      <w:smartTag w:element="metricconverter" w:uri="urn:schemas-microsoft-com:office:smarttags">
        <w:smartTagPr>
          <w:attr w:val="11. st" w:name="ProductID"/>
        </w:smartTagPr>
        <w:r w:rsidR="00E6465F" w:rsidRPr="009065DA">
          <w:rPr>
            <w:lang w:val="hr-HR"/>
          </w:rPr>
          <w:t>11. s</w:t>
        </w:r>
        <w:r w:rsidR="00CD5119" w:rsidRPr="009065DA">
          <w:rPr>
            <w:lang w:val="hr-HR"/>
          </w:rPr>
          <w:t>t</w:t>
        </w:r>
      </w:smartTag>
      <w:r w:rsidR="00CD5119" w:rsidRPr="009065DA">
        <w:rPr>
          <w:lang w:val="hr-HR"/>
        </w:rPr>
        <w:t xml:space="preserve">. 9. SZ-a). </w:t>
      </w:r>
    </w:p>
    <w:p w:rsidRDefault="0094373F" w:rsidP="0094373F" w:rsidR="0094373F" w:rsidRPr="00293744">
      <w:pPr>
        <w:jc w:val="both"/>
        <w:rPr>
          <w:sz w:val="16"/>
          <w:szCs w:val="16"/>
          <w:lang w:val="hr-HR"/>
        </w:rPr>
      </w:pPr>
    </w:p>
    <w:p w:rsidRDefault="00E51344" w:rsidP="0094373F" w:rsidR="00E51344" w:rsidRPr="00293744">
      <w:pPr>
        <w:jc w:val="both"/>
        <w:rPr>
          <w:sz w:val="16"/>
          <w:szCs w:val="16"/>
          <w:lang w:val="hr-HR"/>
        </w:rPr>
      </w:pPr>
    </w:p>
    <w:p w:rsidRDefault="0094373F" w:rsidP="0094373F" w:rsidR="0094373F" w:rsidRPr="009065DA">
      <w:pPr>
        <w:jc w:val="both"/>
        <w:rPr>
          <w:lang w:val="hr-HR"/>
        </w:rPr>
      </w:pPr>
      <w:r w:rsidRPr="009065DA">
        <w:rPr>
          <w:lang w:val="hr-HR"/>
        </w:rPr>
        <w:t>DNA</w:t>
      </w:r>
      <w:r w:rsidR="00E51344" w:rsidRPr="009065DA">
        <w:rPr>
          <w:lang w:val="hr-HR"/>
        </w:rPr>
        <w:t>:</w:t>
      </w:r>
    </w:p>
    <w:p w:rsidRDefault="00F9312B" w:rsidP="00F9312B" w:rsidR="00F9312B">
      <w:pPr>
        <w:numPr>
          <w:ilvl w:val="0"/>
          <w:numId w:val="3"/>
        </w:numPr>
        <w:jc w:val="both"/>
        <w:rPr>
          <w:lang w:val="hr-HR"/>
        </w:rPr>
      </w:pPr>
      <w:r>
        <w:rPr>
          <w:lang w:val="hr-HR"/>
        </w:rPr>
        <w:t>Mariu Piskaču iz Stubičkih Toplica, Ulica Viktora Šipeka 26</w:t>
      </w:r>
    </w:p>
    <w:p w:rsidRDefault="00F9312B" w:rsidP="0094373F" w:rsidR="00F77076">
      <w:pPr>
        <w:numPr>
          <w:ilvl w:val="0"/>
          <w:numId w:val="3"/>
        </w:numPr>
        <w:jc w:val="both"/>
        <w:rPr>
          <w:lang w:val="hr-HR"/>
        </w:rPr>
      </w:pPr>
      <w:r w:rsidRPr="00F77076">
        <w:rPr>
          <w:lang w:val="hr-HR"/>
        </w:rPr>
        <w:t>stečajnoj u</w:t>
      </w:r>
      <w:r w:rsidR="00F77076">
        <w:rPr>
          <w:lang w:val="hr-HR"/>
        </w:rPr>
        <w:t>praviteljici Ljiljani Poljanić</w:t>
      </w:r>
    </w:p>
    <w:p w:rsidRDefault="00F77076" w:rsidP="0094373F" w:rsidR="00F77076">
      <w:pPr>
        <w:numPr>
          <w:ilvl w:val="0"/>
          <w:numId w:val="3"/>
        </w:numPr>
        <w:jc w:val="both"/>
        <w:rPr>
          <w:lang w:val="hr-HR"/>
        </w:rPr>
      </w:pPr>
      <w:r>
        <w:rPr>
          <w:lang w:val="hr-HR"/>
        </w:rPr>
        <w:t>e-Oglasna ploča suda</w:t>
      </w:r>
    </w:p>
    <w:p w:rsidRDefault="003370F0" w:rsidP="0094373F" w:rsidR="003370F0" w:rsidRPr="00F77076">
      <w:pPr>
        <w:numPr>
          <w:ilvl w:val="0"/>
          <w:numId w:val="3"/>
        </w:numPr>
        <w:jc w:val="both"/>
        <w:rPr>
          <w:lang w:val="hr-HR"/>
        </w:rPr>
      </w:pPr>
      <w:r w:rsidRPr="00F77076">
        <w:rPr>
          <w:lang w:val="hr-HR"/>
        </w:rPr>
        <w:t>u spis</w:t>
      </w:r>
    </w:p>
    <w:sectPr w:rsidSect="005C1953" w:rsidR="003370F0" w:rsidRPr="00F77076">
      <w:headerReference w:type="default" r:id="rId11"/>
      <w:pgSz w:h="15840" w:w="12240"/>
      <w:pgMar w:gutter="0" w:footer="708" w:header="708" w:left="1560" w:bottom="1134" w:right="1467" w:top="28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55F83" w:rsidP="003A6DA9" w:rsidR="00555F83">
      <w:r>
        <w:separator/>
      </w:r>
    </w:p>
  </w:endnote>
  <w:endnote w:id="0" w:type="continuationSeparator">
    <w:p w:rsidRDefault="00555F83" w:rsidP="003A6DA9" w:rsidR="00555F8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55F83" w:rsidP="003A6DA9" w:rsidR="00555F83">
      <w:r>
        <w:separator/>
      </w:r>
    </w:p>
  </w:footnote>
  <w:footnote w:id="0" w:type="continuationSeparator">
    <w:p w:rsidRDefault="00555F83" w:rsidP="003A6DA9" w:rsidR="00555F8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9583C" w:rsidR="00B9583C">
    <w:pPr>
      <w:pStyle w:val="Zaglavlje"/>
      <w:jc w:val="center"/>
      <w:rPr>
        <w:lang w:val="hr-HR"/>
      </w:rPr>
    </w:pPr>
    <w:r>
      <w:tab/>
    </w:r>
    <w:r>
      <w:fldChar w:fldCharType="begin"/>
    </w:r>
    <w:r>
      <w:instrText>PAGE   \* MERGEFORMAT</w:instrText>
    </w:r>
    <w:r>
      <w:fldChar w:fldCharType="separate"/>
    </w:r>
    <w:r w:rsidR="009D30EA" w:rsidRPr="009D30EA">
      <w:rPr>
        <w:noProof/>
        <w:lang w:val="hr-HR"/>
      </w:rPr>
      <w:t>3</w:t>
    </w:r>
    <w:r>
      <w:fldChar w:fldCharType="end"/>
    </w:r>
    <w:r>
      <w:tab/>
    </w:r>
    <w:r w:rsidRPr="003A6DA9">
      <w:rPr>
        <w:lang w:val="hr-HR"/>
      </w:rPr>
      <w:t>12. St-</w:t>
    </w:r>
    <w:r w:rsidR="00E73B33">
      <w:rPr>
        <w:lang w:val="hr-HR"/>
      </w:rPr>
      <w:t>433</w:t>
    </w:r>
    <w:r w:rsidR="005A2672">
      <w:rPr>
        <w:lang w:val="hr-HR"/>
      </w:rPr>
      <w:t>/2013</w:t>
    </w:r>
  </w:p>
  <w:p w:rsidRDefault="00042CBE" w:rsidR="00042CBE">
    <w:pPr>
      <w:pStyle w:val="Zaglavlje"/>
      <w:jc w:val="center"/>
      <w:rPr>
        <w:lang w:val="hr-HR"/>
      </w:rPr>
    </w:pPr>
  </w:p>
  <w:p w:rsidRDefault="00042CBE" w:rsidR="00042CBE" w:rsidRPr="00F77076">
    <w:pPr>
      <w:pStyle w:val="Zaglavlje"/>
      <w:jc w:val="center"/>
      <w:rPr>
        <w:sz w:val="12"/>
        <w:szCs w:val="1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FE0C58"/>
    <w:multiLevelType w:val="hybridMultilevel"/>
    <w:tmpl w:val="1AE2C0C8"/>
    <w:lvl w:tplc="9434237E"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2">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2"/>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4A7F"/>
    <w:rsid w:val="000150AE"/>
    <w:rsid w:val="000262F0"/>
    <w:rsid w:val="00037DAA"/>
    <w:rsid w:val="00042CBE"/>
    <w:rsid w:val="00044E41"/>
    <w:rsid w:val="0004782B"/>
    <w:rsid w:val="0005061D"/>
    <w:rsid w:val="00066E35"/>
    <w:rsid w:val="0007420F"/>
    <w:rsid w:val="000A0D85"/>
    <w:rsid w:val="000A3D4C"/>
    <w:rsid w:val="000B0BFB"/>
    <w:rsid w:val="000B2378"/>
    <w:rsid w:val="00103E11"/>
    <w:rsid w:val="00116E67"/>
    <w:rsid w:val="0011701A"/>
    <w:rsid w:val="001472E9"/>
    <w:rsid w:val="0015249D"/>
    <w:rsid w:val="0015458D"/>
    <w:rsid w:val="00161A95"/>
    <w:rsid w:val="001806A6"/>
    <w:rsid w:val="001A1699"/>
    <w:rsid w:val="001A7172"/>
    <w:rsid w:val="001D3A50"/>
    <w:rsid w:val="0020468F"/>
    <w:rsid w:val="002247A2"/>
    <w:rsid w:val="002266C3"/>
    <w:rsid w:val="00231EA9"/>
    <w:rsid w:val="00243C65"/>
    <w:rsid w:val="00247D9D"/>
    <w:rsid w:val="002820A8"/>
    <w:rsid w:val="00287744"/>
    <w:rsid w:val="00293744"/>
    <w:rsid w:val="002D745B"/>
    <w:rsid w:val="002E04F5"/>
    <w:rsid w:val="002F4660"/>
    <w:rsid w:val="003109B7"/>
    <w:rsid w:val="00313AD8"/>
    <w:rsid w:val="0031650A"/>
    <w:rsid w:val="00333ABE"/>
    <w:rsid w:val="00334493"/>
    <w:rsid w:val="003370F0"/>
    <w:rsid w:val="00372455"/>
    <w:rsid w:val="003A6DA9"/>
    <w:rsid w:val="003D0DF5"/>
    <w:rsid w:val="003E7FAE"/>
    <w:rsid w:val="003F13DF"/>
    <w:rsid w:val="003F7043"/>
    <w:rsid w:val="00405B05"/>
    <w:rsid w:val="004106FB"/>
    <w:rsid w:val="0043133C"/>
    <w:rsid w:val="0047098F"/>
    <w:rsid w:val="004914A6"/>
    <w:rsid w:val="00492F65"/>
    <w:rsid w:val="004A2409"/>
    <w:rsid w:val="004E52AC"/>
    <w:rsid w:val="004F7091"/>
    <w:rsid w:val="005330EA"/>
    <w:rsid w:val="00533160"/>
    <w:rsid w:val="00555F83"/>
    <w:rsid w:val="00560FDA"/>
    <w:rsid w:val="00572744"/>
    <w:rsid w:val="00582383"/>
    <w:rsid w:val="005A2672"/>
    <w:rsid w:val="005A7623"/>
    <w:rsid w:val="005C1953"/>
    <w:rsid w:val="00656DEE"/>
    <w:rsid w:val="00665CE0"/>
    <w:rsid w:val="00677163"/>
    <w:rsid w:val="00684ED5"/>
    <w:rsid w:val="006D5F0A"/>
    <w:rsid w:val="00727E6E"/>
    <w:rsid w:val="007301D9"/>
    <w:rsid w:val="00732B1E"/>
    <w:rsid w:val="007459C2"/>
    <w:rsid w:val="00782CE6"/>
    <w:rsid w:val="007C0D02"/>
    <w:rsid w:val="007D4F11"/>
    <w:rsid w:val="007F1BAE"/>
    <w:rsid w:val="007F26EE"/>
    <w:rsid w:val="007F4B82"/>
    <w:rsid w:val="00801AF4"/>
    <w:rsid w:val="0086206D"/>
    <w:rsid w:val="008A3655"/>
    <w:rsid w:val="008B08C9"/>
    <w:rsid w:val="008B4783"/>
    <w:rsid w:val="008B51E0"/>
    <w:rsid w:val="008E65C8"/>
    <w:rsid w:val="009065DA"/>
    <w:rsid w:val="00913E4E"/>
    <w:rsid w:val="0091491C"/>
    <w:rsid w:val="0094373F"/>
    <w:rsid w:val="00955058"/>
    <w:rsid w:val="00964A7F"/>
    <w:rsid w:val="00966EDF"/>
    <w:rsid w:val="009768A3"/>
    <w:rsid w:val="00993327"/>
    <w:rsid w:val="00994248"/>
    <w:rsid w:val="009964D6"/>
    <w:rsid w:val="009A5539"/>
    <w:rsid w:val="009C70B3"/>
    <w:rsid w:val="009D1F7B"/>
    <w:rsid w:val="009D30EA"/>
    <w:rsid w:val="009D59A9"/>
    <w:rsid w:val="009E4287"/>
    <w:rsid w:val="00A4145B"/>
    <w:rsid w:val="00A50D9D"/>
    <w:rsid w:val="00A6343F"/>
    <w:rsid w:val="00A76440"/>
    <w:rsid w:val="00A82F7B"/>
    <w:rsid w:val="00A83B92"/>
    <w:rsid w:val="00A9290A"/>
    <w:rsid w:val="00A93CC7"/>
    <w:rsid w:val="00AA3585"/>
    <w:rsid w:val="00AC22F2"/>
    <w:rsid w:val="00AE783D"/>
    <w:rsid w:val="00AF48CD"/>
    <w:rsid w:val="00B05FF8"/>
    <w:rsid w:val="00B277FD"/>
    <w:rsid w:val="00B313D4"/>
    <w:rsid w:val="00B33109"/>
    <w:rsid w:val="00B41B2D"/>
    <w:rsid w:val="00B44914"/>
    <w:rsid w:val="00B66F81"/>
    <w:rsid w:val="00B833FD"/>
    <w:rsid w:val="00B9583C"/>
    <w:rsid w:val="00BB4A85"/>
    <w:rsid w:val="00BD340A"/>
    <w:rsid w:val="00BE4C93"/>
    <w:rsid w:val="00BF0BEA"/>
    <w:rsid w:val="00BF3636"/>
    <w:rsid w:val="00C07389"/>
    <w:rsid w:val="00C11134"/>
    <w:rsid w:val="00C12ECE"/>
    <w:rsid w:val="00C460A8"/>
    <w:rsid w:val="00C467EC"/>
    <w:rsid w:val="00C53833"/>
    <w:rsid w:val="00C6412A"/>
    <w:rsid w:val="00CA2900"/>
    <w:rsid w:val="00CC2FB8"/>
    <w:rsid w:val="00CC3B1A"/>
    <w:rsid w:val="00CD4524"/>
    <w:rsid w:val="00CD5119"/>
    <w:rsid w:val="00CE063C"/>
    <w:rsid w:val="00CE5EE5"/>
    <w:rsid w:val="00CF1BC9"/>
    <w:rsid w:val="00D005F5"/>
    <w:rsid w:val="00D075A6"/>
    <w:rsid w:val="00D10042"/>
    <w:rsid w:val="00D11830"/>
    <w:rsid w:val="00D25F27"/>
    <w:rsid w:val="00D268E7"/>
    <w:rsid w:val="00D34BF1"/>
    <w:rsid w:val="00D63F94"/>
    <w:rsid w:val="00D66C2F"/>
    <w:rsid w:val="00D73D4D"/>
    <w:rsid w:val="00E059E1"/>
    <w:rsid w:val="00E17A90"/>
    <w:rsid w:val="00E25A2D"/>
    <w:rsid w:val="00E27192"/>
    <w:rsid w:val="00E51344"/>
    <w:rsid w:val="00E6465F"/>
    <w:rsid w:val="00E73B33"/>
    <w:rsid w:val="00E77705"/>
    <w:rsid w:val="00EC6FE1"/>
    <w:rsid w:val="00F02491"/>
    <w:rsid w:val="00F043B2"/>
    <w:rsid w:val="00F06344"/>
    <w:rsid w:val="00F1530E"/>
    <w:rsid w:val="00F20827"/>
    <w:rsid w:val="00F373A1"/>
    <w:rsid w:val="00F41A3E"/>
    <w:rsid w:val="00F44A39"/>
    <w:rsid w:val="00F450E2"/>
    <w:rsid w:val="00F56A92"/>
    <w:rsid w:val="00F77076"/>
    <w:rsid w:val="00F77480"/>
    <w:rsid w:val="00F833D5"/>
    <w:rsid w:val="00F9173B"/>
    <w:rsid w:val="00F9312B"/>
    <w:rsid w:val="00F96690"/>
    <w:rsid w:val="00FD6624"/>
    <w:rsid w:val="00FE1D22"/>
    <w:rsid w:val="00FE663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cs="Tahoma" w:hAnsi="Tahoma" w:ascii="Tahoma"/>
      <w:sz w:val="16"/>
      <w:szCs w:val="16"/>
    </w:rPr>
  </w:style>
  <w:style w:customStyle="true" w:styleId="TekstbaloniaChar" w:type="character">
    <w:name w:val="Tekst balončića Char"/>
    <w:link w:val="Tekstbalonia"/>
    <w:rsid w:val="00CA2900"/>
    <w:rPr>
      <w:rFonts w:cs="Tahoma" w:hAnsi="Tahoma" w:ascii="Tahoma"/>
      <w:sz w:val="16"/>
      <w:szCs w:val="16"/>
      <w:lang w:eastAsia="en-US" w:val="en-US"/>
    </w:rPr>
  </w:style>
  <w:style w:customStyle="true" w:styleId="Naslov3Char" w:type="character">
    <w:name w:val="Naslov 3 Char"/>
    <w:link w:val="Naslov3"/>
    <w:rsid w:val="00D10042"/>
    <w:rPr>
      <w:rFonts w:eastAsia="Arial Unicode MS"/>
      <w:b/>
      <w:sz w:val="24"/>
      <w:lang w:eastAsia="en-US"/>
    </w:rPr>
  </w:style>
  <w:style w:styleId="Zaglavlje" w:type="paragraph">
    <w:name w:val="header"/>
    <w:basedOn w:val="Normal"/>
    <w:link w:val="ZaglavljeChar"/>
    <w:uiPriority w:val="99"/>
    <w:rsid w:val="003A6DA9"/>
    <w:pPr>
      <w:tabs>
        <w:tab w:pos="4536" w:val="center"/>
        <w:tab w:pos="9072" w:val="right"/>
      </w:tabs>
    </w:pPr>
  </w:style>
  <w:style w:customStyle="true"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true" w:styleId="PodnojeChar" w:type="character">
    <w:name w:val="Podnožje Char"/>
    <w:link w:val="Podnoje"/>
    <w:rsid w:val="003A6DA9"/>
    <w:rPr>
      <w:sz w:val="24"/>
      <w:szCs w:val="24"/>
      <w:lang w:eastAsia="en-US" w:val="en-US"/>
    </w:rPr>
  </w:style>
  <w:style w:styleId="Odlomakpopisa" w:type="paragraph">
    <w:name w:val="List Paragraph"/>
    <w:basedOn w:val="Normal"/>
    <w:uiPriority w:val="34"/>
    <w:qFormat/>
    <w:rsid w:val="002266C3"/>
    <w:pPr>
      <w:ind w:left="720"/>
      <w:contextualSpacing/>
    </w:pPr>
  </w:style>
  <w:style w:styleId="Tekstrezerviranogmjesta" w:type="character">
    <w:name w:val="Placeholder Text"/>
    <w:basedOn w:val="Zadanifontodlomka"/>
    <w:uiPriority w:val="99"/>
    <w:semiHidden/>
    <w:rsid w:val="009D30EA"/>
    <w:rPr>
      <w:color w:val="808080"/>
      <w:bdr w:space="0" w:sz="0" w:color="auto" w:val="none"/>
      <w:shd w:fill="auto" w:color="auto" w:val="clear"/>
    </w:rPr>
  </w:style>
  <w:style w:customStyle="true" w:styleId="eSPISCCParagraphDefaultFont" w:type="character">
    <w:name w:val="eSPIS_CC_Paragraph Default Font"/>
    <w:basedOn w:val="Zadanifontodlomka"/>
    <w:rsid w:val="009D30EA"/>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9D30EA"/>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9D30EA"/>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D30EA"/>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ascii="Tahoma" w:cs="Tahoma" w:hAnsi="Tahoma"/>
      <w:sz w:val="16"/>
      <w:szCs w:val="16"/>
    </w:rPr>
  </w:style>
  <w:style w:customStyle="1" w:styleId="TekstbaloniaChar" w:type="character">
    <w:name w:val="Tekst balončića Char"/>
    <w:link w:val="Tekstbalonia"/>
    <w:rsid w:val="00CA2900"/>
    <w:rPr>
      <w:rFonts w:ascii="Tahoma" w:cs="Tahoma" w:hAnsi="Tahoma"/>
      <w:sz w:val="16"/>
      <w:szCs w:val="16"/>
      <w:lang w:eastAsia="en-US" w:val="en-US"/>
    </w:rPr>
  </w:style>
  <w:style w:customStyle="1" w:styleId="Naslov3Char" w:type="character">
    <w:name w:val="Naslov 3 Char"/>
    <w:link w:val="Naslov3"/>
    <w:rsid w:val="00D10042"/>
    <w:rPr>
      <w:rFonts w:eastAsia="Arial Unicode MS"/>
      <w:b/>
      <w:sz w:val="24"/>
      <w:lang w:eastAsia="en-US"/>
    </w:rPr>
  </w:style>
  <w:style w:styleId="Zaglavlje" w:type="paragraph">
    <w:name w:val="header"/>
    <w:basedOn w:val="Normal"/>
    <w:link w:val="ZaglavljeChar"/>
    <w:uiPriority w:val="99"/>
    <w:rsid w:val="003A6DA9"/>
    <w:pPr>
      <w:tabs>
        <w:tab w:pos="4536" w:val="center"/>
        <w:tab w:pos="9072" w:val="right"/>
      </w:tabs>
    </w:pPr>
  </w:style>
  <w:style w:customStyle="1"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1" w:styleId="PodnojeChar" w:type="character">
    <w:name w:val="Podnožje Char"/>
    <w:link w:val="Podnoje"/>
    <w:rsid w:val="003A6DA9"/>
    <w:rPr>
      <w:sz w:val="24"/>
      <w:szCs w:val="24"/>
      <w:lang w:eastAsia="en-US" w:val="en-US"/>
    </w:rPr>
  </w:style>
  <w:style w:styleId="Odlomakpopisa" w:type="paragraph">
    <w:name w:val="List Paragraph"/>
    <w:basedOn w:val="Normal"/>
    <w:uiPriority w:val="34"/>
    <w:qFormat/>
    <w:rsid w:val="002266C3"/>
    <w:pPr>
      <w:ind w:left="720"/>
      <w:contextualSpacing/>
    </w:pPr>
  </w:style>
  <w:style w:styleId="Tekstrezerviranogmjesta" w:type="character">
    <w:name w:val="Placeholder Text"/>
    <w:basedOn w:val="Zadanifontodlomka"/>
    <w:uiPriority w:val="99"/>
    <w:semiHidden/>
    <w:rsid w:val="009D30EA"/>
    <w:rPr>
      <w:color w:val="808080"/>
      <w:bdr w:color="auto" w:space="0" w:sz="0" w:val="none"/>
      <w:shd w:color="auto" w:fill="auto" w:val="clear"/>
    </w:rPr>
  </w:style>
  <w:style w:customStyle="1" w:styleId="eSPISCCParagraphDefaultFont" w:type="character">
    <w:name w:val="eSPIS_CC_Paragraph Default Font"/>
    <w:basedOn w:val="Zadanifontodlomka"/>
    <w:rsid w:val="009D30EA"/>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9D30EA"/>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9D30EA"/>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D30EA"/>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732484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ožujka 2017.</izvorni_sadrzaj>
    <derivirana_varijabla naziv="DomainObject.DatumDonosenjaOdluke_1">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433</izvorni_sadrzaj>
    <derivirana_varijabla naziv="DomainObject.Predmet.Broj_1">433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rujna 2013.</izvorni_sadrzaj>
    <derivirana_varijabla naziv="DomainObject.Predmet.DatumOsnivanja_1">4.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Ukinuti prešao iz 181/11</izvorni_sadrzaj>
    <derivirana_varijabla naziv="DomainObject.Predmet.Opis_1">Ukinuti prešao iz 181/11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St-433/2013</izvorni_sadrzaj>
    <derivirana_varijabla naziv="DomainObject.Predmet.OznakaBroj_1">St-433/2013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 = BREZA d.o.o. za trgovinu i ugostiteljstvo</izvorni_sadrzaj>
    <derivirana_varijabla naziv="DomainObject.Predmet.ProtustrankaFormated_1">  B = BREZA d.o.o. za trgovinu i ugostiteljstvo</derivirana_varijabla>
  </DomainObject.Predmet.ProtustrankaFormated>
  <DomainObject.Predmet.ProtustrankaFormatedOIB>
    <izvorni_sadrzaj>  B = BREZA d.o.o. za trgovinu i ugostiteljstvo, OIB 65052876750</izvorni_sadrzaj>
    <derivirana_varijabla naziv="DomainObject.Predmet.ProtustrankaFormatedOIB_1">  B = BREZA d.o.o. za trgovinu i ugostiteljstvo, OIB 65052876750</derivirana_varijabla>
  </DomainObject.Predmet.ProtustrankaFormatedOIB>
  <DomainObject.Predmet.ProtustrankaFormatedWithAdress>
    <izvorni_sadrzaj> B = BREZA d.o.o. za trgovinu i ugostiteljstvo, Pjaca 8, Vrbanj</izvorni_sadrzaj>
    <derivirana_varijabla naziv="DomainObject.Predmet.ProtustrankaFormatedWithAdress_1"> B = BREZA d.o.o. za trgovinu i ugostiteljstvo, Pjaca 8, Vrbanj</derivirana_varijabla>
  </DomainObject.Predmet.ProtustrankaFormatedWithAdress>
  <DomainObject.Predmet.ProtustrankaFormatedWithAdressOIB>
    <izvorni_sadrzaj> B = BREZA d.o.o. za trgovinu i ugostiteljstvo, OIB 65052876750, Pjaca 8, Vrbanj</izvorni_sadrzaj>
    <derivirana_varijabla naziv="DomainObject.Predmet.ProtustrankaFormatedWithAdressOIB_1"> B = BREZA d.o.o. za trgovinu i ugostiteljstvo, OIB 65052876750, Pjaca 8, Vrbanj</derivirana_varijabla>
  </DomainObject.Predmet.ProtustrankaFormatedWithAdressOIB>
  <DomainObject.Predmet.ProtustrankaWithAdress>
    <izvorni_sadrzaj>B = BREZA d.o.o. za trgovinu i ugostiteljstvo Pjaca 8, Vrbanj</izvorni_sadrzaj>
    <derivirana_varijabla naziv="DomainObject.Predmet.ProtustrankaWithAdress_1">B = BREZA d.o.o. za trgovinu i ugostiteljstvo Pjaca 8, Vrbanj</derivirana_varijabla>
  </DomainObject.Predmet.ProtustrankaWithAdress>
  <DomainObject.Predmet.ProtustrankaWithAdressOIB>
    <izvorni_sadrzaj>B = BREZA d.o.o. za trgovinu i ugostiteljstvo, OIB 65052876750, Pjaca 8, Vrbanj</izvorni_sadrzaj>
    <derivirana_varijabla naziv="DomainObject.Predmet.ProtustrankaWithAdressOIB_1">B = BREZA d.o.o. za trgovinu i ugostiteljstvo, OIB 65052876750, Pjaca 8, Vrbanj</derivirana_varijabla>
  </DomainObject.Predmet.ProtustrankaWithAdressOIB>
  <DomainObject.Predmet.ProtustrankaNazivFormated>
    <izvorni_sadrzaj>B = BREZA d.o.o. za trgovinu i ugostiteljstvo</izvorni_sadrzaj>
    <derivirana_varijabla naziv="DomainObject.Predmet.ProtustrankaNazivFormated_1">B = BREZA d.o.o. za trgovinu i ugostiteljstvo</derivirana_varijabla>
  </DomainObject.Predmet.ProtustrankaNazivFormated>
  <DomainObject.Predmet.ProtustrankaNazivFormatedOIB>
    <izvorni_sadrzaj>B = BREZA d.o.o. za trgovinu i ugostiteljstvo, OIB 65052876750</izvorni_sadrzaj>
    <derivirana_varijabla naziv="DomainObject.Predmet.ProtustrankaNazivFormatedOIB_1">B = BREZA d.o.o. za trgovinu i ugostiteljstvo, OIB 65052876750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 ZAGREB; Pporezna uprava Split</izvorni_sadrzaj>
    <derivirana_varijabla naziv="DomainObject.Predmet.StrankaFormated_1">  RH MINISTARSTVO FINANCIJA - ZAGREB; Pporezna uprava Split</derivirana_varijabla>
  </DomainObject.Predmet.StrankaFormated>
  <DomainObject.Predmet.StrankaFormatedOIB>
    <izvorni_sadrzaj>  RH MINISTARSTVO FINANCIJA - ZAGREB, OIB 85821130368; Pporezna uprava Split, OIB 18683136487</izvorni_sadrzaj>
    <derivirana_varijabla naziv="DomainObject.Predmet.StrankaFormatedOIB_1">  RH MINISTARSTVO FINANCIJA - ZAGREB, OIB 85821130368; Pporezna uprava Split, OIB 18683136487</derivirana_varijabla>
  </DomainObject.Predmet.StrankaFormatedOIB>
  <DomainObject.Predmet.StrankaFormatedWithAdress>
    <izvorni_sadrzaj> RH MINISTARSTVO FINANCIJA - ZAGREB, 2100 Split; Pporezna uprava Split, Mažuranićevo šetalište 24 b, 21000 Split</izvorni_sadrzaj>
    <derivirana_varijabla naziv="DomainObject.Predmet.StrankaFormatedWithAdress_1"> RH MINISTARSTVO FINANCIJA - ZAGREB, 2100 Split; Pporezna uprava Split, Mažuranićevo šetalište 24 b, 21000 Split</derivirana_varijabla>
  </DomainObject.Predmet.StrankaFormatedWithAdress>
  <DomainObject.Predmet.StrankaFormatedWithAdressOIB>
    <izvorni_sadrzaj> RH MINISTARSTVO FINANCIJA - ZAGREB, OIB 85821130368, 2100 Split; Pporezna uprava Split, OIB 18683136487, Mažuranićevo šetalište 24 b, 21000 Split</izvorni_sadrzaj>
    <derivirana_varijabla naziv="DomainObject.Predmet.StrankaFormatedWithAdressOIB_1"> RH MINISTARSTVO FINANCIJA - ZAGREB, OIB 85821130368, 2100 Split; Pporezna uprava Split, OIB 18683136487, Mažuranićevo šetalište 24 b, 21000 Split</derivirana_varijabla>
  </DomainObject.Predmet.StrankaFormatedWithAdressOIB>
  <DomainObject.Predmet.StrankaWithAdress>
    <izvorni_sadrzaj>RH MINISTARSTVO FINANCIJA - ZAGREB 2100 Split,Pporezna uprava Split Mažuranićevo šetalište 24 b,21000 Split</izvorni_sadrzaj>
    <derivirana_varijabla naziv="DomainObject.Predmet.StrankaWithAdress_1">RH MINISTARSTVO FINANCIJA - ZAGREB 2100 Split,Pporezna uprava Split Mažuranićevo šetalište 24 b,21000 Split</derivirana_varijabla>
  </DomainObject.Predmet.StrankaWithAdress>
  <DomainObject.Predmet.StrankaWithAdressOIB>
    <izvorni_sadrzaj>RH MINISTARSTVO FINANCIJA - ZAGREB, OIB 85821130368, 2100 Split,Pporezna uprava Split, OIB 18683136487, Mažuranićevo šetalište 24 b,21000 Split</izvorni_sadrzaj>
    <derivirana_varijabla naziv="DomainObject.Predmet.StrankaWithAdressOIB_1">RH MINISTARSTVO FINANCIJA - ZAGREB, OIB 85821130368, 2100 Split,Pporezna uprava Split, OIB 18683136487, Mažuranićevo šetalište 24 b,21000 Split</derivirana_varijabla>
  </DomainObject.Predmet.StrankaWithAdressOIB>
  <DomainObject.Predmet.StrankaNazivFormated>
    <izvorni_sadrzaj>RH MINISTARSTVO FINANCIJA - ZAGREB,Pporezna uprava Split</izvorni_sadrzaj>
    <derivirana_varijabla naziv="DomainObject.Predmet.StrankaNazivFormated_1">RH MINISTARSTVO FINANCIJA - ZAGREB,Pporezna uprava Split</derivirana_varijabla>
  </DomainObject.Predmet.StrankaNazivFormated>
  <DomainObject.Predmet.StrankaNazivFormatedOIB>
    <izvorni_sadrzaj>RH MINISTARSTVO FINANCIJA - ZAGREB, OIB 85821130368,Pporezna uprava Split, OIB 18683136487</izvorni_sadrzaj>
    <derivirana_varijabla naziv="DomainObject.Predmet.StrankaNazivFormatedOIB_1">RH MINISTARSTVO FINANCIJA - ZAGREB, OIB 85821130368,Pporezna uprava Split,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2380187.91</izvorni_sadrzaj>
    <derivirana_varijabla naziv="DomainObject.Predmet.TrenutnaVrijednost_1">2380187.91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RH MINISTARSTVO FINANCIJA - ZAGREB</item>
      <item>Pporezna uprava Split</item>
    </izvorni_sadrzaj>
    <derivirana_varijabla naziv="DomainObject.Predmet.StrankaListFormated_1">
      <item>RH MINISTARSTVO FINANCIJA - ZAGREB</item>
      <item>Pporezna uprava Split</item>
    </derivirana_varijabla>
  </DomainObject.Predmet.StrankaListFormated>
  <DomainObject.Predmet.StrankaListFormatedOIB>
    <izvorni_sadrzaj>
      <item>RH MINISTARSTVO FINANCIJA - ZAGREB, OIB 85821130368</item>
      <item>Pporezna uprava Split, OIB 18683136487</item>
    </izvorni_sadrzaj>
    <derivirana_varijabla naziv="DomainObject.Predmet.StrankaListFormatedOIB_1">
      <item>RH MINISTARSTVO FINANCIJA - ZAGREB, OIB 85821130368</item>
      <item>Pporezna uprava Split, OIB 18683136487</item>
    </derivirana_varijabla>
  </DomainObject.Predmet.StrankaListFormatedOIB>
  <DomainObject.Predmet.StrankaListFormatedWithAdress>
    <izvorni_sadrzaj>
      <item>RH MINISTARSTVO FINANCIJA - ZAGREB, 2100 Split</item>
      <item>Pporezna uprava Split, Mažuranićevo šetalište 24 b, 21000 Split</item>
    </izvorni_sadrzaj>
    <derivirana_varijabla naziv="DomainObject.Predmet.StrankaListFormatedWithAdress_1">
      <item>RH MINISTARSTVO FINANCIJA - ZAGREB, 2100 Split</item>
      <item>Pporezna uprava Split, Mažuranićevo šetalište 24 b, 21000 Split</item>
    </derivirana_varijabla>
  </DomainObject.Predmet.StrankaListFormatedWithAdress>
  <DomainObject.Predmet.StrankaListFormatedWithAdressOIB>
    <izvorni_sadrzaj>
      <item>RH MINISTARSTVO FINANCIJA - ZAGREB, OIB 85821130368, 2100 Split</item>
      <item>Pporezna uprava Split, OIB 18683136487, Mažuranićevo šetalište 24 b, 21000 Split</item>
    </izvorni_sadrzaj>
    <derivirana_varijabla naziv="DomainObject.Predmet.StrankaListFormatedWithAdressOIB_1">
      <item>RH MINISTARSTVO FINANCIJA - ZAGREB, OIB 85821130368, 2100 Split</item>
      <item>Pporezna uprava Split, OIB 18683136487, Mažuranićevo šetalište 24 b, 21000 Split</item>
    </derivirana_varijabla>
  </DomainObject.Predmet.StrankaListFormatedWithAdressOIB>
  <DomainObject.Predmet.StrankaListNazivFormated>
    <izvorni_sadrzaj>
      <item>RH MINISTARSTVO FINANCIJA - ZAGREB</item>
      <item>Pporezna uprava Split</item>
    </izvorni_sadrzaj>
    <derivirana_varijabla naziv="DomainObject.Predmet.StrankaListNazivFormated_1">
      <item>RH MINISTARSTVO FINANCIJA - ZAGREB</item>
      <item>Pporezna uprava Split</item>
    </derivirana_varijabla>
  </DomainObject.Predmet.StrankaListNazivFormated>
  <DomainObject.Predmet.StrankaListNazivFormatedOIB>
    <izvorni_sadrzaj>
      <item>RH MINISTARSTVO FINANCIJA - ZAGREB, OIB 85821130368</item>
      <item>Pporezna uprava Split, OIB 18683136487</item>
    </izvorni_sadrzaj>
    <derivirana_varijabla naziv="DomainObject.Predmet.StrankaListNazivFormatedOIB_1">
      <item>RH MINISTARSTVO FINANCIJA - ZAGREB, OIB 85821130368</item>
      <item>Pporezna uprava Split, OIB 18683136487</item>
    </derivirana_varijabla>
  </DomainObject.Predmet.StrankaListNazivFormatedOIB>
  <DomainObject.Predmet.ProtuStrankaListFormated>
    <izvorni_sadrzaj>
      <item>B = BREZA d.o.o. za trgovinu i ugostiteljstvo</item>
    </izvorni_sadrzaj>
    <derivirana_varijabla naziv="DomainObject.Predmet.ProtuStrankaListFormated_1">
      <item>B = BREZA d.o.o. za trgovinu i ugostiteljstvo</item>
    </derivirana_varijabla>
  </DomainObject.Predmet.ProtuStrankaListFormated>
  <DomainObject.Predmet.ProtuStrankaListFormatedOIB>
    <izvorni_sadrzaj>
      <item>B = BREZA d.o.o. za trgovinu i ugostiteljstvo, OIB 65052876750</item>
    </izvorni_sadrzaj>
    <derivirana_varijabla naziv="DomainObject.Predmet.ProtuStrankaListFormatedOIB_1">
      <item>B = BREZA d.o.o. za trgovinu i ugostiteljstvo, OIB 65052876750</item>
    </derivirana_varijabla>
  </DomainObject.Predmet.ProtuStrankaListFormatedOIB>
  <DomainObject.Predmet.ProtuStrankaListFormatedWithAdress>
    <izvorni_sadrzaj>
      <item>B = BREZA d.o.o. za trgovinu i ugostiteljstvo, Pjaca 8, Vrbanj</item>
    </izvorni_sadrzaj>
    <derivirana_varijabla naziv="DomainObject.Predmet.ProtuStrankaListFormatedWithAdress_1">
      <item>B = BREZA d.o.o. za trgovinu i ugostiteljstvo, Pjaca 8, Vrbanj</item>
    </derivirana_varijabla>
  </DomainObject.Predmet.ProtuStrankaListFormatedWithAdress>
  <DomainObject.Predmet.ProtuStrankaListFormatedWithAdressOIB>
    <izvorni_sadrzaj>
      <item>B = BREZA d.o.o. za trgovinu i ugostiteljstvo, OIB 65052876750, Pjaca 8, Vrbanj</item>
    </izvorni_sadrzaj>
    <derivirana_varijabla naziv="DomainObject.Predmet.ProtuStrankaListFormatedWithAdressOIB_1">
      <item>B = BREZA d.o.o. za trgovinu i ugostiteljstvo, OIB 65052876750, Pjaca 8, Vrbanj</item>
    </derivirana_varijabla>
  </DomainObject.Predmet.ProtuStrankaListFormatedWithAdressOIB>
  <DomainObject.Predmet.ProtuStrankaListNazivFormated>
    <izvorni_sadrzaj>
      <item>B = BREZA d.o.o. za trgovinu i ugostiteljstvo</item>
    </izvorni_sadrzaj>
    <derivirana_varijabla naziv="DomainObject.Predmet.ProtuStrankaListNazivFormated_1">
      <item>B = BREZA d.o.o. za trgovinu i ugostiteljstvo</item>
    </derivirana_varijabla>
  </DomainObject.Predmet.ProtuStrankaListNazivFormated>
  <DomainObject.Predmet.ProtuStrankaListNazivFormatedOIB>
    <izvorni_sadrzaj>
      <item>B = BREZA d.o.o. za trgovinu i ugostiteljstvo, OIB 65052876750</item>
    </izvorni_sadrzaj>
    <derivirana_varijabla naziv="DomainObject.Predmet.ProtuStrankaListNazivFormatedOIB_1">
      <item>B = BREZA d.o.o. za trgovinu i ugostiteljstvo, OIB 65052876750</item>
    </derivirana_varijabla>
  </DomainObject.Predmet.ProtuStrankaListNazivFormatedOIB>
  <DomainObject.Predmet.OstaliListFormated>
    <izvorni_sadrzaj>
      <item>ŽUPANIJSKO DRŽAVNO ODVJETNIŠTVO SPLIT</item>
      <item>LJILJANA POLJANIĆ</item>
    </izvorni_sadrzaj>
    <derivirana_varijabla naziv="DomainObject.Predmet.OstaliListFormated_1">
      <item>ŽUPANIJSKO DRŽAVNO ODVJETNIŠTVO SPLIT</item>
      <item>LJILJANA POLJANIĆ</item>
    </derivirana_varijabla>
  </DomainObject.Predmet.OstaliListFormated>
  <DomainObject.Predmet.OstaliListFormatedOIB>
    <izvorni_sadrzaj>
      <item>ŽUPANIJSKO DRŽAVNO ODVJETNIŠTVO SPLIT, OIB 70793241859</item>
      <item>LJILJANA POLJANIĆ, OIB 73648398828</item>
    </izvorni_sadrzaj>
    <derivirana_varijabla naziv="DomainObject.Predmet.OstaliListFormatedOIB_1">
      <item>ŽUPANIJSKO DRŽAVNO ODVJETNIŠTVO SPLIT, OIB 70793241859</item>
      <item>LJILJANA POLJANIĆ, OIB 73648398828</item>
    </derivirana_varijabla>
  </DomainObject.Predmet.OstaliListFormatedOIB>
  <DomainObject.Predmet.OstaliListFormatedWithAdress>
    <izvorni_sadrzaj>
      <item>ŽUPANIJSKO DRŽAVNO ODVJETNIŠTVO SPLIT, 21000 Split</item>
      <item>LJILJANA POLJANIĆ</item>
    </izvorni_sadrzaj>
    <derivirana_varijabla naziv="DomainObject.Predmet.OstaliListFormatedWithAdress_1">
      <item>ŽUPANIJSKO DRŽAVNO ODVJETNIŠTVO SPLIT, 21000 Split</item>
      <item>LJILJANA POLJANIĆ</item>
    </derivirana_varijabla>
  </DomainObject.Predmet.OstaliListFormatedWithAdress>
  <DomainObject.Predmet.OstaliListFormatedWithAdressOIB>
    <izvorni_sadrzaj>
      <item>ŽUPANIJSKO DRŽAVNO ODVJETNIŠTVO SPLIT, OIB 70793241859, 21000 Split</item>
      <item>LJILJANA POLJANIĆ, OIB 73648398828</item>
    </izvorni_sadrzaj>
    <derivirana_varijabla naziv="DomainObject.Predmet.OstaliListFormatedWithAdressOIB_1">
      <item>ŽUPANIJSKO DRŽAVNO ODVJETNIŠTVO SPLIT, OIB 70793241859, 21000 Split</item>
      <item>LJILJANA POLJANIĆ, OIB 73648398828</item>
    </derivirana_varijabla>
  </DomainObject.Predmet.OstaliListFormatedWithAdressOIB>
  <DomainObject.Predmet.OstaliListNazivFormated>
    <izvorni_sadrzaj>
      <item>ŽUPANIJSKO DRŽAVNO ODVJETNIŠTVO SPLIT</item>
      <item>LJILJANA POLJANIĆ</item>
    </izvorni_sadrzaj>
    <derivirana_varijabla naziv="DomainObject.Predmet.OstaliListNazivFormated_1">
      <item>ŽUPANIJSKO DRŽAVNO ODVJETNIŠTVO SPLIT</item>
      <item>LJILJANA POLJANIĆ</item>
    </derivirana_varijabla>
  </DomainObject.Predmet.OstaliListNazivFormated>
  <DomainObject.Predmet.OstaliListNazivFormatedOIB>
    <izvorni_sadrzaj>
      <item>ŽUPANIJSKO DRŽAVNO ODVJETNIŠTVO SPLIT, OIB 70793241859</item>
      <item>LJILJANA POLJANIĆ, OIB 73648398828</item>
    </izvorni_sadrzaj>
    <derivirana_varijabla naziv="DomainObject.Predmet.OstaliListNazivFormatedOIB_1">
      <item>ŽUPANIJSKO DRŽAVNO ODVJETNIŠTVO SPLIT, OIB 70793241859</item>
      <item>LJILJANA POLJANIĆ, OIB 73648398828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ožujka 2017.</izvorni_sadrzaj>
    <derivirana_varijabla naziv="DomainObject.Datum_1">3. ožujka 2017.</derivirana_varijabla>
  </DomainObject.Datum>
  <DomainObject.PoslovniBrojDokumenta>
    <izvorni_sadrzaj/>
    <derivirana_varijabla naziv="DomainObject.PoslovniBrojDokumenta_1"/>
  </DomainObject.PoslovniBrojDokumenta>
  <DomainObject.Predmet.StrankaIDrugi>
    <izvorni_sadrzaj>RH MINISTARSTVO FINANCIJA - ZAGREB i dr.</izvorni_sadrzaj>
    <derivirana_varijabla naziv="DomainObject.Predmet.StrankaIDrugi_1">RH MINISTARSTVO FINANCIJA - ZAGREB i dr.</derivirana_varijabla>
  </DomainObject.Predmet.StrankaIDrugi>
  <DomainObject.Predmet.ProtustrankaIDrugi>
    <izvorni_sadrzaj>B = BREZA d.o.o. za trgovinu i ugostiteljstvo</izvorni_sadrzaj>
    <derivirana_varijabla naziv="DomainObject.Predmet.ProtustrankaIDrugi_1">B = BREZA d.o.o. za trgovinu i ugostiteljstvo</derivirana_varijabla>
  </DomainObject.Predmet.ProtustrankaIDrugi>
  <DomainObject.Predmet.StrankaIDrugiAdressOIB>
    <izvorni_sadrzaj>RH MINISTARSTVO FINANCIJA - ZAGREB, OIB 85821130368, 2100 Split i dr.</izvorni_sadrzaj>
    <derivirana_varijabla naziv="DomainObject.Predmet.StrankaIDrugiAdressOIB_1">RH MINISTARSTVO FINANCIJA - ZAGREB, OIB 85821130368, 2100 Split i dr.</derivirana_varijabla>
  </DomainObject.Predmet.StrankaIDrugiAdressOIB>
  <DomainObject.Predmet.ProtustrankaIDrugiAdressOIB>
    <izvorni_sadrzaj>B = BREZA d.o.o. za trgovinu i ugostiteljstvo, OIB 65052876750, Pjaca 8, Vrbanj</izvorni_sadrzaj>
    <derivirana_varijabla naziv="DomainObject.Predmet.ProtustrankaIDrugiAdressOIB_1">B = BREZA d.o.o. za trgovinu i ugostiteljstvo, OIB 65052876750, Pjaca 8, Vrbanj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ŽUPANIJSKO DRŽAVNO ODVJETNIŠTVO SPLIT</item>
      <item>B = BREZA d.o.o. za trgovinu i ugostiteljstvo</item>
      <item>RH MINISTARSTVO FINANCIJA - ZAGREB</item>
      <item>Pporezna uprava Split</item>
      <item>LJILJANA POLJANIĆ</item>
    </izvorni_sadrzaj>
    <derivirana_varijabla naziv="DomainObject.Predmet.SudioniciListNaziv_1">
      <item>ŽUPANIJSKO DRŽAVNO ODVJETNIŠTVO SPLIT</item>
      <item>B = BREZA d.o.o. za trgovinu i ugostiteljstvo</item>
      <item>RH MINISTARSTVO FINANCIJA - ZAGREB</item>
      <item>Pporezna uprava Split</item>
      <item>LJILJANA POLJANIĆ</item>
    </derivirana_varijabla>
  </DomainObject.Predmet.SudioniciListNaziv>
  <DomainObject.Predmet.SudioniciListAdressOIB>
    <izvorni_sadrzaj>
      <item>ŽUPANIJSKO DRŽAVNO ODVJETNIŠTVO SPLIT, OIB 70793241859, 21000 Split</item>
      <item>B = BREZA d.o.o. za trgovinu i ugostiteljstvo, OIB 65052876750, Pjaca 8,Vrbanj</item>
      <item>RH MINISTARSTVO FINANCIJA - ZAGREB, OIB 85821130368, 2100 Split</item>
      <item>Pporezna uprava Split, OIB 18683136487, Mažuranićevo šetalište 24 b,21000 Split</item>
      <item>LJILJANA POLJANIĆ, OIB 73648398828</item>
    </izvorni_sadrzaj>
    <derivirana_varijabla naziv="DomainObject.Predmet.SudioniciListAdressOIB_1">
      <item>ŽUPANIJSKO DRŽAVNO ODVJETNIŠTVO SPLIT, OIB 70793241859, 21000 Split</item>
      <item>B = BREZA d.o.o. za trgovinu i ugostiteljstvo, OIB 65052876750, Pjaca 8,Vrbanj</item>
      <item>RH MINISTARSTVO FINANCIJA - ZAGREB, OIB 85821130368, 2100 Split</item>
      <item>Pporezna uprava Split, OIB 18683136487, Mažuranićevo šetalište 24 b,21000 Split</item>
      <item>LJILJANA POLJANIĆ, OIB 73648398828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70793241859</item>
      <item>, OIB 65052876750</item>
      <item>, OIB 85821130368</item>
      <item>, OIB 18683136487</item>
      <item>, OIB 73648398828</item>
    </izvorni_sadrzaj>
    <derivirana_varijabla naziv="DomainObject.Predmet.SudioniciListNazivOIB_1">
      <item>, OIB 70793241859</item>
      <item>, OIB 65052876750</item>
      <item>, OIB 85821130368</item>
      <item>, OIB 18683136487</item>
      <item>, OIB 73648398828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Poljanić, OIB 73648398828, Vinkovačka 25 Split</item>
    </izvorni_sadrzaj>
    <derivirana_varijabla naziv="DomainObject.Predmet.StecajniUpraviteljiListAddressOIB_1">
      <item>Ljiljana Poljanić, OIB 73648398828, Vinkovačka 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E737064-9829-4153-868D-50FF2ABE46A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903</properties:Words>
  <properties:Characters>4867</properties:Characters>
  <properties:Lines>108</properties:Lines>
  <properties:Paragraphs>28</properties:Paragraphs>
  <properties:TotalTime>34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5864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2017-03-03T11:43:00Z</dcterms:created>
  <dc:creator>pbacic</dc:creator>
  <cp:lastModifiedBy>Paško Bačić</cp:lastModifiedBy>
  <cp:lastPrinted>2017-03-03T12:11:00Z</cp:lastPrinted>
  <dcterms:modified xmlns:xsi="http://www.w3.org/2001/XMLSchema-instance" xsi:type="dcterms:W3CDTF">2017-03-03T12:35:00Z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