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7fa3" w14:paraId="62a7fa3" w:rsidRDefault="00671A4A" w:rsidP="004121A6" w:rsidR="00671A4A" w:rsidRPr="00BF2330">
      <w:pPr>
        <w15:collapsed w:val="false"/>
      </w:pPr>
      <w:bookmarkStart w:name="_GoBack" w:id="0"/>
      <w:bookmarkEnd w:id="0"/>
      <w:r w:rsidRPr="00BF2330">
        <w:t xml:space="preserve">    </w:t>
      </w:r>
    </w:p>
    <w:p w:rsidRDefault="00411B08" w:rsidP="00671A4A" w:rsidR="00671A4A" w:rsidRPr="00BF2330">
      <w:r w:rsidRPr="00BF2330">
        <w:rPr>
          <w:bCs/>
        </w:rPr>
        <w:t xml:space="preserve">             </w:t>
      </w:r>
      <w:r w:rsidR="00176C69" w:rsidRPr="00BF2330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BF2330">
      <w:pPr>
        <w:ind w:hanging="720" w:left="360"/>
      </w:pPr>
      <w:r w:rsidRPr="00BF2330">
        <w:t xml:space="preserve">     </w:t>
      </w:r>
      <w:r w:rsidR="00F957D4" w:rsidRPr="00BF2330">
        <w:t xml:space="preserve">    </w:t>
      </w:r>
      <w:r w:rsidRPr="00BF2330">
        <w:t>REPUBLIKA HRVATSKA</w:t>
      </w:r>
    </w:p>
    <w:p w:rsidRDefault="00671A4A" w:rsidP="00184F3E" w:rsidR="00BF2838" w:rsidRPr="00BF2330">
      <w:pPr>
        <w:ind w:hanging="720" w:left="360"/>
      </w:pPr>
      <w:r w:rsidRPr="00BF2330">
        <w:t xml:space="preserve">     TRGOVAČKI SUD U OSIJEKU</w:t>
      </w:r>
    </w:p>
    <w:p w:rsidRDefault="00C41ADC" w:rsidP="00971247" w:rsidR="00C41ADC"/>
    <w:p w:rsidRDefault="00376CDE" w:rsidP="00971247" w:rsidR="00376CDE" w:rsidRPr="00BF2330"/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U  I M E  R E P U B L I K E  H R V A T S K E</w:t>
      </w:r>
    </w:p>
    <w:p w:rsidRDefault="0073549F" w:rsidP="0073549F" w:rsidR="0073549F" w:rsidRPr="00BF2330">
      <w:pPr>
        <w:jc w:val="center"/>
        <w:rPr>
          <w:bCs/>
        </w:rPr>
      </w:pPr>
      <w:r w:rsidRPr="00BF2330">
        <w:rPr>
          <w:bCs/>
        </w:rPr>
        <w:t>R J E Š E N J E</w:t>
      </w:r>
    </w:p>
    <w:p w:rsidRDefault="004121A6" w:rsidP="00F957D4" w:rsidR="004121A6">
      <w:pPr>
        <w:jc w:val="both"/>
      </w:pPr>
    </w:p>
    <w:p w:rsidRDefault="00376CDE" w:rsidP="00F957D4" w:rsidR="00376CDE" w:rsidRPr="00BF2330">
      <w:pPr>
        <w:jc w:val="both"/>
      </w:pPr>
    </w:p>
    <w:p w:rsidRDefault="000E6907" w:rsidP="00FB330E" w:rsidR="00B106DC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>FINANCIJSKE AGENCIJE Regionalni centar Zagreb, Podružnica Zagreb, Trg svibanjskih žrtava 1995. br. 1, Zagreb , OIB: 85821130368 za otvaranje stečajnog postupka nad dužnikom BAMBINO j.d.o.o., Zagreb, Trg Ante Starčevića 5, MBS: 081033607, OIB: 78683651156</w:t>
      </w:r>
      <w:r w:rsidR="00C071A0" w:rsidRPr="00E87E7B">
        <w:t xml:space="preserve">, dana </w:t>
      </w:r>
      <w:r>
        <w:t>12. travnja</w:t>
      </w:r>
      <w:r w:rsidR="00D22DDF" w:rsidRPr="00E87E7B">
        <w:t xml:space="preserve"> 2018.</w:t>
      </w:r>
    </w:p>
    <w:p w:rsidRDefault="00B106DC" w:rsidP="00B106DC" w:rsidR="00B106DC">
      <w:pPr>
        <w:jc w:val="both"/>
      </w:pPr>
    </w:p>
    <w:p w:rsidRDefault="00376CDE" w:rsidP="00B106DC" w:rsidR="00376CDE">
      <w:pPr>
        <w:jc w:val="both"/>
      </w:pPr>
    </w:p>
    <w:p w:rsidRDefault="000B68B3" w:rsidP="000B68B3" w:rsidR="000B68B3">
      <w:pPr>
        <w:jc w:val="center"/>
      </w:pPr>
      <w:r>
        <w:t>r i j e š i o  j e</w:t>
      </w:r>
    </w:p>
    <w:p w:rsidRDefault="000B68B3" w:rsidP="001816D6" w:rsidR="000B68B3"/>
    <w:p w:rsidRDefault="000B68B3" w:rsidP="000B68B3" w:rsidR="000B68B3">
      <w:pPr>
        <w:jc w:val="center"/>
      </w:pPr>
    </w:p>
    <w:p w:rsidRDefault="000B68B3" w:rsidP="000B68B3" w:rsidR="000B68B3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OTVARA</w:t>
      </w:r>
      <w:r>
        <w:t xml:space="preserve"> se stečajni postupak nad dužnikom</w:t>
      </w:r>
      <w:r w:rsidR="005B3941" w:rsidRPr="005B3941">
        <w:t xml:space="preserve"> </w:t>
      </w:r>
      <w:r w:rsidR="005B3941">
        <w:t>BAMBINO j.d.o.o., Zagreb, Trg Ante Starčevića 5, MBS: 081033607, OIB: 78683651156</w:t>
      </w:r>
      <w:r>
        <w:t>.</w:t>
      </w:r>
    </w:p>
    <w:p w:rsidRDefault="000B68B3" w:rsidP="000B68B3" w:rsidR="000B68B3">
      <w:pPr>
        <w:ind w:left="1065"/>
        <w:jc w:val="both"/>
        <w:rPr>
          <w:bCs/>
        </w:rPr>
      </w:pPr>
    </w:p>
    <w:p w:rsidRDefault="000B68B3" w:rsidP="000B68B3" w:rsidR="000B68B3">
      <w:pPr>
        <w:numPr>
          <w:ilvl w:val="0"/>
          <w:numId w:val="15"/>
        </w:numPr>
        <w:jc w:val="both"/>
      </w:pPr>
      <w:r>
        <w:t xml:space="preserve">Za stečajnog upravitelja imenuje se </w:t>
      </w:r>
      <w:r w:rsidR="005B3941">
        <w:rPr>
          <w:color w:val="000000"/>
        </w:rPr>
        <w:t xml:space="preserve">Blanka </w:t>
      </w:r>
      <w:proofErr w:type="spellStart"/>
      <w:r w:rsidR="005B3941">
        <w:rPr>
          <w:color w:val="000000"/>
        </w:rPr>
        <w:t>Gambiraža</w:t>
      </w:r>
      <w:proofErr w:type="spellEnd"/>
      <w:r w:rsidR="005B3941">
        <w:rPr>
          <w:color w:val="000000"/>
        </w:rPr>
        <w:t xml:space="preserve"> sa sjedištem i poslovnom adresom u Osijeku, </w:t>
      </w:r>
      <w:proofErr w:type="spellStart"/>
      <w:r w:rsidR="005B3941">
        <w:rPr>
          <w:color w:val="000000"/>
        </w:rPr>
        <w:t>Šamačka</w:t>
      </w:r>
      <w:proofErr w:type="spellEnd"/>
      <w:r w:rsidR="005B3941">
        <w:rPr>
          <w:color w:val="000000"/>
        </w:rPr>
        <w:t xml:space="preserve"> 9/I i adresom prebivališta u Osijeku, Bakarska 42, OIB: 81085118009</w:t>
      </w:r>
      <w:r>
        <w:t xml:space="preserve"> automatskom dodjelom</w:t>
      </w:r>
      <w:r w:rsidR="005B3941">
        <w:t xml:space="preserve"> – promjenom uloge</w:t>
      </w:r>
      <w:r>
        <w:t>.</w:t>
      </w:r>
    </w:p>
    <w:p w:rsidRDefault="000B68B3" w:rsidP="000B68B3" w:rsidR="000B68B3">
      <w:pPr>
        <w:ind w:left="705"/>
        <w:jc w:val="both"/>
      </w:pPr>
    </w:p>
    <w:p w:rsidRDefault="000B68B3" w:rsidP="000B68B3" w:rsidR="000B68B3">
      <w:pPr>
        <w:numPr>
          <w:ilvl w:val="0"/>
          <w:numId w:val="15"/>
        </w:numPr>
        <w:jc w:val="both"/>
      </w:pPr>
      <w:r>
        <w:rPr>
          <w:bCs/>
        </w:rPr>
        <w:t>ZAKLJUČUJE</w:t>
      </w:r>
      <w:r>
        <w:t xml:space="preserve"> se stečajni postupak nad dužnikom: </w:t>
      </w:r>
      <w:r w:rsidR="005B3941">
        <w:t>BAMBINO j.d.o.o., Zagreb, Trg Ante Starčevića 5, MBS: 081033607, OIB: 78683651156</w:t>
      </w:r>
      <w:r>
        <w:t>.</w:t>
      </w:r>
    </w:p>
    <w:p w:rsidRDefault="000B68B3" w:rsidP="000B68B3" w:rsidR="000B68B3">
      <w:pPr>
        <w:pStyle w:val="Odlomakpopisa"/>
      </w:pPr>
    </w:p>
    <w:p w:rsidRDefault="000B68B3" w:rsidP="000B68B3" w:rsidR="000B68B3">
      <w:pPr>
        <w:numPr>
          <w:ilvl w:val="0"/>
          <w:numId w:val="15"/>
        </w:numPr>
        <w:jc w:val="both"/>
      </w:pPr>
      <w:r>
        <w:t xml:space="preserve">Ovo rješenje objaviti će se na mrežnoj stranici e-Oglasna ploča sudova, a nakon pravomoćnosti dostaviti sudskom registru radi brisanja dužnika iz sudskog registra. </w:t>
      </w:r>
    </w:p>
    <w:p w:rsidRDefault="000B68B3" w:rsidP="000B68B3" w:rsidR="000B68B3"/>
    <w:p w:rsidRDefault="000B68B3" w:rsidP="000B68B3" w:rsidR="000B68B3"/>
    <w:p w:rsidRDefault="000B68B3" w:rsidP="000B68B3" w:rsidR="000B68B3"/>
    <w:p w:rsidRDefault="000B68B3" w:rsidP="000B68B3" w:rsidR="000B68B3">
      <w:pPr>
        <w:jc w:val="center"/>
      </w:pPr>
      <w:r>
        <w:t>Obrazloženje</w:t>
      </w:r>
    </w:p>
    <w:p w:rsidRDefault="000B68B3" w:rsidP="000B68B3" w:rsidR="000B68B3"/>
    <w:p w:rsidRDefault="000B68B3" w:rsidP="000B68B3" w:rsidR="000B68B3"/>
    <w:p w:rsidRDefault="005B3941" w:rsidP="005B3941" w:rsidR="005B3941">
      <w:pPr>
        <w:ind w:firstLine="708"/>
        <w:jc w:val="both"/>
      </w:pPr>
      <w:r>
        <w:t>Financijska agencija Regionalni centar Zagreb, Podružnica Zagreb, Trg svibanjskih žrtava 1995. 1, Zagreb, OIB: 85821130368, podnijela je dana 27. travnja 2017. godine Trgovačkom sudu u Zagrebu zahtjev za provedbu stečajnog postupka nad dužnikom BAMBINO j.d.o.o., Zagreb, Trg Ante Starčevića 5, MBS: 081033607, OIB: 78683651156 temeljem čl. 110. st. 1. Stečajnog zakona.</w:t>
      </w:r>
    </w:p>
    <w:p w:rsidRDefault="005B3941" w:rsidP="005B3941" w:rsidR="005B3941">
      <w:pPr>
        <w:jc w:val="both"/>
      </w:pPr>
    </w:p>
    <w:p w:rsidRDefault="005B3941" w:rsidP="005B3941" w:rsidR="005B3941">
      <w:pPr>
        <w:ind w:firstLine="708"/>
        <w:jc w:val="both"/>
      </w:pPr>
      <w:r>
        <w:lastRenderedPageBreak/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5B3941" w:rsidP="005B3941" w:rsidR="005B3941">
      <w:pPr>
        <w:ind w:firstLine="708"/>
        <w:jc w:val="both"/>
      </w:pPr>
    </w:p>
    <w:p w:rsidRDefault="005B3941" w:rsidP="005B3941" w:rsidR="005B3941">
      <w:pPr>
        <w:ind w:firstLine="708"/>
        <w:jc w:val="both"/>
      </w:pPr>
      <w:r>
        <w:t>FINA u svom zahtjevu navodi da na dan 21. travnja 2017. godine dužnik u Očevidniku redoslijeda osnova za plaćanje ima evidentirane neizvršene osnove za plaćanje u neprekinutom razdoblju od 120 dana, u ukupnom iznosu od 200.097,96 kn, u koji iznos je uračunata kamata i naknada FINE za provedbu ovrhe na novčanim sredstvima dužnika. Navodi da dužnik ima 2 zaposlena radnika.</w:t>
      </w:r>
    </w:p>
    <w:p w:rsidRDefault="005B3941" w:rsidP="005B3941" w:rsidR="005B3941">
      <w:pPr>
        <w:ind w:firstLine="708"/>
        <w:jc w:val="both"/>
      </w:pPr>
    </w:p>
    <w:p w:rsidRDefault="005B3941" w:rsidP="005B3941" w:rsidR="005B3941">
      <w:pPr>
        <w:ind w:firstLine="708"/>
        <w:jc w:val="both"/>
      </w:pPr>
      <w:r>
        <w:t xml:space="preserve">FINA je dostavila popis računa i oročenih novčanih sredstava dužnika na dan 21. travnja 2017. te u svom podnesku od 24. travnja 2017. navodi da dužnik na dan 21. travnja 2017. u Jedinstvenom registru računa ima otvorene sljedeće račune i oročena novčana sredstva: HR3424840081107710346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te da na temelju čl. 112. st. 5. Stečajnog zakona dužnik na dan 21. travnja 2017. godine na ime predujma za namirenje troškova stečajnog postupka nema zaplijenjena novčana sredstva.</w:t>
      </w:r>
    </w:p>
    <w:p w:rsidRDefault="005B3941" w:rsidP="005B3941" w:rsidR="005B3941">
      <w:pPr>
        <w:jc w:val="both"/>
      </w:pPr>
    </w:p>
    <w:p w:rsidRDefault="005B3941" w:rsidP="005B3941" w:rsidR="005B3941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5B3941" w:rsidP="000B68B3" w:rsidR="005B3941">
      <w:pPr>
        <w:ind w:firstLine="708"/>
        <w:jc w:val="both"/>
      </w:pPr>
    </w:p>
    <w:p w:rsidRDefault="000B68B3" w:rsidP="000B68B3" w:rsidR="000B68B3">
      <w:pPr>
        <w:ind w:firstLine="708"/>
        <w:jc w:val="both"/>
      </w:pPr>
      <w:r>
        <w:t xml:space="preserve">U smislu članka 5. Stečajnog zakona (Narodne novine 71/15) stečajni postupak se može otvoriti ako sud utvrdi postojanje stečajnog razloga. Stečajni razlozi su: nesposobnost za plaćanje i prezaduženost. </w:t>
      </w:r>
    </w:p>
    <w:p w:rsidRDefault="000B68B3" w:rsidP="000B68B3" w:rsidR="000B68B3">
      <w:pPr>
        <w:ind w:firstLine="708"/>
        <w:jc w:val="both"/>
        <w:rPr>
          <w:lang w:eastAsia="x-none" w:val="x-none"/>
        </w:rPr>
      </w:pPr>
    </w:p>
    <w:p w:rsidRDefault="000B68B3" w:rsidP="000B68B3" w:rsidR="000B68B3">
      <w:pPr>
        <w:ind w:firstLine="708"/>
        <w:jc w:val="both"/>
        <w:rPr>
          <w:bCs/>
          <w:lang w:eastAsia="x-none"/>
        </w:rPr>
      </w:pPr>
      <w:r>
        <w:rPr>
          <w:bCs/>
          <w:lang w:eastAsia="x-none" w:val="x-none"/>
        </w:rPr>
        <w:t>Nad dužnikom je pokrenut prethodni postupak radi utvrđivanja uvjeta za otvaranje stečajnog postupka, tijekom kojeg je za privremenog stečajnog upravitelja imenovan</w:t>
      </w:r>
      <w:r w:rsidR="005B3941"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 w:rsidR="005B3941">
        <w:rPr>
          <w:color w:val="000000"/>
        </w:rPr>
        <w:t xml:space="preserve">Blanka </w:t>
      </w:r>
      <w:proofErr w:type="spellStart"/>
      <w:r w:rsidR="005B3941">
        <w:rPr>
          <w:color w:val="000000"/>
        </w:rPr>
        <w:t>Gambiraža</w:t>
      </w:r>
      <w:proofErr w:type="spellEnd"/>
      <w:r w:rsidR="005B3941">
        <w:rPr>
          <w:color w:val="000000"/>
        </w:rPr>
        <w:t xml:space="preserve"> sa sjedištem i poslovnom adresom u Osijeku, </w:t>
      </w:r>
      <w:proofErr w:type="spellStart"/>
      <w:r w:rsidR="005B3941">
        <w:rPr>
          <w:color w:val="000000"/>
        </w:rPr>
        <w:t>Šamačka</w:t>
      </w:r>
      <w:proofErr w:type="spellEnd"/>
      <w:r w:rsidR="005B3941">
        <w:rPr>
          <w:color w:val="000000"/>
        </w:rPr>
        <w:t xml:space="preserve"> 9/I i adresom prebivališta u Osijeku, Bakarska 42, OIB: 81085118009 </w:t>
      </w:r>
      <w:r>
        <w:rPr>
          <w:bCs/>
          <w:lang w:eastAsia="x-none" w:val="x-none"/>
        </w:rPr>
        <w:t xml:space="preserve">sa zadatkom da ispita postojanje stečajnih razloga, mogu li se imovinom dužnika pokriti troškovi stečajnog postupka, te kakvi su izgledi za nastavak poslovanja dužnika.  </w:t>
      </w:r>
    </w:p>
    <w:p w:rsidRDefault="000B68B3" w:rsidP="000B68B3" w:rsidR="000B68B3">
      <w:pPr>
        <w:jc w:val="both"/>
        <w:rPr>
          <w:bCs/>
          <w:lang w:eastAsia="x-none" w:val="x-none"/>
        </w:rPr>
      </w:pPr>
    </w:p>
    <w:p w:rsidRDefault="000B68B3" w:rsidP="000B68B3" w:rsidR="000B68B3">
      <w:pPr>
        <w:ind w:firstLine="708"/>
        <w:jc w:val="both"/>
        <w:rPr>
          <w:bCs/>
        </w:rPr>
      </w:pPr>
      <w:r>
        <w:rPr>
          <w:bCs/>
        </w:rPr>
        <w:t xml:space="preserve">Ročište radi očitovanja o prijedlogu za otvaranje stečajnog postupka i rasprave o pretpostavkama za ispitivanje uvjeta za otvaranje stečajnog postupka nad dužnikom održano je </w:t>
      </w:r>
      <w:r w:rsidR="00B83236">
        <w:rPr>
          <w:bCs/>
        </w:rPr>
        <w:t>1. ožujka 2018. godine</w:t>
      </w:r>
      <w:r>
        <w:rPr>
          <w:bCs/>
        </w:rPr>
        <w:t>.</w:t>
      </w:r>
    </w:p>
    <w:p w:rsidRDefault="00B83236" w:rsidP="000B68B3" w:rsidR="00B83236">
      <w:pPr>
        <w:ind w:firstLine="708"/>
        <w:jc w:val="both"/>
        <w:rPr>
          <w:bCs/>
        </w:rPr>
      </w:pPr>
    </w:p>
    <w:p w:rsidRDefault="000B68B3" w:rsidP="000B68B3" w:rsidR="000B68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izvještaja privremenog stečajnog upravitelja i prema priloženoj potvrdi Financijske agencije o blokadi računa i novčanih sredstava </w:t>
      </w:r>
      <w:proofErr w:type="spellStart"/>
      <w:r>
        <w:rPr>
          <w:rFonts w:hAnsi="Times New Roman" w:ascii="Times New Roman"/>
          <w:sz w:val="24"/>
          <w:szCs w:val="24"/>
        </w:rPr>
        <w:t>ovršenika</w:t>
      </w:r>
      <w:proofErr w:type="spellEnd"/>
      <w:r>
        <w:rPr>
          <w:rFonts w:hAnsi="Times New Roman" w:ascii="Times New Roman"/>
          <w:sz w:val="24"/>
          <w:szCs w:val="24"/>
        </w:rPr>
        <w:t xml:space="preserve"> od dana 23. veljače 2018. godine, vidljivo je da je na računima i novčanim sredstvima dužnika na dan izdavanja potvrde evidentirano 427 dana neprekidne blokade te da nepodmirene obveze na dan izdavanja potvrde iznose 215.580,52 kn.</w:t>
      </w:r>
    </w:p>
    <w:p w:rsidRDefault="000B68B3" w:rsidP="000B68B3" w:rsidR="000B68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0B68B3" w:rsidP="000B68B3" w:rsidR="000B68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Prema podacima dobivenim od Općinskog građanskog suda u Zagrebu, Zemljišnoknjižni odjel Zagreb od 8. veljače 2018. godine dužnik nije upisan kao vlasnik nekretnina na području nadležnosti ovoga zemljišnoknjižnog odjela.</w:t>
      </w:r>
    </w:p>
    <w:p w:rsidRDefault="008550F6" w:rsidP="000B68B3" w:rsidR="008550F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550F6" w:rsidP="000B68B3" w:rsidR="000B68B3">
      <w:pPr>
        <w:ind w:firstLine="708"/>
        <w:jc w:val="both"/>
      </w:pPr>
      <w:r>
        <w:t>Prema Uvjerenju</w:t>
      </w:r>
      <w:r w:rsidR="000B68B3">
        <w:t xml:space="preserve"> Centra za vozila Hrvatske d</w:t>
      </w:r>
      <w:r>
        <w:t xml:space="preserve">.d., CVH STP „CROATIA“ od 06. veljače </w:t>
      </w:r>
      <w:r w:rsidR="000B68B3">
        <w:t xml:space="preserve">2018.g., dužnik nije evidentiran kao vlasnik  vozila. </w:t>
      </w:r>
    </w:p>
    <w:p w:rsidRDefault="000B68B3" w:rsidP="000B68B3" w:rsidR="000B68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Privremeni stečajni upravitelj u svom izvješću navodi da za dužnika uopće nisu vođene poslovne knjige, te da stoga ne raspolaže nikakvom knjigovodstveno-računovodstvenom dokumentacijom</w:t>
      </w:r>
      <w:r>
        <w:t xml:space="preserve">, </w:t>
      </w:r>
      <w:r>
        <w:rPr>
          <w:rFonts w:hAnsi="Times New Roman" w:ascii="Times New Roman"/>
          <w:sz w:val="24"/>
          <w:szCs w:val="24"/>
        </w:rPr>
        <w:t xml:space="preserve">a što je i potvrdila zakonska zastupnica dužnika u pisanoj izjavi. </w:t>
      </w:r>
    </w:p>
    <w:p w:rsidRDefault="008A067A" w:rsidP="000B68B3" w:rsidR="008A067A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B68B3" w:rsidP="000B68B3" w:rsidR="000B68B3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Također, zakonska zastupnica dužnika dostavila je i izjave od 6. veljače 2018. iz kojih je vidljivo da dužnik nema u vlasništvu nikakve imovine. </w:t>
      </w:r>
    </w:p>
    <w:p w:rsidRDefault="000B68B3" w:rsidP="000B68B3" w:rsidR="000B68B3">
      <w:pPr>
        <w:jc w:val="both"/>
      </w:pPr>
    </w:p>
    <w:p w:rsidRDefault="000B68B3" w:rsidP="008A067A" w:rsidR="000B68B3" w:rsidRPr="008A067A">
      <w:pPr>
        <w:pStyle w:val="Tijeloteksta"/>
        <w:ind w:firstLine="708"/>
        <w:rPr>
          <w:sz w:val="24"/>
        </w:rPr>
      </w:pPr>
      <w:r w:rsidRPr="008A067A">
        <w:rPr>
          <w:sz w:val="24"/>
        </w:rPr>
        <w:t xml:space="preserve">Na temelju podataka navedenih u izvješću privremeni stečajni upravitelj je mišljenja da je stečajni dužnik nesposoban za plaćanje i prezadužen, te budući  da su kod dužnika ispunjeni stečajni razlozi iz članka 6. i članka 7. </w:t>
      </w:r>
      <w:r w:rsidR="008A067A" w:rsidRPr="008A067A">
        <w:rPr>
          <w:sz w:val="24"/>
        </w:rPr>
        <w:t>Stečajnog zakona („Narodne novine“ broj 71/15 i 104/17; u daljnjem tekstu SZ)</w:t>
      </w:r>
      <w:r w:rsidRPr="008A067A">
        <w:rPr>
          <w:sz w:val="24"/>
        </w:rPr>
        <w:t xml:space="preserve">, a dužnik nema imovine dovoljne ni za namirenje troškova stečajnog postupka, predložio je stečajnom sucu, sukladno članku 132. Stečajnog zakona donošenje rješenja o otvaranju i zaključenju stečajnog postupka nad dužnikom. </w:t>
      </w:r>
    </w:p>
    <w:p w:rsidRDefault="000B68B3" w:rsidP="000B68B3" w:rsidR="000B68B3">
      <w:pPr>
        <w:ind w:firstLine="708"/>
        <w:jc w:val="both"/>
      </w:pPr>
    </w:p>
    <w:p w:rsidRDefault="0074567B" w:rsidP="0074567B" w:rsidR="0074567B">
      <w:pPr>
        <w:ind w:firstLine="708"/>
        <w:jc w:val="both"/>
      </w:pPr>
      <w:r w:rsidRPr="00AD2744">
        <w:rPr>
          <w:bCs/>
        </w:rPr>
        <w:t xml:space="preserve">Sud je izvršio uvid u spis i dokumente u spisu i to: </w:t>
      </w:r>
      <w:r w:rsidRPr="00AD2744">
        <w:t>Prijedlog za otvaranje stečajnoga</w:t>
      </w:r>
      <w:r>
        <w:t xml:space="preserve"> postupka predlagatelja FINA RC Zagreb, Podružnica Zagreb, od 27.04.2017., rješenje Visokog trgovačkog suda RH od 26.06.2017., dopis Trgovačkog suda u Zagrebu od 06.07.2017., Izvadak iz sudskog registra od 04.12.2017., Izvadak iz sudskog registra od 05.01.2018., </w:t>
      </w:r>
      <w:r w:rsidR="00C24917">
        <w:t>Podnesak FINE od 18.01.2018.,</w:t>
      </w:r>
      <w:r w:rsidR="00C24917" w:rsidRPr="00C24917">
        <w:t xml:space="preserve"> </w:t>
      </w:r>
      <w:r w:rsidR="00C24917">
        <w:t>Izvješće privremenog stečajnog upravitelja od 22.02.2018., dopis od 06.02.2018., analitiku kupaca i dobavljača od 06.02.2018., potvrdu HZMO od 29.01.2018.,</w:t>
      </w:r>
      <w:r w:rsidR="00C24917" w:rsidRPr="00C24917">
        <w:t xml:space="preserve"> </w:t>
      </w:r>
      <w:r w:rsidR="00C24917">
        <w:t xml:space="preserve">Potvrda o blokadi računa i novčanih sredstava </w:t>
      </w:r>
      <w:proofErr w:type="spellStart"/>
      <w:r w:rsidR="00C24917">
        <w:t>ovršenika</w:t>
      </w:r>
      <w:proofErr w:type="spellEnd"/>
      <w:r w:rsidR="00C24917">
        <w:t xml:space="preserve"> od 23.02.2018., službenu potvrdu Općinskog građanskog suda u Zagrebu Zemljišnoknjižni odjel Zagreb od 08.02.2018., </w:t>
      </w:r>
      <w:r w:rsidR="00F52F98">
        <w:t>Uvjerenje Centra za vozila Hrvatske d.d. CVH SPT „CROATIA“ od 06.02.2018., popis dugotrajne imovine na dan 06.02.2018., izjavu od 06.02.2018., popis zaliha na dan 06.02.2018., popis sitnog i</w:t>
      </w:r>
      <w:r w:rsidR="00945109">
        <w:t>n</w:t>
      </w:r>
      <w:r w:rsidR="00F52F98">
        <w:t xml:space="preserve">ventara na dan 06.02.2018., </w:t>
      </w:r>
      <w:r w:rsidR="00945109">
        <w:t xml:space="preserve">Očevidnik o redoslijedu plaćanja sa obračunatom kamatom od 07.02.2018., Promet dugotrajne imovine od 06.02.2018., </w:t>
      </w:r>
    </w:p>
    <w:p w:rsidRDefault="008A067A" w:rsidP="00032ADF" w:rsidR="008A067A">
      <w:pPr>
        <w:jc w:val="both"/>
      </w:pPr>
    </w:p>
    <w:p w:rsidRDefault="000B68B3" w:rsidP="000B68B3" w:rsidR="000B68B3">
      <w:pPr>
        <w:ind w:firstLine="708"/>
        <w:jc w:val="both"/>
      </w:pPr>
      <w:r>
        <w:t xml:space="preserve">Sud je također izvršio i na dan </w:t>
      </w:r>
      <w:r w:rsidR="008A067A">
        <w:t>12</w:t>
      </w:r>
      <w:r>
        <w:t>. travnja 2018. uvid u Očevidnik</w:t>
      </w:r>
      <w:r w:rsidR="007D633E">
        <w:t xml:space="preserve"> neizvršenih osnova za plaćanje</w:t>
      </w:r>
      <w:r>
        <w:t xml:space="preserve"> iz elektroničkog sustava </w:t>
      </w:r>
      <w:proofErr w:type="spellStart"/>
      <w:r>
        <w:t>eBlokade</w:t>
      </w:r>
      <w:proofErr w:type="spellEnd"/>
      <w:r>
        <w:t xml:space="preserve"> i utvrdio da je dužnik i nadalje blokiran za </w:t>
      </w:r>
      <w:r w:rsidRPr="00621E63">
        <w:t>ukupan iznos od 220.97</w:t>
      </w:r>
      <w:r w:rsidR="00621E63">
        <w:t>6</w:t>
      </w:r>
      <w:r w:rsidRPr="00621E63">
        <w:t>,6</w:t>
      </w:r>
      <w:r w:rsidR="00621E63">
        <w:t>9</w:t>
      </w:r>
      <w:r w:rsidRPr="00621E63">
        <w:t xml:space="preserve"> kn.</w:t>
      </w:r>
      <w:r>
        <w:t xml:space="preserve"> </w:t>
      </w:r>
    </w:p>
    <w:p w:rsidRDefault="000B68B3" w:rsidP="000B68B3" w:rsidR="000B68B3">
      <w:pPr>
        <w:jc w:val="both"/>
      </w:pPr>
    </w:p>
    <w:p w:rsidRDefault="000B68B3" w:rsidP="000B68B3" w:rsidR="000B68B3">
      <w:pPr>
        <w:spacing w:after="240"/>
        <w:ind w:firstLine="708"/>
        <w:jc w:val="both"/>
        <w:rPr>
          <w:bCs/>
        </w:rPr>
      </w:pPr>
      <w:r>
        <w:rPr>
          <w:bCs/>
        </w:rPr>
        <w:t>Budući da je tijekom prethodnog postupka rješenjem na osnovi izvedenih dokaza utvrđeno da imovina koja bi ušla u stečajnu masu nije dovoljna ni za namirenje troškova stečajnog postupka, sukladno članku 132. stav 1. Stečajnog zakona, stečajni sudac je rješenjem poslovni broj 7 St-</w:t>
      </w:r>
      <w:r w:rsidR="007D633E">
        <w:rPr>
          <w:bCs/>
        </w:rPr>
        <w:t>1315</w:t>
      </w:r>
      <w:r>
        <w:rPr>
          <w:bCs/>
        </w:rPr>
        <w:t>/</w:t>
      </w:r>
      <w:r w:rsidR="007D633E">
        <w:rPr>
          <w:bCs/>
        </w:rPr>
        <w:t>17-12</w:t>
      </w:r>
      <w:r>
        <w:rPr>
          <w:bCs/>
        </w:rPr>
        <w:t xml:space="preserve"> od </w:t>
      </w:r>
      <w:r w:rsidR="007D633E">
        <w:rPr>
          <w:bCs/>
        </w:rPr>
        <w:t>2. ožujka</w:t>
      </w:r>
      <w:r w:rsidR="00E55332">
        <w:rPr>
          <w:bCs/>
        </w:rPr>
        <w:t xml:space="preserve"> 2018</w:t>
      </w:r>
      <w:r>
        <w:rPr>
          <w:bCs/>
        </w:rPr>
        <w:t xml:space="preserve">. godine, koje rješenje je objavljeno na e-oglasnoj ploči suda </w:t>
      </w:r>
      <w:r w:rsidR="00E55332">
        <w:rPr>
          <w:bCs/>
        </w:rPr>
        <w:t xml:space="preserve">2. ožujka 2018. </w:t>
      </w:r>
      <w:r>
        <w:rPr>
          <w:bCs/>
        </w:rPr>
        <w:t xml:space="preserve">pozvao osobe koje imaju pravni interes da se provede stečajni postupak nad dužnikom da u roku od 15 dana uplate na sudski depozit kod ovoga suda ukupan iznos od </w:t>
      </w:r>
      <w:r w:rsidR="00EE494D">
        <w:rPr>
          <w:bCs/>
        </w:rPr>
        <w:t>13.153,00</w:t>
      </w:r>
      <w:r>
        <w:rPr>
          <w:bCs/>
        </w:rPr>
        <w:t xml:space="preserve"> kn predujma za namirenje troškova prethodnoga i otvorenoga stečajnog postupka, a koje troškove čini: </w:t>
      </w:r>
    </w:p>
    <w:p w:rsidRDefault="009F0BE9" w:rsidP="009F0BE9" w:rsidR="009F0BE9">
      <w:pPr>
        <w:spacing w:after="240"/>
        <w:ind w:firstLine="708"/>
      </w:pPr>
      <w:r>
        <w:t>-</w:t>
      </w:r>
      <w:r>
        <w:tab/>
        <w:t>sudska pristojba za potvrdu iz zemljišnih knjiga u iznosu od 20,00 kn</w:t>
      </w:r>
    </w:p>
    <w:p w:rsidRDefault="009F0BE9" w:rsidP="009F0BE9" w:rsidR="009F0BE9">
      <w:pPr>
        <w:spacing w:after="240"/>
        <w:ind w:firstLine="708"/>
      </w:pPr>
      <w:r>
        <w:t>-</w:t>
      </w:r>
      <w:r>
        <w:tab/>
        <w:t>upravna pristojba za uvjerenje o vozilima iz CVH u iznosu od 18,00 kn</w:t>
      </w:r>
    </w:p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 xml:space="preserve">jednokratna nagrada privremenom stečajnom upravitelju za obavljene poslove u prethodnom stečajnom postupku prema čl. 4. Uredbe o kriterijima i načinu obračuna i plaćanja nagrade stečajnim upraviteljima (Narodne novine 105/15) u iznosu od 3.500,00 kn bruto </w:t>
      </w:r>
    </w:p>
    <w:p w:rsidRDefault="009F0BE9" w:rsidP="009F0BE9" w:rsidR="009F0BE9">
      <w:pPr>
        <w:pStyle w:val="Odlomakpopisa"/>
      </w:pPr>
    </w:p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>pečat – u stečaju (izrada pečata za potrebe otvaranja poslovnog računa, ovjere poreznih evidencija, prijava i odjava zaposlenih i sl. (važeća cijena izrade pečata na tržištu) u iznosu od 150,00 kn</w:t>
      </w:r>
    </w:p>
    <w:p w:rsidRDefault="009F0BE9" w:rsidP="009F0BE9" w:rsidR="009F0BE9">
      <w:pPr>
        <w:jc w:val="both"/>
      </w:pPr>
    </w:p>
    <w:p w:rsidRDefault="009F0BE9" w:rsidP="009F0BE9" w:rsidR="009F0BE9">
      <w:pPr>
        <w:pStyle w:val="Odlomakpopisa"/>
        <w:numPr>
          <w:ilvl w:val="0"/>
          <w:numId w:val="29"/>
        </w:numPr>
        <w:spacing w:after="240"/>
      </w:pPr>
      <w:r>
        <w:t>naknada za procjenu pokretnina u iznosu od 2.500,00 kn</w:t>
      </w:r>
    </w:p>
    <w:p w:rsidRDefault="009F0BE9" w:rsidP="009F0BE9" w:rsidR="009F0BE9">
      <w:pPr>
        <w:pStyle w:val="Odlomakpopisa"/>
        <w:spacing w:after="240"/>
        <w:ind w:left="1068"/>
      </w:pPr>
    </w:p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 xml:space="preserve">poslovni račun – u stečaju (naknade za: otvaranje računa, zatvaranje računa (jednokratno 200,00 kn) vođenje računa i izvršenje platnih naloga (– mjesečno </w:t>
      </w:r>
      <w:proofErr w:type="spellStart"/>
      <w:r>
        <w:t>cca</w:t>
      </w:r>
      <w:proofErr w:type="spellEnd"/>
      <w:r>
        <w:t xml:space="preserve"> 40,00 kn x 6 mjeseci - ukupno 240,00 kn) u iznosu od 440,00 kn u skladu s prosječnom naknadom prema Cjeniku financijskih institucija za usluge platnog prometa na tržištu u RH</w:t>
      </w:r>
    </w:p>
    <w:p w:rsidRDefault="009F0BE9" w:rsidP="009F0BE9" w:rsidR="009F0BE9">
      <w:pPr>
        <w:pStyle w:val="Odlomakpopisa"/>
      </w:pPr>
    </w:p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>knjigovodstvene usluge – u stečaju (mjesečno 350,00 kn x 6 mjeseci) –u iznosu od 2.100,00 kn</w:t>
      </w:r>
    </w:p>
    <w:p w:rsidRDefault="009F0BE9" w:rsidP="009F0BE9" w:rsidR="009F0BE9">
      <w:pPr>
        <w:ind w:left="708"/>
        <w:jc w:val="both"/>
      </w:pPr>
    </w:p>
    <w:p w:rsidRDefault="009F0BE9" w:rsidP="009F0BE9" w:rsidR="009F0BE9">
      <w:pPr>
        <w:pStyle w:val="Odlomakpopisa"/>
        <w:numPr>
          <w:ilvl w:val="0"/>
          <w:numId w:val="29"/>
        </w:numPr>
      </w:pPr>
      <w:r>
        <w:t>poštanski troškovi stečajnog postupka (10 pošiljki x 9,50 kn) u iznosu od 95,00 kn u skladu s Cjenikom poštanskih usluga u unutarnjem prometu za sudsko pismeno</w:t>
      </w:r>
    </w:p>
    <w:p w:rsidRDefault="009F0BE9" w:rsidP="009F0BE9" w:rsidR="009F0BE9">
      <w:pPr>
        <w:ind w:left="708"/>
      </w:pPr>
    </w:p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 xml:space="preserve">paušalna sudska pristojba u stečajnom postupku, Tar. br. 24. Zakona o sudskim pristojbama (Narodne novine br. 74/95., 57/96., 137/02., 26/03, pročišćeni tekst, 125/11, 112/12, 157/13 i 110/15) u iznosu od 2.000,00 kn </w:t>
      </w:r>
    </w:p>
    <w:p w:rsidRDefault="009F0BE9" w:rsidP="009F0BE9" w:rsidR="009F0BE9">
      <w:pPr>
        <w:rPr>
          <w:highlight w:val="yellow"/>
        </w:rPr>
      </w:pPr>
    </w:p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 xml:space="preserve">nagrada stečajnom upravitelju – prema čl. 7. Uredbe o kriterijima i načinu obračuna i plaćanja nagrade stečajnim upraviteljima) u iznosu od 1.600,00 kn </w:t>
      </w:r>
    </w:p>
    <w:p w:rsidRDefault="009F0BE9" w:rsidP="009F0BE9" w:rsidR="009F0BE9"/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>putni troškovi predvidivo 2.500,00 kn</w:t>
      </w:r>
    </w:p>
    <w:p w:rsidRDefault="009F0BE9" w:rsidP="009F0BE9" w:rsidR="009F0BE9"/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>arhiviranje dokumentacije – (pohrana dokumentacije u skladu sa Zakonom o arhivskom gradivu i arhivima prema Cjeniku u iznosu od 1.500,00 kn</w:t>
      </w:r>
    </w:p>
    <w:p w:rsidRDefault="009F0BE9" w:rsidP="009F0BE9" w:rsidR="009F0BE9">
      <w:pPr>
        <w:jc w:val="both"/>
      </w:pPr>
    </w:p>
    <w:p w:rsidRDefault="009F0BE9" w:rsidP="009F0BE9" w:rsidR="009F0BE9">
      <w:pPr>
        <w:pStyle w:val="Odlomakpopisa"/>
        <w:numPr>
          <w:ilvl w:val="0"/>
          <w:numId w:val="29"/>
        </w:numPr>
        <w:jc w:val="both"/>
      </w:pPr>
      <w:r>
        <w:t xml:space="preserve">naknada FINI za dvije objave GFI – jedna objava 230,00 kn u skladu s Cjenikom FINE propisanim Pravilnikom o vrstama i visini naknada za uslugu javne objave dokumentacije iz Registra godišnjih financijskih izvještaja (Narodne novine br. 1/16)  </w:t>
      </w:r>
    </w:p>
    <w:p w:rsidRDefault="000B68B3" w:rsidP="000B68B3" w:rsidR="000B68B3">
      <w:pPr>
        <w:jc w:val="both"/>
      </w:pPr>
      <w:r>
        <w:t xml:space="preserve"> </w:t>
      </w:r>
    </w:p>
    <w:p w:rsidRDefault="000B68B3" w:rsidP="000B68B3" w:rsidR="000B68B3">
      <w:pPr>
        <w:spacing w:after="240"/>
        <w:ind w:firstLine="708"/>
        <w:jc w:val="both"/>
        <w:rPr>
          <w:bCs/>
        </w:rPr>
      </w:pPr>
      <w:r>
        <w:t xml:space="preserve">Sud je utvrdio da upravo navedeni troškovi i u navedenim iznosima čine iznos predujma potrebnog za namirenje osnovnih troškova prethodnog i otvorenoga stečajnog 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  <w:r>
        <w:rPr>
          <w:bCs/>
        </w:rPr>
        <w:t>Istim rješenjem pozvane osobe upozorene su da će sud, ukoliko ne uplate predujam, donijeti odluku o otvaranju i zaključenju stečajnog postupka. U tom slučaju stečajni postupak neće se provesti i na odgovarajući će se način primijeniti odredbe članka 286. do 292. Stečajnog zakona. Na gore navedeni upućeni poziv na uplatu predujma u navedenom roku nije se odazvao nitko iz kruga osoba zainteresiranih za vođenje stečajnog postupka nad dužnikom.</w:t>
      </w:r>
    </w:p>
    <w:p w:rsidRDefault="000B68B3" w:rsidP="000B68B3" w:rsidR="000B68B3">
      <w:pPr>
        <w:spacing w:after="240"/>
        <w:ind w:firstLine="708"/>
        <w:jc w:val="both"/>
        <w:rPr>
          <w:bCs/>
        </w:rPr>
      </w:pPr>
      <w:r>
        <w:rPr>
          <w:bCs/>
          <w:lang w:eastAsia="x-none" w:val="x-none"/>
        </w:rPr>
        <w:lastRenderedPageBreak/>
        <w:t xml:space="preserve">Budući da </w:t>
      </w:r>
      <w:r>
        <w:rPr>
          <w:bCs/>
          <w:lang w:eastAsia="x-none"/>
        </w:rPr>
        <w:t xml:space="preserve">je prije otvaranja stečajnog postupka sud utvrdio da imovina </w:t>
      </w:r>
      <w:r>
        <w:rPr>
          <w:bCs/>
          <w:lang w:eastAsia="x-none" w:val="x-none"/>
        </w:rPr>
        <w:t>stečajn</w:t>
      </w:r>
      <w:r>
        <w:rPr>
          <w:bCs/>
          <w:lang w:eastAsia="x-none"/>
        </w:rPr>
        <w:t>og</w:t>
      </w:r>
      <w:r>
        <w:rPr>
          <w:bCs/>
          <w:lang w:eastAsia="x-none" w:val="x-none"/>
        </w:rPr>
        <w:t xml:space="preserve"> dužnik</w:t>
      </w:r>
      <w:r>
        <w:rPr>
          <w:bCs/>
          <w:lang w:eastAsia="x-none"/>
        </w:rPr>
        <w:t>a koja bi ušla u stečajnu masu nije dovoljna ni za namirenje troškova</w:t>
      </w:r>
      <w:r>
        <w:rPr>
          <w:bCs/>
          <w:lang w:eastAsia="x-none" w:val="x-none"/>
        </w:rPr>
        <w:t xml:space="preserve"> stečajnog postupka, temeljem članka 132. stav 2. Stečajnog zakon</w:t>
      </w:r>
      <w:r>
        <w:rPr>
          <w:bCs/>
          <w:lang w:eastAsia="x-none"/>
        </w:rPr>
        <w:t>a</w:t>
      </w:r>
      <w:r>
        <w:rPr>
          <w:bCs/>
          <w:lang w:eastAsia="x-none" w:val="x-none"/>
        </w:rPr>
        <w:t xml:space="preserve"> </w:t>
      </w:r>
      <w:r>
        <w:rPr>
          <w:bCs/>
          <w:lang w:eastAsia="x-none"/>
        </w:rPr>
        <w:t>odlučeno</w:t>
      </w:r>
      <w:r>
        <w:rPr>
          <w:bCs/>
          <w:lang w:eastAsia="x-none" w:val="x-none"/>
        </w:rPr>
        <w:t xml:space="preserve"> je kao u izreci</w:t>
      </w:r>
      <w:r>
        <w:rPr>
          <w:bCs/>
          <w:lang w:eastAsia="x-none"/>
        </w:rPr>
        <w:t>.</w:t>
      </w:r>
    </w:p>
    <w:p w:rsidRDefault="000B68B3" w:rsidP="009F0BE9" w:rsidR="00FA60D4">
      <w:pPr>
        <w:ind w:firstLine="708"/>
        <w:jc w:val="both"/>
      </w:pPr>
      <w:r>
        <w:t xml:space="preserve">Za stečajnog upravitelja, automatskim odabirom promjenom uloge, imenovana je </w:t>
      </w:r>
      <w:r w:rsidR="009F0BE9">
        <w:rPr>
          <w:color w:val="000000"/>
        </w:rPr>
        <w:t xml:space="preserve">Blanka </w:t>
      </w:r>
      <w:proofErr w:type="spellStart"/>
      <w:r w:rsidR="009F0BE9">
        <w:rPr>
          <w:color w:val="000000"/>
        </w:rPr>
        <w:t>Gambiraža</w:t>
      </w:r>
      <w:proofErr w:type="spellEnd"/>
      <w:r w:rsidR="009F0BE9">
        <w:rPr>
          <w:color w:val="000000"/>
        </w:rPr>
        <w:t xml:space="preserve"> sa sjedištem i poslovnom adresom u Osijeku, </w:t>
      </w:r>
      <w:proofErr w:type="spellStart"/>
      <w:r w:rsidR="009F0BE9">
        <w:rPr>
          <w:color w:val="000000"/>
        </w:rPr>
        <w:t>Šamačka</w:t>
      </w:r>
      <w:proofErr w:type="spellEnd"/>
      <w:r w:rsidR="009F0BE9">
        <w:rPr>
          <w:color w:val="000000"/>
        </w:rPr>
        <w:t xml:space="preserve"> 9/I i adresom prebivališta u Osijeku, Bakarska 42, OIB: 81085118009 </w:t>
      </w:r>
      <w:r>
        <w:t xml:space="preserve">s liste A stečajnih upravitelja za područje nadležnosti ovoga suda a sukladno čl. 84. st. 1. u vezi s čl. 85. st. 2. SZ-a te je odlučeno kao u </w:t>
      </w:r>
      <w:proofErr w:type="spellStart"/>
      <w:r>
        <w:t>toč</w:t>
      </w:r>
      <w:proofErr w:type="spellEnd"/>
      <w:r>
        <w:t xml:space="preserve">. 2. izreke.  </w:t>
      </w:r>
    </w:p>
    <w:p w:rsidRDefault="000B68B3" w:rsidP="000B68B3" w:rsidR="000B68B3">
      <w:pPr>
        <w:jc w:val="both"/>
      </w:pPr>
    </w:p>
    <w:p w:rsidRDefault="000B68B3" w:rsidP="000B68B3" w:rsidR="000B68B3" w:rsidRPr="00F43B74">
      <w:pPr>
        <w:jc w:val="both"/>
        <w:rPr>
          <w:bCs/>
          <w:lang w:eastAsia="x-none"/>
        </w:rPr>
      </w:pPr>
    </w:p>
    <w:p w:rsidRDefault="007D503F" w:rsidP="007D503F" w:rsidR="007D503F" w:rsidRPr="00BF2330">
      <w:pPr>
        <w:pStyle w:val="Tijeloteksta"/>
        <w:jc w:val="center"/>
        <w:rPr>
          <w:sz w:val="24"/>
          <w:lang w:val="x-none"/>
        </w:rPr>
      </w:pPr>
      <w:r w:rsidRPr="00BF2330">
        <w:rPr>
          <w:sz w:val="24"/>
        </w:rPr>
        <w:t>U Osijeku</w:t>
      </w:r>
      <w:r w:rsidR="006C52F5">
        <w:rPr>
          <w:sz w:val="24"/>
        </w:rPr>
        <w:t xml:space="preserve"> </w:t>
      </w:r>
      <w:r w:rsidR="000B68B3">
        <w:rPr>
          <w:sz w:val="24"/>
        </w:rPr>
        <w:t>12. travnja</w:t>
      </w:r>
      <w:r w:rsidR="00D22DDF">
        <w:rPr>
          <w:sz w:val="24"/>
        </w:rPr>
        <w:t xml:space="preserve"> 2018</w:t>
      </w:r>
      <w:r w:rsidRPr="00BF2330">
        <w:rPr>
          <w:sz w:val="24"/>
        </w:rPr>
        <w:t xml:space="preserve">. </w:t>
      </w:r>
    </w:p>
    <w:p w:rsidRDefault="00EC53AD" w:rsidP="00B106DC" w:rsidR="00F43B74">
      <w:pPr>
        <w:jc w:val="both"/>
      </w:pPr>
      <w:r>
        <w:t xml:space="preserve">     </w:t>
      </w:r>
    </w:p>
    <w:p w:rsidRDefault="00F43B74" w:rsidP="00F43B74" w:rsidR="00B106DC">
      <w:pPr>
        <w:jc w:val="center"/>
      </w:pPr>
      <w:r>
        <w:t xml:space="preserve">                                                                                    </w:t>
      </w:r>
      <w:r w:rsidR="00FB330E">
        <w:t xml:space="preserve">  </w:t>
      </w:r>
      <w:r w:rsidR="00B106DC">
        <w:t>STEČAJNI SUDAC</w:t>
      </w:r>
    </w:p>
    <w:p w:rsidRDefault="00B106DC" w:rsidP="00FB330E" w:rsidR="00B106DC">
      <w:pPr>
        <w:ind w:left="4956"/>
        <w:jc w:val="center"/>
      </w:pPr>
      <w:r>
        <w:t xml:space="preserve">       mr. sc. Boris Vuković</w:t>
      </w:r>
    </w:p>
    <w:p w:rsidRDefault="00B106DC" w:rsidP="00B106DC" w:rsidR="00B106DC">
      <w:pPr>
        <w:jc w:val="both"/>
      </w:pPr>
    </w:p>
    <w:p w:rsidRDefault="000F6802" w:rsidP="00B106DC" w:rsidR="000F6802">
      <w:pPr>
        <w:jc w:val="both"/>
      </w:pPr>
    </w:p>
    <w:p w:rsidRDefault="00B106DC" w:rsidP="00B106DC" w:rsidR="00B106DC">
      <w:pPr>
        <w:jc w:val="both"/>
      </w:pPr>
    </w:p>
    <w:p w:rsidRDefault="00B106DC" w:rsidP="00B106DC" w:rsidR="00B106DC">
      <w:pPr>
        <w:jc w:val="both"/>
      </w:pPr>
      <w:r>
        <w:t xml:space="preserve">Zapisničar: Danijela Špeletić                                          </w:t>
      </w:r>
    </w:p>
    <w:p w:rsidRDefault="00B106DC" w:rsidP="00B106DC" w:rsidR="00B106D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p w:rsidRDefault="00B106DC" w:rsidP="00B106DC" w:rsidR="00B106DC">
      <w:pPr>
        <w:rPr>
          <w:lang w:eastAsia="x-none" w:val="x-none"/>
        </w:rPr>
      </w:pPr>
      <w:r>
        <w:rPr>
          <w:lang w:eastAsia="x-none" w:val="x-none"/>
        </w:rPr>
        <w:t>UPUTA O PRAVNOM LIJEKU:</w:t>
      </w:r>
    </w:p>
    <w:p w:rsidRDefault="00B106DC" w:rsidP="00F52396" w:rsidR="00B106DC">
      <w:pPr>
        <w:jc w:val="both"/>
        <w:rPr>
          <w:lang w:eastAsia="x-none"/>
        </w:rPr>
      </w:pPr>
      <w:r>
        <w:rPr>
          <w:lang w:eastAsia="x-none" w:val="x-none"/>
        </w:rPr>
        <w:t>Protiv ovog rješenja može nezadovoljna stranka uložiti žalbu Visokom trgovačkom sudu Republike Hrvatske u Zagrebu u roku od 8 dana pismeno u 3 primjerka putem ovoga suda.</w:t>
      </w:r>
    </w:p>
    <w:p w:rsidRDefault="001D7981" w:rsidP="00F52396" w:rsidR="001D7981">
      <w:pPr>
        <w:jc w:val="both"/>
        <w:rPr>
          <w:lang w:eastAsia="x-none"/>
        </w:rPr>
      </w:pPr>
    </w:p>
    <w:p w:rsidRDefault="009F0BE9" w:rsidP="00F52396" w:rsidR="009F0BE9" w:rsidRPr="001D7981">
      <w:pPr>
        <w:jc w:val="both"/>
        <w:rPr>
          <w:lang w:eastAsia="x-none"/>
        </w:rPr>
      </w:pPr>
    </w:p>
    <w:p w:rsidRDefault="001D7981" w:rsidP="001D7981" w:rsidR="001D7981">
      <w:pPr>
        <w:jc w:val="both"/>
      </w:pPr>
      <w:r>
        <w:t>DNA:</w:t>
      </w:r>
    </w:p>
    <w:p w:rsidRDefault="00B23F77" w:rsidP="001D7981" w:rsidR="001D7981">
      <w:pPr>
        <w:jc w:val="both"/>
      </w:pPr>
      <w:r>
        <w:t>-</w:t>
      </w:r>
      <w:r>
        <w:tab/>
      </w:r>
      <w:r w:rsidR="001D7981">
        <w:t xml:space="preserve">Predlagatelj </w:t>
      </w:r>
      <w:r w:rsidR="009F0BE9">
        <w:t xml:space="preserve">FINA </w:t>
      </w:r>
      <w:r w:rsidR="001D7981">
        <w:t>Zagreb</w:t>
      </w:r>
    </w:p>
    <w:p w:rsidRDefault="00B23F77" w:rsidP="001D7981" w:rsidR="009F0BE9">
      <w:pPr>
        <w:jc w:val="both"/>
        <w:rPr>
          <w:color w:val="000000"/>
        </w:rPr>
      </w:pPr>
      <w:r>
        <w:t>-</w:t>
      </w:r>
      <w:r>
        <w:tab/>
      </w:r>
      <w:r w:rsidR="001D7981">
        <w:t>Stečajni upravitelj</w:t>
      </w:r>
      <w:r w:rsidR="009F0BE9">
        <w:t xml:space="preserve"> </w:t>
      </w:r>
      <w:r w:rsidR="009F0BE9">
        <w:rPr>
          <w:color w:val="000000"/>
        </w:rPr>
        <w:t xml:space="preserve">Blanka </w:t>
      </w:r>
      <w:proofErr w:type="spellStart"/>
      <w:r w:rsidR="009F0BE9">
        <w:rPr>
          <w:color w:val="000000"/>
        </w:rPr>
        <w:t>Gambiraža</w:t>
      </w:r>
      <w:proofErr w:type="spellEnd"/>
      <w:r w:rsidR="009F0BE9">
        <w:rPr>
          <w:color w:val="000000"/>
        </w:rPr>
        <w:t xml:space="preserve">, Osijek, </w:t>
      </w:r>
      <w:proofErr w:type="spellStart"/>
      <w:r w:rsidR="009F0BE9">
        <w:rPr>
          <w:color w:val="000000"/>
        </w:rPr>
        <w:t>Šamačka</w:t>
      </w:r>
      <w:proofErr w:type="spellEnd"/>
      <w:r w:rsidR="009F0BE9">
        <w:rPr>
          <w:color w:val="000000"/>
        </w:rPr>
        <w:t xml:space="preserve"> 9/I </w:t>
      </w:r>
    </w:p>
    <w:p w:rsidRDefault="001D7981" w:rsidP="001D7981" w:rsidR="009F0BE9">
      <w:pPr>
        <w:jc w:val="both"/>
      </w:pPr>
      <w:r>
        <w:t>-</w:t>
      </w:r>
      <w:r>
        <w:tab/>
        <w:t>Dužnik</w:t>
      </w:r>
      <w:r w:rsidR="009F0BE9" w:rsidRPr="009F0BE9">
        <w:t xml:space="preserve"> </w:t>
      </w:r>
      <w:r w:rsidR="009F0BE9">
        <w:t>BAMBINO j.d.o.o., Zagreb, Trg Ante Starčevića 5</w:t>
      </w:r>
    </w:p>
    <w:p w:rsidRDefault="001D7981" w:rsidP="001D7981" w:rsidR="001D7981">
      <w:pPr>
        <w:jc w:val="both"/>
      </w:pPr>
      <w:r>
        <w:t>-</w:t>
      </w:r>
      <w:r>
        <w:tab/>
        <w:t xml:space="preserve">Zakonski zastupnik dužnika </w:t>
      </w:r>
      <w:r w:rsidR="009F0BE9">
        <w:t>Hana Grgić, Zagreb, Trg Ante Starčevića 5</w:t>
      </w:r>
    </w:p>
    <w:p w:rsidRDefault="001D7981" w:rsidP="001D7981" w:rsidR="001D7981">
      <w:pPr>
        <w:jc w:val="both"/>
      </w:pPr>
      <w:r>
        <w:t>-</w:t>
      </w:r>
      <w:r>
        <w:tab/>
        <w:t>e-oglasna ploča</w:t>
      </w:r>
    </w:p>
    <w:p w:rsidRDefault="001D7981" w:rsidP="001D7981" w:rsidR="001D7981">
      <w:pPr>
        <w:jc w:val="both"/>
      </w:pPr>
      <w:r>
        <w:t>-</w:t>
      </w:r>
      <w:r>
        <w:tab/>
        <w:t xml:space="preserve">Registru – elektroničkim putem </w:t>
      </w:r>
      <w:r>
        <w:rPr>
          <w:b/>
        </w:rPr>
        <w:t>odmah i nakon pravomoćnosti</w:t>
      </w:r>
    </w:p>
    <w:p w:rsidRDefault="001D7981" w:rsidP="001D7981" w:rsidR="001D7981">
      <w:pPr>
        <w:jc w:val="both"/>
      </w:pPr>
      <w:r>
        <w:t>-</w:t>
      </w:r>
      <w:r>
        <w:tab/>
        <w:t>ŽDO GUO Osijek</w:t>
      </w:r>
    </w:p>
    <w:p w:rsidRDefault="001D7981" w:rsidP="001D7981" w:rsidR="001D7981">
      <w:pPr>
        <w:jc w:val="both"/>
      </w:pPr>
      <w:r>
        <w:t>-</w:t>
      </w:r>
      <w:r>
        <w:tab/>
        <w:t>Porezna uprava Zagreb</w:t>
      </w:r>
    </w:p>
    <w:p w:rsidRDefault="001D7981" w:rsidP="001D7981" w:rsidR="001D7981">
      <w:pPr>
        <w:jc w:val="both"/>
      </w:pPr>
      <w:r>
        <w:t>-</w:t>
      </w:r>
      <w:r>
        <w:tab/>
        <w:t xml:space="preserve">RH Ministarstvo pravosuđa </w:t>
      </w:r>
      <w:proofErr w:type="spellStart"/>
      <w:r>
        <w:t>elek</w:t>
      </w:r>
      <w:proofErr w:type="spellEnd"/>
      <w:r>
        <w:t>. poštom</w:t>
      </w:r>
    </w:p>
    <w:p w:rsidRDefault="001D7981" w:rsidP="001D7981" w:rsidR="001D7981">
      <w:pPr>
        <w:jc w:val="both"/>
      </w:pPr>
      <w:r>
        <w:t>-</w:t>
      </w:r>
      <w:r>
        <w:tab/>
        <w:t>Riješeno otvaranjem i zaključenjem</w:t>
      </w:r>
    </w:p>
    <w:p w:rsidRDefault="00B23F77" w:rsidP="00671A4A" w:rsidR="00671A4A" w:rsidRPr="00BF2330">
      <w:r>
        <w:t>-</w:t>
      </w:r>
      <w:r>
        <w:tab/>
      </w:r>
      <w:r w:rsidR="009F0BE9">
        <w:t>kal. 25.5.2018.</w:t>
      </w:r>
    </w:p>
    <w:p w:rsidRDefault="00671A4A" w:rsidP="00671A4A" w:rsidR="00671A4A" w:rsidRPr="00BF2330">
      <w:pPr>
        <w:ind w:left="5580"/>
      </w:pPr>
    </w:p>
    <w:p w:rsidRDefault="00671A4A" w:rsidP="00671A4A" w:rsidR="00671A4A" w:rsidRPr="00BF2330"/>
    <w:p w:rsidRDefault="00671A4A" w:rsidP="00671A4A" w:rsidR="00671A4A" w:rsidRPr="00BF2330"/>
    <w:p w:rsidRDefault="006D3C3F" w:rsidP="00671A4A" w:rsidR="006D3C3F" w:rsidRPr="00BF2330"/>
    <w:sectPr w:rsidSect="00606835" w:rsidR="006D3C3F" w:rsidRPr="00BF233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3AD" w:rsidR="005A13AD">
      <w:r>
        <w:separator/>
      </w:r>
    </w:p>
  </w:endnote>
  <w:endnote w:id="0" w:type="continuationSeparator">
    <w:p w:rsidRDefault="005A13AD" w:rsidR="005A1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3AD" w:rsidR="005A13AD">
      <w:r>
        <w:separator/>
      </w:r>
    </w:p>
  </w:footnote>
  <w:footnote w:id="0" w:type="continuationSeparator">
    <w:p w:rsidRDefault="005A13AD" w:rsidR="005A1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13E3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BF3E59" w:rsidP="00C83DF0" w:rsidR="00C83DF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944CA0">
      <w:t>7 St-1315/17-1</w:t>
    </w:r>
    <w:r w:rsidR="001816D6">
      <w:t>4</w:t>
    </w:r>
  </w:p>
  <w:p w:rsidRDefault="00BF3E59" w:rsidP="00AF46CF" w:rsidR="00BF3E59"/>
  <w:p w:rsidRDefault="00525CE8" w:rsidP="00763AA1" w:rsidR="00525CE8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66FBF" w:rsidR="00B66F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B66FBF">
      <w:t>7 St-</w:t>
    </w:r>
    <w:r w:rsidR="00944CA0">
      <w:t>1315</w:t>
    </w:r>
    <w:r w:rsidR="00634DB9">
      <w:t>/17-</w:t>
    </w:r>
    <w:r w:rsidR="00AF53FE">
      <w:t>1</w:t>
    </w:r>
    <w:r w:rsidR="001816D6">
      <w:t>4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D22BBF"/>
    <w:multiLevelType w:val="hybridMultilevel"/>
    <w:tmpl w:val="89BEB3FE"/>
    <w:lvl w:tplc="27844D30" w:ilvl="0">
      <w:start w:val="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362F6368"/>
    <w:multiLevelType w:val="hybridMultilevel"/>
    <w:tmpl w:val="BFD85ACA"/>
    <w:lvl w:tplc="59E40E38" w:ilvl="0">
      <w:start w:val="1"/>
      <w:numFmt w:val="decimal"/>
      <w:lvlText w:val="%1."/>
      <w:lvlJc w:val="left"/>
      <w:pPr>
        <w:ind w:hanging="660" w:left="10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00E1FBA"/>
    <w:multiLevelType w:val="hybridMultilevel"/>
    <w:tmpl w:val="A05453E0"/>
    <w:lvl w:tplc="5B7C0D1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56501CC"/>
    <w:multiLevelType w:val="hybridMultilevel"/>
    <w:tmpl w:val="E2BCFFE0"/>
    <w:lvl w:tplc="29ECD15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1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7"/>
  </w:num>
  <w:num w:numId="11">
    <w:abstractNumId w:val="5"/>
  </w:num>
  <w:num w:numId="12">
    <w:abstractNumId w:val="15"/>
  </w:num>
  <w:num w:numId="13">
    <w:abstractNumId w:val="9"/>
  </w:num>
  <w:num w:numId="14">
    <w:abstractNumId w:val="1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9"/>
  </w:num>
  <w:num w:numId="22">
    <w:abstractNumId w:val="1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0"/>
  </w:num>
  <w:num w:numId="26">
    <w:abstractNumId w:val="14"/>
  </w:num>
  <w:num w:numId="27">
    <w:abstractNumId w:val="11"/>
  </w:num>
  <w:num w:numId="28">
    <w:abstractNumId w:val="14"/>
  </w:num>
  <w:num w:numId="2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1F85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E9C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2F5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ADF"/>
    <w:rsid w:val="00033093"/>
    <w:rsid w:val="00034891"/>
    <w:rsid w:val="000350A4"/>
    <w:rsid w:val="00041B1E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67EF0"/>
    <w:rsid w:val="00071489"/>
    <w:rsid w:val="000734E6"/>
    <w:rsid w:val="00073899"/>
    <w:rsid w:val="00075B92"/>
    <w:rsid w:val="000760D8"/>
    <w:rsid w:val="00080134"/>
    <w:rsid w:val="00080CCB"/>
    <w:rsid w:val="00082BE6"/>
    <w:rsid w:val="0008385F"/>
    <w:rsid w:val="00083D2D"/>
    <w:rsid w:val="00087F26"/>
    <w:rsid w:val="000900DB"/>
    <w:rsid w:val="0009012A"/>
    <w:rsid w:val="00090BC8"/>
    <w:rsid w:val="00091C60"/>
    <w:rsid w:val="00093500"/>
    <w:rsid w:val="0009451B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1A7"/>
    <w:rsid w:val="000B075B"/>
    <w:rsid w:val="000B20E7"/>
    <w:rsid w:val="000B2C43"/>
    <w:rsid w:val="000B3D31"/>
    <w:rsid w:val="000B4533"/>
    <w:rsid w:val="000B495B"/>
    <w:rsid w:val="000B4A40"/>
    <w:rsid w:val="000B58CC"/>
    <w:rsid w:val="000B68B3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6907"/>
    <w:rsid w:val="000E7B50"/>
    <w:rsid w:val="000F16D0"/>
    <w:rsid w:val="000F195D"/>
    <w:rsid w:val="000F2E17"/>
    <w:rsid w:val="000F2EE9"/>
    <w:rsid w:val="000F37ED"/>
    <w:rsid w:val="000F3AFA"/>
    <w:rsid w:val="000F561B"/>
    <w:rsid w:val="000F6802"/>
    <w:rsid w:val="000F6B3F"/>
    <w:rsid w:val="000F7CEF"/>
    <w:rsid w:val="000F7D1E"/>
    <w:rsid w:val="00100AC2"/>
    <w:rsid w:val="00102146"/>
    <w:rsid w:val="00102A68"/>
    <w:rsid w:val="00105A24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4DAC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1C57"/>
    <w:rsid w:val="0014210D"/>
    <w:rsid w:val="00144807"/>
    <w:rsid w:val="0014489E"/>
    <w:rsid w:val="00144D3E"/>
    <w:rsid w:val="00145152"/>
    <w:rsid w:val="001454D1"/>
    <w:rsid w:val="00146638"/>
    <w:rsid w:val="00146C17"/>
    <w:rsid w:val="00147CDA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2D9C"/>
    <w:rsid w:val="00165A1B"/>
    <w:rsid w:val="00165F6E"/>
    <w:rsid w:val="00166D03"/>
    <w:rsid w:val="00170B30"/>
    <w:rsid w:val="001752DE"/>
    <w:rsid w:val="00175618"/>
    <w:rsid w:val="00175C3F"/>
    <w:rsid w:val="00176C69"/>
    <w:rsid w:val="0017746A"/>
    <w:rsid w:val="0018135D"/>
    <w:rsid w:val="00181463"/>
    <w:rsid w:val="001816D6"/>
    <w:rsid w:val="0018193E"/>
    <w:rsid w:val="00181C61"/>
    <w:rsid w:val="00183590"/>
    <w:rsid w:val="00184AB1"/>
    <w:rsid w:val="00184F3E"/>
    <w:rsid w:val="00186D18"/>
    <w:rsid w:val="001879BB"/>
    <w:rsid w:val="00190AE0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299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45CA"/>
    <w:rsid w:val="001D65A9"/>
    <w:rsid w:val="001D7981"/>
    <w:rsid w:val="001E12BE"/>
    <w:rsid w:val="001E2409"/>
    <w:rsid w:val="001E53C8"/>
    <w:rsid w:val="001E6626"/>
    <w:rsid w:val="001E6E23"/>
    <w:rsid w:val="001E75BA"/>
    <w:rsid w:val="001F0363"/>
    <w:rsid w:val="001F07BF"/>
    <w:rsid w:val="001F0C04"/>
    <w:rsid w:val="001F2D81"/>
    <w:rsid w:val="001F4357"/>
    <w:rsid w:val="001F4FE5"/>
    <w:rsid w:val="001F6F12"/>
    <w:rsid w:val="002009C8"/>
    <w:rsid w:val="00203168"/>
    <w:rsid w:val="00205878"/>
    <w:rsid w:val="00207E31"/>
    <w:rsid w:val="002114F3"/>
    <w:rsid w:val="00212566"/>
    <w:rsid w:val="00212D8B"/>
    <w:rsid w:val="00213567"/>
    <w:rsid w:val="00213CF9"/>
    <w:rsid w:val="002149B9"/>
    <w:rsid w:val="002157A4"/>
    <w:rsid w:val="00216B57"/>
    <w:rsid w:val="00216CE7"/>
    <w:rsid w:val="00216F4F"/>
    <w:rsid w:val="002172D7"/>
    <w:rsid w:val="00217F89"/>
    <w:rsid w:val="00220512"/>
    <w:rsid w:val="0022090B"/>
    <w:rsid w:val="0022332E"/>
    <w:rsid w:val="002236E2"/>
    <w:rsid w:val="00225473"/>
    <w:rsid w:val="00226B3F"/>
    <w:rsid w:val="00230931"/>
    <w:rsid w:val="00231023"/>
    <w:rsid w:val="00231152"/>
    <w:rsid w:val="00231B0A"/>
    <w:rsid w:val="00231DF8"/>
    <w:rsid w:val="002322CA"/>
    <w:rsid w:val="002332CD"/>
    <w:rsid w:val="00233BDE"/>
    <w:rsid w:val="00235283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469"/>
    <w:rsid w:val="0025074C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13E3"/>
    <w:rsid w:val="00272227"/>
    <w:rsid w:val="00273B2E"/>
    <w:rsid w:val="00273B39"/>
    <w:rsid w:val="00273CBA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3973"/>
    <w:rsid w:val="0028465E"/>
    <w:rsid w:val="0029227E"/>
    <w:rsid w:val="00292A9B"/>
    <w:rsid w:val="00293558"/>
    <w:rsid w:val="002936D3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1E2E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270B"/>
    <w:rsid w:val="002D4076"/>
    <w:rsid w:val="002D50AA"/>
    <w:rsid w:val="002D684D"/>
    <w:rsid w:val="002D6A0B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36F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9E2"/>
    <w:rsid w:val="00315D49"/>
    <w:rsid w:val="0031631F"/>
    <w:rsid w:val="003168B2"/>
    <w:rsid w:val="00317573"/>
    <w:rsid w:val="0032105E"/>
    <w:rsid w:val="00321740"/>
    <w:rsid w:val="0032279A"/>
    <w:rsid w:val="003253DB"/>
    <w:rsid w:val="003267CD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B56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4ED9"/>
    <w:rsid w:val="00365E87"/>
    <w:rsid w:val="00371081"/>
    <w:rsid w:val="0037380B"/>
    <w:rsid w:val="00374077"/>
    <w:rsid w:val="0037417F"/>
    <w:rsid w:val="00374643"/>
    <w:rsid w:val="003749B0"/>
    <w:rsid w:val="003751E5"/>
    <w:rsid w:val="0037535A"/>
    <w:rsid w:val="0037659F"/>
    <w:rsid w:val="00376CDE"/>
    <w:rsid w:val="003807C3"/>
    <w:rsid w:val="003818D8"/>
    <w:rsid w:val="0038262D"/>
    <w:rsid w:val="00382E90"/>
    <w:rsid w:val="00384393"/>
    <w:rsid w:val="00386A08"/>
    <w:rsid w:val="00392066"/>
    <w:rsid w:val="00394C6C"/>
    <w:rsid w:val="00397F89"/>
    <w:rsid w:val="003A1B4C"/>
    <w:rsid w:val="003A248A"/>
    <w:rsid w:val="003A59E5"/>
    <w:rsid w:val="003A7A75"/>
    <w:rsid w:val="003B0694"/>
    <w:rsid w:val="003B0B10"/>
    <w:rsid w:val="003B1229"/>
    <w:rsid w:val="003B1C9C"/>
    <w:rsid w:val="003B3410"/>
    <w:rsid w:val="003B41FE"/>
    <w:rsid w:val="003B481A"/>
    <w:rsid w:val="003B567A"/>
    <w:rsid w:val="003B5D8A"/>
    <w:rsid w:val="003B65C3"/>
    <w:rsid w:val="003B692D"/>
    <w:rsid w:val="003C0FD0"/>
    <w:rsid w:val="003C14CB"/>
    <w:rsid w:val="003C1F87"/>
    <w:rsid w:val="003C3E17"/>
    <w:rsid w:val="003C7070"/>
    <w:rsid w:val="003C78FB"/>
    <w:rsid w:val="003D0D80"/>
    <w:rsid w:val="003D184F"/>
    <w:rsid w:val="003D1F50"/>
    <w:rsid w:val="003D24EA"/>
    <w:rsid w:val="003D2CA4"/>
    <w:rsid w:val="003D2D72"/>
    <w:rsid w:val="003D4A11"/>
    <w:rsid w:val="003D6312"/>
    <w:rsid w:val="003E06BA"/>
    <w:rsid w:val="003E0C92"/>
    <w:rsid w:val="003E1192"/>
    <w:rsid w:val="003E2666"/>
    <w:rsid w:val="003E27D3"/>
    <w:rsid w:val="003E2ED8"/>
    <w:rsid w:val="003E2F51"/>
    <w:rsid w:val="003E3973"/>
    <w:rsid w:val="003E3C7B"/>
    <w:rsid w:val="003E3FAC"/>
    <w:rsid w:val="003E3FF7"/>
    <w:rsid w:val="003E4C42"/>
    <w:rsid w:val="003E6EE5"/>
    <w:rsid w:val="003E7017"/>
    <w:rsid w:val="003F035E"/>
    <w:rsid w:val="003F253C"/>
    <w:rsid w:val="003F451F"/>
    <w:rsid w:val="003F484F"/>
    <w:rsid w:val="003F4F94"/>
    <w:rsid w:val="003F5C83"/>
    <w:rsid w:val="003F686D"/>
    <w:rsid w:val="003F7236"/>
    <w:rsid w:val="0040025C"/>
    <w:rsid w:val="0040169C"/>
    <w:rsid w:val="00401B0B"/>
    <w:rsid w:val="004021A0"/>
    <w:rsid w:val="00402EF0"/>
    <w:rsid w:val="0040305A"/>
    <w:rsid w:val="00404318"/>
    <w:rsid w:val="00404742"/>
    <w:rsid w:val="00404945"/>
    <w:rsid w:val="0040496C"/>
    <w:rsid w:val="00404CD2"/>
    <w:rsid w:val="00411AF8"/>
    <w:rsid w:val="00411B08"/>
    <w:rsid w:val="004121A6"/>
    <w:rsid w:val="00412468"/>
    <w:rsid w:val="00412855"/>
    <w:rsid w:val="004134BC"/>
    <w:rsid w:val="00415667"/>
    <w:rsid w:val="004166D4"/>
    <w:rsid w:val="0041730F"/>
    <w:rsid w:val="0041765F"/>
    <w:rsid w:val="0042073D"/>
    <w:rsid w:val="004214A3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B97"/>
    <w:rsid w:val="00446E1B"/>
    <w:rsid w:val="00450039"/>
    <w:rsid w:val="004505D5"/>
    <w:rsid w:val="00450BD1"/>
    <w:rsid w:val="00452C7A"/>
    <w:rsid w:val="00453517"/>
    <w:rsid w:val="004540AC"/>
    <w:rsid w:val="00454636"/>
    <w:rsid w:val="00454D36"/>
    <w:rsid w:val="00455127"/>
    <w:rsid w:val="00455930"/>
    <w:rsid w:val="004602AA"/>
    <w:rsid w:val="004603BA"/>
    <w:rsid w:val="00463831"/>
    <w:rsid w:val="004650A2"/>
    <w:rsid w:val="00465C43"/>
    <w:rsid w:val="0046678C"/>
    <w:rsid w:val="004669F1"/>
    <w:rsid w:val="004673E8"/>
    <w:rsid w:val="004675A8"/>
    <w:rsid w:val="0047050E"/>
    <w:rsid w:val="004717FF"/>
    <w:rsid w:val="00471861"/>
    <w:rsid w:val="0047259C"/>
    <w:rsid w:val="004728FD"/>
    <w:rsid w:val="0047338B"/>
    <w:rsid w:val="00475155"/>
    <w:rsid w:val="0047589D"/>
    <w:rsid w:val="004766DB"/>
    <w:rsid w:val="0047698A"/>
    <w:rsid w:val="0047790E"/>
    <w:rsid w:val="004779CF"/>
    <w:rsid w:val="00481614"/>
    <w:rsid w:val="00483F8D"/>
    <w:rsid w:val="00486204"/>
    <w:rsid w:val="00486C17"/>
    <w:rsid w:val="0048705B"/>
    <w:rsid w:val="00487745"/>
    <w:rsid w:val="00487DA1"/>
    <w:rsid w:val="00490410"/>
    <w:rsid w:val="00496141"/>
    <w:rsid w:val="0049652A"/>
    <w:rsid w:val="00497E7B"/>
    <w:rsid w:val="004A160F"/>
    <w:rsid w:val="004A201E"/>
    <w:rsid w:val="004A34CD"/>
    <w:rsid w:val="004A38FA"/>
    <w:rsid w:val="004A581D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4D"/>
    <w:rsid w:val="004E4381"/>
    <w:rsid w:val="004E47CF"/>
    <w:rsid w:val="004E5BB3"/>
    <w:rsid w:val="004E7D28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01EE"/>
    <w:rsid w:val="00521318"/>
    <w:rsid w:val="005243C7"/>
    <w:rsid w:val="00525A1C"/>
    <w:rsid w:val="00525CE8"/>
    <w:rsid w:val="0053005B"/>
    <w:rsid w:val="00531931"/>
    <w:rsid w:val="00531D15"/>
    <w:rsid w:val="00532716"/>
    <w:rsid w:val="00533DEF"/>
    <w:rsid w:val="00533E3B"/>
    <w:rsid w:val="00535D80"/>
    <w:rsid w:val="005402F5"/>
    <w:rsid w:val="005408B2"/>
    <w:rsid w:val="00540BCA"/>
    <w:rsid w:val="00540DB9"/>
    <w:rsid w:val="00543F0A"/>
    <w:rsid w:val="00545087"/>
    <w:rsid w:val="00545F02"/>
    <w:rsid w:val="00546CAF"/>
    <w:rsid w:val="00546D11"/>
    <w:rsid w:val="0055000A"/>
    <w:rsid w:val="00550685"/>
    <w:rsid w:val="00550F8F"/>
    <w:rsid w:val="005516AA"/>
    <w:rsid w:val="0055191B"/>
    <w:rsid w:val="00553343"/>
    <w:rsid w:val="00553EAD"/>
    <w:rsid w:val="005546FE"/>
    <w:rsid w:val="0055480D"/>
    <w:rsid w:val="00555621"/>
    <w:rsid w:val="00556815"/>
    <w:rsid w:val="0055684F"/>
    <w:rsid w:val="00556AED"/>
    <w:rsid w:val="0055716C"/>
    <w:rsid w:val="005576BA"/>
    <w:rsid w:val="00560E6D"/>
    <w:rsid w:val="00561472"/>
    <w:rsid w:val="00561AEC"/>
    <w:rsid w:val="005628B0"/>
    <w:rsid w:val="00566BD1"/>
    <w:rsid w:val="00566E5A"/>
    <w:rsid w:val="00567101"/>
    <w:rsid w:val="005671E9"/>
    <w:rsid w:val="0057130E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13AD"/>
    <w:rsid w:val="005A2403"/>
    <w:rsid w:val="005A27F5"/>
    <w:rsid w:val="005A3AAF"/>
    <w:rsid w:val="005A642B"/>
    <w:rsid w:val="005B03AC"/>
    <w:rsid w:val="005B182C"/>
    <w:rsid w:val="005B23AE"/>
    <w:rsid w:val="005B23DD"/>
    <w:rsid w:val="005B3941"/>
    <w:rsid w:val="005B42E8"/>
    <w:rsid w:val="005B4F87"/>
    <w:rsid w:val="005B76E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57C0"/>
    <w:rsid w:val="005D64B2"/>
    <w:rsid w:val="005D7190"/>
    <w:rsid w:val="005D754F"/>
    <w:rsid w:val="005E3194"/>
    <w:rsid w:val="005E415E"/>
    <w:rsid w:val="005E5BF8"/>
    <w:rsid w:val="005E6806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67BB"/>
    <w:rsid w:val="005F69DE"/>
    <w:rsid w:val="00600812"/>
    <w:rsid w:val="00601725"/>
    <w:rsid w:val="006018EF"/>
    <w:rsid w:val="006021E3"/>
    <w:rsid w:val="0060264C"/>
    <w:rsid w:val="00602F62"/>
    <w:rsid w:val="00604AD6"/>
    <w:rsid w:val="00606835"/>
    <w:rsid w:val="00606B55"/>
    <w:rsid w:val="006101EA"/>
    <w:rsid w:val="00610761"/>
    <w:rsid w:val="006123E0"/>
    <w:rsid w:val="00612A2E"/>
    <w:rsid w:val="00612A88"/>
    <w:rsid w:val="0061303A"/>
    <w:rsid w:val="00615E36"/>
    <w:rsid w:val="00616188"/>
    <w:rsid w:val="006170FB"/>
    <w:rsid w:val="006171AB"/>
    <w:rsid w:val="006179E2"/>
    <w:rsid w:val="00617D57"/>
    <w:rsid w:val="006200E2"/>
    <w:rsid w:val="006205E0"/>
    <w:rsid w:val="006212FE"/>
    <w:rsid w:val="00621799"/>
    <w:rsid w:val="00621E63"/>
    <w:rsid w:val="006227B7"/>
    <w:rsid w:val="00622A93"/>
    <w:rsid w:val="00623DD7"/>
    <w:rsid w:val="00623E1C"/>
    <w:rsid w:val="00624CCB"/>
    <w:rsid w:val="0062544E"/>
    <w:rsid w:val="00627178"/>
    <w:rsid w:val="0063272B"/>
    <w:rsid w:val="00633664"/>
    <w:rsid w:val="00633EF0"/>
    <w:rsid w:val="00634DB9"/>
    <w:rsid w:val="00635365"/>
    <w:rsid w:val="00635D49"/>
    <w:rsid w:val="00637C90"/>
    <w:rsid w:val="00641E46"/>
    <w:rsid w:val="006435B6"/>
    <w:rsid w:val="00644965"/>
    <w:rsid w:val="00644E71"/>
    <w:rsid w:val="006457EA"/>
    <w:rsid w:val="0064699F"/>
    <w:rsid w:val="00647EBA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0AB5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18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51D"/>
    <w:rsid w:val="00692FCA"/>
    <w:rsid w:val="00693B7B"/>
    <w:rsid w:val="00694D30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6D5"/>
    <w:rsid w:val="006A5786"/>
    <w:rsid w:val="006A5E58"/>
    <w:rsid w:val="006A5F8E"/>
    <w:rsid w:val="006A7409"/>
    <w:rsid w:val="006A7721"/>
    <w:rsid w:val="006B1153"/>
    <w:rsid w:val="006B3256"/>
    <w:rsid w:val="006B366E"/>
    <w:rsid w:val="006B4B44"/>
    <w:rsid w:val="006B648C"/>
    <w:rsid w:val="006B65CE"/>
    <w:rsid w:val="006B72EF"/>
    <w:rsid w:val="006B7989"/>
    <w:rsid w:val="006B7F34"/>
    <w:rsid w:val="006C01E9"/>
    <w:rsid w:val="006C05C3"/>
    <w:rsid w:val="006C22EB"/>
    <w:rsid w:val="006C3197"/>
    <w:rsid w:val="006C39FE"/>
    <w:rsid w:val="006C52F5"/>
    <w:rsid w:val="006C7CB1"/>
    <w:rsid w:val="006D0058"/>
    <w:rsid w:val="006D0601"/>
    <w:rsid w:val="006D2AF8"/>
    <w:rsid w:val="006D2FE4"/>
    <w:rsid w:val="006D3C3F"/>
    <w:rsid w:val="006D78BA"/>
    <w:rsid w:val="006E13F9"/>
    <w:rsid w:val="006E1B4D"/>
    <w:rsid w:val="006E25EA"/>
    <w:rsid w:val="006E3341"/>
    <w:rsid w:val="006E43B7"/>
    <w:rsid w:val="006E4498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B81"/>
    <w:rsid w:val="00704B18"/>
    <w:rsid w:val="00704DED"/>
    <w:rsid w:val="00706CA4"/>
    <w:rsid w:val="00707579"/>
    <w:rsid w:val="00710C58"/>
    <w:rsid w:val="007117F2"/>
    <w:rsid w:val="007120B5"/>
    <w:rsid w:val="00712A17"/>
    <w:rsid w:val="00713A26"/>
    <w:rsid w:val="00713EEA"/>
    <w:rsid w:val="00714324"/>
    <w:rsid w:val="00714762"/>
    <w:rsid w:val="00715399"/>
    <w:rsid w:val="007170B4"/>
    <w:rsid w:val="00717390"/>
    <w:rsid w:val="007174FA"/>
    <w:rsid w:val="007175DB"/>
    <w:rsid w:val="00717F41"/>
    <w:rsid w:val="0072053C"/>
    <w:rsid w:val="00720590"/>
    <w:rsid w:val="007205CA"/>
    <w:rsid w:val="007208F0"/>
    <w:rsid w:val="00722972"/>
    <w:rsid w:val="007251AF"/>
    <w:rsid w:val="00725A78"/>
    <w:rsid w:val="00727160"/>
    <w:rsid w:val="00731847"/>
    <w:rsid w:val="00731F97"/>
    <w:rsid w:val="0073549F"/>
    <w:rsid w:val="0073568B"/>
    <w:rsid w:val="00736075"/>
    <w:rsid w:val="00737358"/>
    <w:rsid w:val="00737CF3"/>
    <w:rsid w:val="007400FC"/>
    <w:rsid w:val="00740C35"/>
    <w:rsid w:val="00740D6B"/>
    <w:rsid w:val="0074244B"/>
    <w:rsid w:val="00744FF3"/>
    <w:rsid w:val="0074567B"/>
    <w:rsid w:val="007460A1"/>
    <w:rsid w:val="007469D2"/>
    <w:rsid w:val="007500E9"/>
    <w:rsid w:val="007515DB"/>
    <w:rsid w:val="00755692"/>
    <w:rsid w:val="00756545"/>
    <w:rsid w:val="00756D26"/>
    <w:rsid w:val="00757015"/>
    <w:rsid w:val="00762ABD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A06"/>
    <w:rsid w:val="00773E7D"/>
    <w:rsid w:val="00773FEE"/>
    <w:rsid w:val="007740D1"/>
    <w:rsid w:val="007747B9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1BCD"/>
    <w:rsid w:val="00782238"/>
    <w:rsid w:val="0078330E"/>
    <w:rsid w:val="0078600D"/>
    <w:rsid w:val="00787760"/>
    <w:rsid w:val="007903D5"/>
    <w:rsid w:val="00791F43"/>
    <w:rsid w:val="007920D5"/>
    <w:rsid w:val="0079290B"/>
    <w:rsid w:val="007933F1"/>
    <w:rsid w:val="00793949"/>
    <w:rsid w:val="00793BF8"/>
    <w:rsid w:val="00796726"/>
    <w:rsid w:val="007A122F"/>
    <w:rsid w:val="007A49B3"/>
    <w:rsid w:val="007A5C8B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D40E3"/>
    <w:rsid w:val="007D503F"/>
    <w:rsid w:val="007D633E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8015CF"/>
    <w:rsid w:val="00802615"/>
    <w:rsid w:val="0080283C"/>
    <w:rsid w:val="00805CC2"/>
    <w:rsid w:val="008062BF"/>
    <w:rsid w:val="0080767B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97D"/>
    <w:rsid w:val="00827640"/>
    <w:rsid w:val="00830DCC"/>
    <w:rsid w:val="00832D70"/>
    <w:rsid w:val="008338CA"/>
    <w:rsid w:val="00834F01"/>
    <w:rsid w:val="0083541B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D34"/>
    <w:rsid w:val="00851F96"/>
    <w:rsid w:val="00852A14"/>
    <w:rsid w:val="00853373"/>
    <w:rsid w:val="008550F6"/>
    <w:rsid w:val="00855618"/>
    <w:rsid w:val="00855E0B"/>
    <w:rsid w:val="00856E0B"/>
    <w:rsid w:val="0085711C"/>
    <w:rsid w:val="0086164D"/>
    <w:rsid w:val="00862405"/>
    <w:rsid w:val="00862BE1"/>
    <w:rsid w:val="0086350F"/>
    <w:rsid w:val="00866209"/>
    <w:rsid w:val="00870533"/>
    <w:rsid w:val="0087079C"/>
    <w:rsid w:val="00870CA7"/>
    <w:rsid w:val="00871005"/>
    <w:rsid w:val="00872876"/>
    <w:rsid w:val="00877E22"/>
    <w:rsid w:val="00877FF1"/>
    <w:rsid w:val="00880DC7"/>
    <w:rsid w:val="00881420"/>
    <w:rsid w:val="00881463"/>
    <w:rsid w:val="008823AB"/>
    <w:rsid w:val="00882502"/>
    <w:rsid w:val="00885497"/>
    <w:rsid w:val="00885A5D"/>
    <w:rsid w:val="00887AFC"/>
    <w:rsid w:val="00887C2A"/>
    <w:rsid w:val="00887DDF"/>
    <w:rsid w:val="00887F30"/>
    <w:rsid w:val="008901B6"/>
    <w:rsid w:val="00893631"/>
    <w:rsid w:val="00894825"/>
    <w:rsid w:val="00897126"/>
    <w:rsid w:val="008A067A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879"/>
    <w:rsid w:val="008D09A6"/>
    <w:rsid w:val="008D11D8"/>
    <w:rsid w:val="008D13DA"/>
    <w:rsid w:val="008D505F"/>
    <w:rsid w:val="008D5288"/>
    <w:rsid w:val="008D5C45"/>
    <w:rsid w:val="008D5F88"/>
    <w:rsid w:val="008D6062"/>
    <w:rsid w:val="008D7D1E"/>
    <w:rsid w:val="008E086F"/>
    <w:rsid w:val="008E175A"/>
    <w:rsid w:val="008E27E6"/>
    <w:rsid w:val="008E2B0E"/>
    <w:rsid w:val="008E2D4B"/>
    <w:rsid w:val="008E439F"/>
    <w:rsid w:val="008E6F1B"/>
    <w:rsid w:val="008E7D1F"/>
    <w:rsid w:val="008F0E90"/>
    <w:rsid w:val="008F2518"/>
    <w:rsid w:val="008F2773"/>
    <w:rsid w:val="008F2CFB"/>
    <w:rsid w:val="008F2EBC"/>
    <w:rsid w:val="008F40AE"/>
    <w:rsid w:val="008F48AC"/>
    <w:rsid w:val="008F5024"/>
    <w:rsid w:val="008F7A62"/>
    <w:rsid w:val="00900349"/>
    <w:rsid w:val="0090176F"/>
    <w:rsid w:val="0090202A"/>
    <w:rsid w:val="00902E0C"/>
    <w:rsid w:val="0090372C"/>
    <w:rsid w:val="00905EBA"/>
    <w:rsid w:val="00906415"/>
    <w:rsid w:val="009069BD"/>
    <w:rsid w:val="00906EA9"/>
    <w:rsid w:val="00912980"/>
    <w:rsid w:val="00913FE0"/>
    <w:rsid w:val="00914A7E"/>
    <w:rsid w:val="00914C8E"/>
    <w:rsid w:val="0091596A"/>
    <w:rsid w:val="009178B4"/>
    <w:rsid w:val="00920606"/>
    <w:rsid w:val="00921ABC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2766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4CA0"/>
    <w:rsid w:val="00945109"/>
    <w:rsid w:val="009451CC"/>
    <w:rsid w:val="00947940"/>
    <w:rsid w:val="00947E39"/>
    <w:rsid w:val="00950D43"/>
    <w:rsid w:val="009521F0"/>
    <w:rsid w:val="009525E8"/>
    <w:rsid w:val="009535F9"/>
    <w:rsid w:val="00953934"/>
    <w:rsid w:val="00953DC8"/>
    <w:rsid w:val="00957B9E"/>
    <w:rsid w:val="0096188B"/>
    <w:rsid w:val="00961ECA"/>
    <w:rsid w:val="00963E70"/>
    <w:rsid w:val="00964104"/>
    <w:rsid w:val="0096466A"/>
    <w:rsid w:val="00965775"/>
    <w:rsid w:val="009657AA"/>
    <w:rsid w:val="00965929"/>
    <w:rsid w:val="009660EC"/>
    <w:rsid w:val="00966B88"/>
    <w:rsid w:val="0096702B"/>
    <w:rsid w:val="009672A9"/>
    <w:rsid w:val="00967478"/>
    <w:rsid w:val="00971247"/>
    <w:rsid w:val="00971299"/>
    <w:rsid w:val="009723C8"/>
    <w:rsid w:val="00975D11"/>
    <w:rsid w:val="00976699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4104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29F0"/>
    <w:rsid w:val="009C418E"/>
    <w:rsid w:val="009C4203"/>
    <w:rsid w:val="009C61D3"/>
    <w:rsid w:val="009C6CA8"/>
    <w:rsid w:val="009D1393"/>
    <w:rsid w:val="009D1564"/>
    <w:rsid w:val="009D17F4"/>
    <w:rsid w:val="009D329A"/>
    <w:rsid w:val="009D3DAA"/>
    <w:rsid w:val="009D496A"/>
    <w:rsid w:val="009D4D2B"/>
    <w:rsid w:val="009D531A"/>
    <w:rsid w:val="009D771A"/>
    <w:rsid w:val="009E08A8"/>
    <w:rsid w:val="009E12EB"/>
    <w:rsid w:val="009E13FA"/>
    <w:rsid w:val="009E25D5"/>
    <w:rsid w:val="009E323E"/>
    <w:rsid w:val="009E358F"/>
    <w:rsid w:val="009E5FA4"/>
    <w:rsid w:val="009E6BEE"/>
    <w:rsid w:val="009F081C"/>
    <w:rsid w:val="009F0BE9"/>
    <w:rsid w:val="009F266E"/>
    <w:rsid w:val="009F2CF9"/>
    <w:rsid w:val="009F2DE0"/>
    <w:rsid w:val="009F30B3"/>
    <w:rsid w:val="009F4210"/>
    <w:rsid w:val="009F5048"/>
    <w:rsid w:val="009F58D3"/>
    <w:rsid w:val="009F5B5D"/>
    <w:rsid w:val="009F72D8"/>
    <w:rsid w:val="00A0079C"/>
    <w:rsid w:val="00A007A7"/>
    <w:rsid w:val="00A00920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BE8"/>
    <w:rsid w:val="00A14DE5"/>
    <w:rsid w:val="00A157D6"/>
    <w:rsid w:val="00A15A89"/>
    <w:rsid w:val="00A16B89"/>
    <w:rsid w:val="00A16DAE"/>
    <w:rsid w:val="00A1773E"/>
    <w:rsid w:val="00A22BB8"/>
    <w:rsid w:val="00A23B44"/>
    <w:rsid w:val="00A246FD"/>
    <w:rsid w:val="00A27F09"/>
    <w:rsid w:val="00A3147D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47C8C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8C5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E91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0C10"/>
    <w:rsid w:val="00AB23AF"/>
    <w:rsid w:val="00AB34FB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44"/>
    <w:rsid w:val="00AD6B39"/>
    <w:rsid w:val="00AD7818"/>
    <w:rsid w:val="00AE158C"/>
    <w:rsid w:val="00AE16C7"/>
    <w:rsid w:val="00AE20B4"/>
    <w:rsid w:val="00AE45C0"/>
    <w:rsid w:val="00AE6D15"/>
    <w:rsid w:val="00AE7D7C"/>
    <w:rsid w:val="00AF165B"/>
    <w:rsid w:val="00AF1A34"/>
    <w:rsid w:val="00AF22F6"/>
    <w:rsid w:val="00AF3ECC"/>
    <w:rsid w:val="00AF46CF"/>
    <w:rsid w:val="00AF53FE"/>
    <w:rsid w:val="00AF5606"/>
    <w:rsid w:val="00AF5B14"/>
    <w:rsid w:val="00AF6846"/>
    <w:rsid w:val="00AF6C13"/>
    <w:rsid w:val="00AF71B2"/>
    <w:rsid w:val="00AF7DAE"/>
    <w:rsid w:val="00B026F7"/>
    <w:rsid w:val="00B03E50"/>
    <w:rsid w:val="00B0554D"/>
    <w:rsid w:val="00B07CEF"/>
    <w:rsid w:val="00B106DC"/>
    <w:rsid w:val="00B11DA5"/>
    <w:rsid w:val="00B15F6D"/>
    <w:rsid w:val="00B162DF"/>
    <w:rsid w:val="00B20B46"/>
    <w:rsid w:val="00B20ED1"/>
    <w:rsid w:val="00B22F69"/>
    <w:rsid w:val="00B23F77"/>
    <w:rsid w:val="00B2408D"/>
    <w:rsid w:val="00B24D8D"/>
    <w:rsid w:val="00B26835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883"/>
    <w:rsid w:val="00B46A12"/>
    <w:rsid w:val="00B4744B"/>
    <w:rsid w:val="00B53477"/>
    <w:rsid w:val="00B54730"/>
    <w:rsid w:val="00B54D85"/>
    <w:rsid w:val="00B559CA"/>
    <w:rsid w:val="00B57E8E"/>
    <w:rsid w:val="00B60388"/>
    <w:rsid w:val="00B60D8D"/>
    <w:rsid w:val="00B61C80"/>
    <w:rsid w:val="00B62149"/>
    <w:rsid w:val="00B627B3"/>
    <w:rsid w:val="00B665FD"/>
    <w:rsid w:val="00B66FBF"/>
    <w:rsid w:val="00B67BBF"/>
    <w:rsid w:val="00B7024E"/>
    <w:rsid w:val="00B71B8B"/>
    <w:rsid w:val="00B737B4"/>
    <w:rsid w:val="00B73CC6"/>
    <w:rsid w:val="00B74FDD"/>
    <w:rsid w:val="00B766CA"/>
    <w:rsid w:val="00B80497"/>
    <w:rsid w:val="00B821DD"/>
    <w:rsid w:val="00B8284F"/>
    <w:rsid w:val="00B82912"/>
    <w:rsid w:val="00B83236"/>
    <w:rsid w:val="00B8355E"/>
    <w:rsid w:val="00B83CFF"/>
    <w:rsid w:val="00B86A6A"/>
    <w:rsid w:val="00B90274"/>
    <w:rsid w:val="00B902FA"/>
    <w:rsid w:val="00B91060"/>
    <w:rsid w:val="00B91F12"/>
    <w:rsid w:val="00B920CE"/>
    <w:rsid w:val="00B92E6B"/>
    <w:rsid w:val="00B93234"/>
    <w:rsid w:val="00B938F5"/>
    <w:rsid w:val="00B94EEC"/>
    <w:rsid w:val="00B94F25"/>
    <w:rsid w:val="00B94F2B"/>
    <w:rsid w:val="00B95747"/>
    <w:rsid w:val="00B97A74"/>
    <w:rsid w:val="00BA0039"/>
    <w:rsid w:val="00BA0197"/>
    <w:rsid w:val="00BA0CE3"/>
    <w:rsid w:val="00BA17EB"/>
    <w:rsid w:val="00BA3E22"/>
    <w:rsid w:val="00BA6C19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48D5"/>
    <w:rsid w:val="00BC64E3"/>
    <w:rsid w:val="00BC77A9"/>
    <w:rsid w:val="00BC7B05"/>
    <w:rsid w:val="00BD0A07"/>
    <w:rsid w:val="00BD0B4D"/>
    <w:rsid w:val="00BD128B"/>
    <w:rsid w:val="00BD15ED"/>
    <w:rsid w:val="00BD1A0A"/>
    <w:rsid w:val="00BD1AA6"/>
    <w:rsid w:val="00BD5693"/>
    <w:rsid w:val="00BD6E08"/>
    <w:rsid w:val="00BE018E"/>
    <w:rsid w:val="00BE0835"/>
    <w:rsid w:val="00BE0FA0"/>
    <w:rsid w:val="00BE267B"/>
    <w:rsid w:val="00BE550E"/>
    <w:rsid w:val="00BE559E"/>
    <w:rsid w:val="00BE5CC6"/>
    <w:rsid w:val="00BF1493"/>
    <w:rsid w:val="00BF2330"/>
    <w:rsid w:val="00BF2736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50E6"/>
    <w:rsid w:val="00C06DBA"/>
    <w:rsid w:val="00C06F6A"/>
    <w:rsid w:val="00C071A0"/>
    <w:rsid w:val="00C07AD7"/>
    <w:rsid w:val="00C07C90"/>
    <w:rsid w:val="00C07E83"/>
    <w:rsid w:val="00C10480"/>
    <w:rsid w:val="00C108B5"/>
    <w:rsid w:val="00C12030"/>
    <w:rsid w:val="00C15A13"/>
    <w:rsid w:val="00C161C4"/>
    <w:rsid w:val="00C16613"/>
    <w:rsid w:val="00C17963"/>
    <w:rsid w:val="00C179EE"/>
    <w:rsid w:val="00C20C89"/>
    <w:rsid w:val="00C223AA"/>
    <w:rsid w:val="00C236E7"/>
    <w:rsid w:val="00C24917"/>
    <w:rsid w:val="00C24B74"/>
    <w:rsid w:val="00C254AD"/>
    <w:rsid w:val="00C2602A"/>
    <w:rsid w:val="00C26887"/>
    <w:rsid w:val="00C26BB0"/>
    <w:rsid w:val="00C26C8E"/>
    <w:rsid w:val="00C2713D"/>
    <w:rsid w:val="00C27CB6"/>
    <w:rsid w:val="00C3020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ADC"/>
    <w:rsid w:val="00C453D0"/>
    <w:rsid w:val="00C46E0F"/>
    <w:rsid w:val="00C472E9"/>
    <w:rsid w:val="00C47707"/>
    <w:rsid w:val="00C50D82"/>
    <w:rsid w:val="00C52C5D"/>
    <w:rsid w:val="00C52FC9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6CD"/>
    <w:rsid w:val="00C70AB2"/>
    <w:rsid w:val="00C7186D"/>
    <w:rsid w:val="00C71A39"/>
    <w:rsid w:val="00C728EA"/>
    <w:rsid w:val="00C73E39"/>
    <w:rsid w:val="00C74B21"/>
    <w:rsid w:val="00C77AB9"/>
    <w:rsid w:val="00C8107A"/>
    <w:rsid w:val="00C812F8"/>
    <w:rsid w:val="00C81CAD"/>
    <w:rsid w:val="00C821ED"/>
    <w:rsid w:val="00C82CCB"/>
    <w:rsid w:val="00C83233"/>
    <w:rsid w:val="00C83DF0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2F96"/>
    <w:rsid w:val="00C93215"/>
    <w:rsid w:val="00C93761"/>
    <w:rsid w:val="00C93963"/>
    <w:rsid w:val="00C95A8B"/>
    <w:rsid w:val="00C95C18"/>
    <w:rsid w:val="00C961D8"/>
    <w:rsid w:val="00C96A4F"/>
    <w:rsid w:val="00C97548"/>
    <w:rsid w:val="00C97B89"/>
    <w:rsid w:val="00C97D1D"/>
    <w:rsid w:val="00CA1E4C"/>
    <w:rsid w:val="00CA220D"/>
    <w:rsid w:val="00CA39D0"/>
    <w:rsid w:val="00CA3C15"/>
    <w:rsid w:val="00CA5FB2"/>
    <w:rsid w:val="00CA605B"/>
    <w:rsid w:val="00CA6F05"/>
    <w:rsid w:val="00CA752E"/>
    <w:rsid w:val="00CA75DA"/>
    <w:rsid w:val="00CA7C47"/>
    <w:rsid w:val="00CB0120"/>
    <w:rsid w:val="00CB17F7"/>
    <w:rsid w:val="00CB24A8"/>
    <w:rsid w:val="00CB312D"/>
    <w:rsid w:val="00CB3187"/>
    <w:rsid w:val="00CB3876"/>
    <w:rsid w:val="00CB4BE0"/>
    <w:rsid w:val="00CB6D63"/>
    <w:rsid w:val="00CB7057"/>
    <w:rsid w:val="00CB7A94"/>
    <w:rsid w:val="00CC0CEC"/>
    <w:rsid w:val="00CC31B6"/>
    <w:rsid w:val="00CC3A70"/>
    <w:rsid w:val="00CC5709"/>
    <w:rsid w:val="00CC5F76"/>
    <w:rsid w:val="00CC6031"/>
    <w:rsid w:val="00CC6DCF"/>
    <w:rsid w:val="00CD0B06"/>
    <w:rsid w:val="00CD1962"/>
    <w:rsid w:val="00CD1B8A"/>
    <w:rsid w:val="00CD46AF"/>
    <w:rsid w:val="00CD47DB"/>
    <w:rsid w:val="00CD4836"/>
    <w:rsid w:val="00CD5B65"/>
    <w:rsid w:val="00CE5174"/>
    <w:rsid w:val="00CE5754"/>
    <w:rsid w:val="00CE70D5"/>
    <w:rsid w:val="00CF1946"/>
    <w:rsid w:val="00CF202C"/>
    <w:rsid w:val="00CF20E9"/>
    <w:rsid w:val="00CF219D"/>
    <w:rsid w:val="00CF22BA"/>
    <w:rsid w:val="00CF40E6"/>
    <w:rsid w:val="00CF5AAF"/>
    <w:rsid w:val="00CF5C18"/>
    <w:rsid w:val="00CF7072"/>
    <w:rsid w:val="00D00349"/>
    <w:rsid w:val="00D01711"/>
    <w:rsid w:val="00D0211F"/>
    <w:rsid w:val="00D02295"/>
    <w:rsid w:val="00D05FB6"/>
    <w:rsid w:val="00D11A7D"/>
    <w:rsid w:val="00D11ABF"/>
    <w:rsid w:val="00D1346F"/>
    <w:rsid w:val="00D151AD"/>
    <w:rsid w:val="00D168F1"/>
    <w:rsid w:val="00D219EC"/>
    <w:rsid w:val="00D21AE1"/>
    <w:rsid w:val="00D22D76"/>
    <w:rsid w:val="00D22DDF"/>
    <w:rsid w:val="00D232F6"/>
    <w:rsid w:val="00D24527"/>
    <w:rsid w:val="00D24BE2"/>
    <w:rsid w:val="00D25339"/>
    <w:rsid w:val="00D26002"/>
    <w:rsid w:val="00D30492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155C"/>
    <w:rsid w:val="00D4327D"/>
    <w:rsid w:val="00D43C33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71C"/>
    <w:rsid w:val="00D577C6"/>
    <w:rsid w:val="00D60B79"/>
    <w:rsid w:val="00D61083"/>
    <w:rsid w:val="00D6125F"/>
    <w:rsid w:val="00D6173B"/>
    <w:rsid w:val="00D6205D"/>
    <w:rsid w:val="00D633FA"/>
    <w:rsid w:val="00D63410"/>
    <w:rsid w:val="00D63432"/>
    <w:rsid w:val="00D63FD2"/>
    <w:rsid w:val="00D6476F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31C6"/>
    <w:rsid w:val="00D84701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6B27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47C"/>
    <w:rsid w:val="00DB1BF9"/>
    <w:rsid w:val="00DB6077"/>
    <w:rsid w:val="00DB62A5"/>
    <w:rsid w:val="00DB6363"/>
    <w:rsid w:val="00DB77DD"/>
    <w:rsid w:val="00DC0526"/>
    <w:rsid w:val="00DC1CFF"/>
    <w:rsid w:val="00DC2A34"/>
    <w:rsid w:val="00DC7EA3"/>
    <w:rsid w:val="00DD1593"/>
    <w:rsid w:val="00DD3504"/>
    <w:rsid w:val="00DD49DF"/>
    <w:rsid w:val="00DD4AA8"/>
    <w:rsid w:val="00DD58B4"/>
    <w:rsid w:val="00DD6F38"/>
    <w:rsid w:val="00DD78C8"/>
    <w:rsid w:val="00DD7E77"/>
    <w:rsid w:val="00DE05E4"/>
    <w:rsid w:val="00DE1D08"/>
    <w:rsid w:val="00DE587F"/>
    <w:rsid w:val="00DE5F8A"/>
    <w:rsid w:val="00DE7057"/>
    <w:rsid w:val="00DE7DA2"/>
    <w:rsid w:val="00DE7DF5"/>
    <w:rsid w:val="00DF0A92"/>
    <w:rsid w:val="00DF136F"/>
    <w:rsid w:val="00DF297B"/>
    <w:rsid w:val="00DF3547"/>
    <w:rsid w:val="00DF3E0A"/>
    <w:rsid w:val="00DF42B7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07F35"/>
    <w:rsid w:val="00E11205"/>
    <w:rsid w:val="00E11EB7"/>
    <w:rsid w:val="00E11EB8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094E"/>
    <w:rsid w:val="00E433DD"/>
    <w:rsid w:val="00E4359F"/>
    <w:rsid w:val="00E457B0"/>
    <w:rsid w:val="00E46E75"/>
    <w:rsid w:val="00E47612"/>
    <w:rsid w:val="00E47983"/>
    <w:rsid w:val="00E47D9E"/>
    <w:rsid w:val="00E50AFC"/>
    <w:rsid w:val="00E51315"/>
    <w:rsid w:val="00E5259F"/>
    <w:rsid w:val="00E539D1"/>
    <w:rsid w:val="00E54E43"/>
    <w:rsid w:val="00E55332"/>
    <w:rsid w:val="00E57654"/>
    <w:rsid w:val="00E60210"/>
    <w:rsid w:val="00E60962"/>
    <w:rsid w:val="00E6113A"/>
    <w:rsid w:val="00E61781"/>
    <w:rsid w:val="00E625CB"/>
    <w:rsid w:val="00E62F34"/>
    <w:rsid w:val="00E6387D"/>
    <w:rsid w:val="00E64363"/>
    <w:rsid w:val="00E66DED"/>
    <w:rsid w:val="00E7072E"/>
    <w:rsid w:val="00E71858"/>
    <w:rsid w:val="00E75C26"/>
    <w:rsid w:val="00E7792C"/>
    <w:rsid w:val="00E77CA8"/>
    <w:rsid w:val="00E80BED"/>
    <w:rsid w:val="00E80FDE"/>
    <w:rsid w:val="00E817AF"/>
    <w:rsid w:val="00E81D31"/>
    <w:rsid w:val="00E821EC"/>
    <w:rsid w:val="00E8243B"/>
    <w:rsid w:val="00E8319F"/>
    <w:rsid w:val="00E83AFC"/>
    <w:rsid w:val="00E8569D"/>
    <w:rsid w:val="00E86D19"/>
    <w:rsid w:val="00E87E7B"/>
    <w:rsid w:val="00E91787"/>
    <w:rsid w:val="00E91BDC"/>
    <w:rsid w:val="00E93021"/>
    <w:rsid w:val="00E9484C"/>
    <w:rsid w:val="00E95587"/>
    <w:rsid w:val="00E9704E"/>
    <w:rsid w:val="00EA1C96"/>
    <w:rsid w:val="00EA29D7"/>
    <w:rsid w:val="00EA321E"/>
    <w:rsid w:val="00EA3252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2BE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53AD"/>
    <w:rsid w:val="00EC64A3"/>
    <w:rsid w:val="00ED128A"/>
    <w:rsid w:val="00ED133A"/>
    <w:rsid w:val="00ED1494"/>
    <w:rsid w:val="00ED22E1"/>
    <w:rsid w:val="00ED2573"/>
    <w:rsid w:val="00ED27F4"/>
    <w:rsid w:val="00ED2814"/>
    <w:rsid w:val="00ED3B46"/>
    <w:rsid w:val="00ED437C"/>
    <w:rsid w:val="00ED6321"/>
    <w:rsid w:val="00EE1E00"/>
    <w:rsid w:val="00EE3259"/>
    <w:rsid w:val="00EE4028"/>
    <w:rsid w:val="00EE4204"/>
    <w:rsid w:val="00EE4542"/>
    <w:rsid w:val="00EE494D"/>
    <w:rsid w:val="00EE67DA"/>
    <w:rsid w:val="00EF1E45"/>
    <w:rsid w:val="00EF5551"/>
    <w:rsid w:val="00EF6340"/>
    <w:rsid w:val="00EF6A98"/>
    <w:rsid w:val="00EF7A6A"/>
    <w:rsid w:val="00F02969"/>
    <w:rsid w:val="00F02D9D"/>
    <w:rsid w:val="00F03036"/>
    <w:rsid w:val="00F05AF4"/>
    <w:rsid w:val="00F05CA7"/>
    <w:rsid w:val="00F11A4A"/>
    <w:rsid w:val="00F11EC1"/>
    <w:rsid w:val="00F121FB"/>
    <w:rsid w:val="00F124FB"/>
    <w:rsid w:val="00F1257E"/>
    <w:rsid w:val="00F13ADD"/>
    <w:rsid w:val="00F14012"/>
    <w:rsid w:val="00F15184"/>
    <w:rsid w:val="00F15F17"/>
    <w:rsid w:val="00F176E5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071"/>
    <w:rsid w:val="00F34984"/>
    <w:rsid w:val="00F369C0"/>
    <w:rsid w:val="00F373FB"/>
    <w:rsid w:val="00F40741"/>
    <w:rsid w:val="00F408E8"/>
    <w:rsid w:val="00F424A2"/>
    <w:rsid w:val="00F43B74"/>
    <w:rsid w:val="00F43EE5"/>
    <w:rsid w:val="00F44E0B"/>
    <w:rsid w:val="00F47C5B"/>
    <w:rsid w:val="00F52396"/>
    <w:rsid w:val="00F52F98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09B"/>
    <w:rsid w:val="00F6353A"/>
    <w:rsid w:val="00F641C5"/>
    <w:rsid w:val="00F646BC"/>
    <w:rsid w:val="00F64FC1"/>
    <w:rsid w:val="00F70F67"/>
    <w:rsid w:val="00F7125F"/>
    <w:rsid w:val="00F718C0"/>
    <w:rsid w:val="00F71D29"/>
    <w:rsid w:val="00F738DC"/>
    <w:rsid w:val="00F73D1E"/>
    <w:rsid w:val="00F7444E"/>
    <w:rsid w:val="00F753D8"/>
    <w:rsid w:val="00F75E84"/>
    <w:rsid w:val="00F7632D"/>
    <w:rsid w:val="00F768F0"/>
    <w:rsid w:val="00F76C5B"/>
    <w:rsid w:val="00F77693"/>
    <w:rsid w:val="00F80146"/>
    <w:rsid w:val="00F80ED7"/>
    <w:rsid w:val="00F816F4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4A0D"/>
    <w:rsid w:val="00F957D4"/>
    <w:rsid w:val="00FA0930"/>
    <w:rsid w:val="00FA1325"/>
    <w:rsid w:val="00FA1CC3"/>
    <w:rsid w:val="00FA1E75"/>
    <w:rsid w:val="00FA2039"/>
    <w:rsid w:val="00FA227C"/>
    <w:rsid w:val="00FA51DA"/>
    <w:rsid w:val="00FA60D4"/>
    <w:rsid w:val="00FA7B04"/>
    <w:rsid w:val="00FB0A06"/>
    <w:rsid w:val="00FB265A"/>
    <w:rsid w:val="00FB32BA"/>
    <w:rsid w:val="00FB330E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C09"/>
    <w:rsid w:val="00FE3DAD"/>
    <w:rsid w:val="00FE62B2"/>
    <w:rsid w:val="00FE7488"/>
    <w:rsid w:val="00FF03FB"/>
    <w:rsid w:val="00FF213F"/>
    <w:rsid w:val="00FF23FD"/>
    <w:rsid w:val="00FF31D4"/>
    <w:rsid w:val="00FF60F9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53F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1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1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1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06DC"/>
    <w:rPr>
      <w:rFonts w:eastAsia="Calibri" w:hAnsi="Calibri" w:ascii="Calibri"/>
      <w:sz w:val="22"/>
      <w:szCs w:val="22"/>
      <w:lang w:eastAsia="en-US"/>
    </w:rPr>
  </w:style>
  <w:style w:customStyle="true" w:styleId="value" w:type="character">
    <w:name w:val="value"/>
    <w:basedOn w:val="Zadanifontodlomka"/>
    <w:rsid w:val="0032105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53F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StandardWeb" w:type="paragraph">
    <w:name w:val="Normal (Web)"/>
    <w:basedOn w:val="Normal"/>
    <w:unhideWhenUsed/>
    <w:rsid w:val="007D503F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041B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1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06DC"/>
    <w:rPr>
      <w:rFonts w:ascii="Calibri" w:eastAsia="Calibri" w:hAnsi="Calibri"/>
      <w:sz w:val="22"/>
      <w:szCs w:val="22"/>
      <w:lang w:eastAsia="en-US"/>
    </w:rPr>
  </w:style>
  <w:style w:customStyle="1" w:styleId="value" w:type="character">
    <w:name w:val="value"/>
    <w:basedOn w:val="Zadanifontodlomka"/>
    <w:rsid w:val="0032105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9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8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635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70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92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95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5643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31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622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356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63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3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591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94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30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90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05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68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84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76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31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364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412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74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47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678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454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54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24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7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32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4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23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752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23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631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302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3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958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576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37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23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5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829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155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01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419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6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83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800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529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9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64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9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46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19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95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1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1315</izvorni_sadrzaj>
    <derivirana_varijabla naziv="DomainObject.Predmet.Broj_1">1315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St-1315/2017</izvorni_sadrzaj>
    <derivirana_varijabla naziv="DomainObject.Predmet.OznakaBroj_1">St-1315/2017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BAMBINO j.d.o.o.</izvorni_sadrzaj>
    <derivirana_varijabla naziv="DomainObject.Predmet.ProtustrankaFormated_1">  BAMBINO j.d.o.o.</derivirana_varijabla>
  </DomainObject.Predmet.ProtustrankaFormated>
  <DomainObject.Predmet.ProtustrankaFormatedOIB>
    <izvorni_sadrzaj>  BAMBINO j.d.o.o., OIB 78683651156</izvorni_sadrzaj>
    <derivirana_varijabla naziv="DomainObject.Predmet.ProtustrankaFormatedOIB_1">  BAMBINO j.d.o.o., OIB 78683651156</derivirana_varijabla>
  </DomainObject.Predmet.ProtustrankaFormatedOIB>
  <DomainObject.Predmet.ProtustrankaFormatedWithAdress>
    <izvorni_sadrzaj> BAMBINO j.d.o.o., Trg Ante Starčevića 5, 10000 Zagreb</izvorni_sadrzaj>
    <derivirana_varijabla naziv="DomainObject.Predmet.ProtustrankaFormatedWithAdress_1"> BAMBINO j.d.o.o., Trg Ante Starčevića 5, 10000 Zagreb</derivirana_varijabla>
  </DomainObject.Predmet.ProtustrankaFormatedWithAdress>
  <DomainObject.Predmet.ProtustrankaFormatedWithAdressOIB>
    <izvorni_sadrzaj> BAMBINO j.d.o.o., OIB 78683651156, Trg Ante Starčevića 5, 10000 Zagreb</izvorni_sadrzaj>
    <derivirana_varijabla naziv="DomainObject.Predmet.ProtustrankaFormatedWithAdressOIB_1"> BAMBINO j.d.o.o., OIB 78683651156, Trg Ante Starčevića 5, 10000 Zagreb</derivirana_varijabla>
  </DomainObject.Predmet.ProtustrankaFormatedWithAdressOIB>
  <DomainObject.Predmet.ProtustrankaWithAdress>
    <izvorni_sadrzaj>BAMBINO j.d.o.o. Trg Ante Starčevića 5, 10000 Zagreb</izvorni_sadrzaj>
    <derivirana_varijabla naziv="DomainObject.Predmet.ProtustrankaWithAdress_1">BAMBINO j.d.o.o. Trg Ante Starčevića 5, 10000 Zagreb</derivirana_varijabla>
  </DomainObject.Predmet.ProtustrankaWithAdress>
  <DomainObject.Predmet.ProtustrankaWithAdressOIB>
    <izvorni_sadrzaj>BAMBINO j.d.o.o., OIB 78683651156, Trg Ante Starčevića 5, 10000 Zagreb</izvorni_sadrzaj>
    <derivirana_varijabla naziv="DomainObject.Predmet.ProtustrankaWithAdressOIB_1">BAMBINO j.d.o.o., OIB 78683651156, Trg Ante Starčevića 5, 10000 Zagreb</derivirana_varijabla>
  </DomainObject.Predmet.ProtustrankaWithAdressOIB>
  <DomainObject.Predmet.ProtustrankaNazivFormated>
    <izvorni_sadrzaj>BAMBINO j.d.o.o.</izvorni_sadrzaj>
    <derivirana_varijabla naziv="DomainObject.Predmet.ProtustrankaNazivFormated_1">BAMBINO j.d.o.o.</derivirana_varijabla>
  </DomainObject.Predmet.ProtustrankaNazivFormated>
  <DomainObject.Predmet.ProtustrankaNazivFormatedOIB>
    <izvorni_sadrzaj>BAMBINO j.d.o.o., OIB 78683651156</izvorni_sadrzaj>
    <derivirana_varijabla naziv="DomainObject.Predmet.ProtustrankaNazivFormatedOIB_1">BAMBINO j.d.o.o., OIB 78683651156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BAMBINO j.d.o.o.</item>
    </izvorni_sadrzaj>
    <derivirana_varijabla naziv="DomainObject.Predmet.ProtuStrankaListFormated_1">
      <item>BAMBINO j.d.o.o.</item>
    </derivirana_varijabla>
  </DomainObject.Predmet.ProtuStrankaListFormated>
  <DomainObject.Predmet.ProtuStrankaListFormatedOIB>
    <izvorni_sadrzaj>
      <item>BAMBINO j.d.o.o., OIB 78683651156</item>
    </izvorni_sadrzaj>
    <derivirana_varijabla naziv="DomainObject.Predmet.ProtuStrankaListFormatedOIB_1">
      <item>BAMBINO j.d.o.o., OIB 78683651156</item>
    </derivirana_varijabla>
  </DomainObject.Predmet.ProtuStrankaListFormatedOIB>
  <DomainObject.Predmet.ProtuStrankaListFormatedWithAdress>
    <izvorni_sadrzaj>
      <item>BAMBINO j.d.o.o., Trg Ante Starčevića 5, 10000 Zagreb</item>
    </izvorni_sadrzaj>
    <derivirana_varijabla naziv="DomainObject.Predmet.ProtuStrankaListFormatedWithAdress_1">
      <item>BAMBINO j.d.o.o., Trg Ante Starčevića 5, 10000 Zagreb</item>
    </derivirana_varijabla>
  </DomainObject.Predmet.ProtuStrankaListFormatedWithAdress>
  <DomainObject.Predmet.ProtuStrankaListFormatedWithAdressOIB>
    <izvorni_sadrzaj>
      <item>BAMBINO j.d.o.o., OIB 78683651156, Trg Ante Starčevića 5, 10000 Zagreb</item>
    </izvorni_sadrzaj>
    <derivirana_varijabla naziv="DomainObject.Predmet.ProtuStrankaListFormatedWithAdressOIB_1">
      <item>BAMBINO j.d.o.o., OIB 78683651156, Trg Ante Starčevića 5, 10000 Zagreb</item>
    </derivirana_varijabla>
  </DomainObject.Predmet.ProtuStrankaListFormatedWithAdressOIB>
  <DomainObject.Predmet.ProtuStrankaListNazivFormated>
    <izvorni_sadrzaj>
      <item>BAMBINO j.d.o.o.</item>
    </izvorni_sadrzaj>
    <derivirana_varijabla naziv="DomainObject.Predmet.ProtuStrankaListNazivFormated_1">
      <item>BAMBINO j.d.o.o.</item>
    </derivirana_varijabla>
  </DomainObject.Predmet.ProtuStrankaListNazivFormated>
  <DomainObject.Predmet.ProtuStrankaListNazivFormatedOIB>
    <izvorni_sadrzaj>
      <item>BAMBINO j.d.o.o., OIB 78683651156</item>
    </izvorni_sadrzaj>
    <derivirana_varijabla naziv="DomainObject.Predmet.ProtuStrankaListNazivFormatedOIB_1">
      <item>BAMBINO j.d.o.o., OIB 78683651156</item>
    </derivirana_varijabla>
  </DomainObject.Predmet.ProtuStrankaListNazivFormatedOIB>
  <DomainObject.Predmet.OstaliListFormated>
    <izvorni_sadrzaj>
      <item>HANA GRGIĆ</item>
    </izvorni_sadrzaj>
    <derivirana_varijabla naziv="DomainObject.Predmet.OstaliListFormated_1">
      <item>HANA GRGIĆ</item>
    </derivirana_varijabla>
  </DomainObject.Predmet.OstaliListFormated>
  <DomainObject.Predmet.OstaliListFormatedOIB>
    <izvorni_sadrzaj>
      <item>HANA GRGIĆ, OIB 97234973540</item>
    </izvorni_sadrzaj>
    <derivirana_varijabla naziv="DomainObject.Predmet.OstaliListFormatedOIB_1">
      <item>HANA GRGIĆ, OIB 97234973540</item>
    </derivirana_varijabla>
  </DomainObject.Predmet.OstaliListFormatedOIB>
  <DomainObject.Predmet.OstaliListFormatedWithAdress>
    <izvorni_sadrzaj>
      <item>HANA GRGIĆ, Trg Ante Starčevića, 10000 Zagreb</item>
    </izvorni_sadrzaj>
    <derivirana_varijabla naziv="DomainObject.Predmet.OstaliListFormatedWithAdress_1">
      <item>HANA GRGIĆ, Trg Ante Starčevića, 10000 Zagreb</item>
    </derivirana_varijabla>
  </DomainObject.Predmet.OstaliListFormatedWithAdress>
  <DomainObject.Predmet.OstaliListFormatedWithAdressOIB>
    <izvorni_sadrzaj>
      <item>HANA GRGIĆ, OIB 97234973540, Trg Ante Starčevića, 10000 Zagreb</item>
    </izvorni_sadrzaj>
    <derivirana_varijabla naziv="DomainObject.Predmet.OstaliListFormatedWithAdressOIB_1">
      <item>HANA GRGIĆ, OIB 97234973540, Trg Ante Starčevića, 10000 Zagreb</item>
    </derivirana_varijabla>
  </DomainObject.Predmet.OstaliListFormatedWithAdressOIB>
  <DomainObject.Predmet.OstaliListNazivFormated>
    <izvorni_sadrzaj>
      <item>HANA GRGIĆ</item>
    </izvorni_sadrzaj>
    <derivirana_varijabla naziv="DomainObject.Predmet.OstaliListNazivFormated_1">
      <item>HANA GRGIĆ</item>
    </derivirana_varijabla>
  </DomainObject.Predmet.OstaliListNazivFormated>
  <DomainObject.Predmet.OstaliListNazivFormatedOIB>
    <izvorni_sadrzaj>
      <item>HANA GRGIĆ, OIB 97234973540</item>
    </izvorni_sadrzaj>
    <derivirana_varijabla naziv="DomainObject.Predmet.OstaliListNazivFormatedOIB_1">
      <item>HANA GRGIĆ, OIB 97234973540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BAMBINO j.d.o.o.</izvorni_sadrzaj>
    <derivirana_varijabla naziv="DomainObject.Predmet.ProtustrankaIDrugi_1">BAMBINO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BAMBINO j.d.o.o., OIB 78683651156, Trg Ante Starčevića 5, 10000 Zagreb</izvorni_sadrzaj>
    <derivirana_varijabla naziv="DomainObject.Predmet.ProtustrankaIDrugiAdressOIB_1">BAMBINO j.d.o.o., OIB 78683651156, Trg Ante Starčevića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BAMBINO j.d.o.o.</item>
      <item>FINA Regionalni centar Zagreb</item>
      <item>HANA GRGIĆ</item>
    </izvorni_sadrzaj>
    <derivirana_varijabla naziv="DomainObject.Predmet.SudioniciListNaziv_1">
      <item>BAMBINO j.d.o.o.</item>
      <item>FINA Regionalni centar Zagreb</item>
      <item>HANA GRGIĆ</item>
    </derivirana_varijabla>
  </DomainObject.Predmet.SudioniciListNaziv>
  <DomainObject.Predmet.SudioniciListAdressOIB>
    <izvorni_sadrzaj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izvorni_sadrzaj>
    <derivirana_varijabla naziv="DomainObject.Predmet.SudioniciListAdressOIB_1">
      <item>BAMBINO j.d.o.o., OIB 78683651156, Trg Ante Starčevića 5,10000 Zagreb</item>
      <item>FINA Regionalni centar Zagreb, OIB 85821130368, Trg svibanjskih žrtava 1995. 1,10000 Zagreb</item>
      <item>HANA GRGIĆ, OIB 97234973540, Trg Ante Starčevića,10000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78683651156</item>
      <item>, OIB 85821130368</item>
      <item>, OIB 97234973540</item>
    </izvorni_sadrzaj>
    <derivirana_varijabla naziv="DomainObject.Predmet.SudioniciListNazivOIB_1">
      <item>, OIB 78683651156</item>
      <item>, OIB 85821130368</item>
      <item>, OIB 97234973540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512BB-22B0-463C-9996-E411AC026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1768</properties:Words>
  <properties:Characters>9886</properties:Characters>
  <properties:Lines>227</properties:Lines>
  <properties:Paragraphs>62</properties:Paragraphs>
  <properties:TotalTime>471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11803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2017-09-25T07:55:00Z</dcterms:created>
  <dc:creator>Baran Mirjana</dc:creator>
  <cp:lastModifiedBy>Danijela Špeletić</cp:lastModifiedBy>
  <cp:lastPrinted>2018-03-28T12:30:00Z</cp:lastPrinted>
  <dcterms:modified xmlns:xsi="http://www.w3.org/2001/XMLSchema-instance" xsi:type="dcterms:W3CDTF">2018-04-12T12:35:00Z</dcterms:modified>
  <cp:revision>243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Odluka - Rješenje - otvaranje i zaključenje stečajnog postupka (čl. 132) (1315-17 BAMBINO j.d.o.o..docx)</vt:lpwstr>
  </prop:property>
</prop:Properties>
</file>