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4dd0" w14:paraId="d5b4dd0" w:rsidRDefault="00CA7D71" w:rsidP="00013F22" w:rsidR="00013F22" w:rsidRPr="00933F4F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013F22"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BB6F6A" w:rsidP="008F0861" w:rsidR="008F0861" w:rsidRPr="00933F4F">
      <w:pPr>
        <w:jc w:val="right"/>
        <w:rPr>
          <w:lang w:val="pl-PL"/>
        </w:rPr>
      </w:pPr>
      <w:r>
        <w:t>87. St-704/2019</w:t>
      </w:r>
      <w:r w:rsidR="008F0861" w:rsidRPr="00933F4F">
        <w:t xml:space="preserve">  </w:t>
      </w:r>
    </w:p>
    <w:p w:rsidRDefault="008F0861" w:rsidP="008F0861" w:rsidR="008F0861" w:rsidRPr="00933F4F">
      <w:pPr>
        <w:jc w:val="center"/>
      </w:pPr>
    </w:p>
    <w:p w:rsidRDefault="008F0861" w:rsidP="00CA7D71" w:rsidR="008F0861" w:rsidRPr="00CA7D71">
      <w:pPr>
        <w:jc w:val="center"/>
      </w:pPr>
      <w:r w:rsidRPr="00933F4F">
        <w:t>U</w:t>
      </w:r>
      <w:r w:rsidR="00CA7D71">
        <w:t xml:space="preserve"> </w:t>
      </w:r>
      <w:r w:rsidRPr="00933F4F">
        <w:t xml:space="preserve">  I M E </w:t>
      </w:r>
      <w:r w:rsidR="00CA7D71">
        <w:t xml:space="preserve"> </w:t>
      </w:r>
      <w:r w:rsidRPr="00933F4F">
        <w:t xml:space="preserve"> R E P U B L I K E </w:t>
      </w:r>
      <w:r w:rsidR="00CA7D71">
        <w:t xml:space="preserve"> </w:t>
      </w:r>
      <w:r w:rsidRPr="00933F4F">
        <w:t xml:space="preserve"> H R V A T S K E</w:t>
      </w: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BB6F6A">
        <w:rPr>
          <w:lang w:val="pt-BR"/>
        </w:rPr>
        <w:t>NEDJELJKA MAJERIĆA, OIB 39152386181, Zaprešić, Juraja Oršića 19</w:t>
      </w:r>
      <w:r w:rsidR="00BB6F6A" w:rsidRPr="00DF75F6">
        <w:rPr>
          <w:lang w:val="pt-BR"/>
        </w:rPr>
        <w:t xml:space="preserve">, za otvaranje stečajnog postupka nad dužnikom </w:t>
      </w:r>
      <w:r w:rsidR="00BB6F6A">
        <w:rPr>
          <w:lang w:val="pt-BR"/>
        </w:rPr>
        <w:t>EUROELEKTRO d.o.o., OIB 89753417857, Zagreb, Lopatinečka 26</w:t>
      </w:r>
      <w:r w:rsidRPr="00933F4F">
        <w:t xml:space="preserve">, </w:t>
      </w:r>
      <w:r w:rsidR="00BB6F6A">
        <w:rPr>
          <w:lang w:val="pt-BR"/>
        </w:rPr>
        <w:t>24. travnja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E437C6" w:rsidP="007F268F" w:rsidR="00E437C6" w:rsidRPr="00933F4F">
      <w:pPr>
        <w:ind w:firstLine="708"/>
        <w:jc w:val="both"/>
      </w:pPr>
      <w:r w:rsidRPr="00933F4F">
        <w:t xml:space="preserve">Odbacuje se </w:t>
      </w:r>
      <w:r w:rsidR="004B34C1" w:rsidRPr="00933F4F">
        <w:t xml:space="preserve">prijedlog za otvaranje stečajnog postupka </w:t>
      </w:r>
      <w:r w:rsidR="004F38EB" w:rsidRPr="00933F4F">
        <w:t xml:space="preserve">nad </w:t>
      </w:r>
      <w:r w:rsidR="009B730B" w:rsidRPr="00933F4F">
        <w:t xml:space="preserve">dužnikom </w:t>
      </w:r>
      <w:r w:rsidR="00363359">
        <w:rPr>
          <w:lang w:val="pt-BR"/>
        </w:rPr>
        <w:t>EUROELEKTRO d.o.o., OIB 89753417857, Zagreb, Lopatinečka 26.</w:t>
      </w:r>
    </w:p>
    <w:p w:rsidRDefault="00E437C6" w:rsidP="00C907C8" w:rsidR="00E437C6" w:rsidRPr="00933F4F"/>
    <w:p w:rsidRDefault="00C907C8" w:rsidP="007F268F" w:rsidR="00C907C8" w:rsidRPr="00933F4F">
      <w:pPr>
        <w:jc w:val="center"/>
      </w:pPr>
      <w:r w:rsidRPr="00933F4F">
        <w:t>Obrazloženje</w:t>
      </w:r>
    </w:p>
    <w:p w:rsidRDefault="00363359" w:rsidP="00363359" w:rsidR="00363359">
      <w:pPr>
        <w:jc w:val="both"/>
      </w:pPr>
    </w:p>
    <w:p w:rsidRDefault="00363359" w:rsidP="00363359" w:rsidR="00DC3E78">
      <w:pPr>
        <w:pStyle w:val="Tijeloteksta"/>
        <w:ind w:firstLine="708"/>
      </w:pPr>
      <w:r w:rsidRPr="00DF75F6">
        <w:t xml:space="preserve">Predlagatelj je kao vjerovnik podnio </w:t>
      </w:r>
      <w:r w:rsidR="00430AA7">
        <w:t xml:space="preserve">18. ožujka 2019. ovom sudu </w:t>
      </w:r>
      <w:r w:rsidRPr="00DF75F6">
        <w:t xml:space="preserve">prijedlog </w:t>
      </w:r>
      <w:r>
        <w:t>za otvaranje stečajnog postupka</w:t>
      </w:r>
      <w:r w:rsidRPr="00DF75F6">
        <w:t xml:space="preserve"> nad društvom </w:t>
      </w:r>
      <w:r>
        <w:rPr>
          <w:lang w:val="pt-BR"/>
        </w:rPr>
        <w:t>EUROELEKTRO d.o.o., OIB 89753417857, Zagreb, Lopatinečka 26</w:t>
      </w:r>
      <w:r w:rsidR="00DC3E78">
        <w:t>,</w:t>
      </w:r>
      <w:r w:rsidRPr="00DF75F6">
        <w:t xml:space="preserve"> </w:t>
      </w:r>
      <w:r w:rsidR="00DC3E78">
        <w:t xml:space="preserve">sukladno odredbama čl. 16. i čl. 109. Stečajnog zakona („Narodne novine“ broj 71/15 i 104/17; dalje: SZ). </w:t>
      </w:r>
    </w:p>
    <w:p w:rsidRDefault="00DC3E78" w:rsidP="00363359" w:rsidR="00DC3E78">
      <w:pPr>
        <w:pStyle w:val="Tijeloteksta"/>
        <w:ind w:firstLine="708"/>
      </w:pPr>
    </w:p>
    <w:p w:rsidRDefault="00363359" w:rsidP="00DC3E78" w:rsidR="004E1748">
      <w:pPr>
        <w:pStyle w:val="Tijeloteksta"/>
        <w:ind w:firstLine="708"/>
      </w:pPr>
      <w:r w:rsidRPr="00DF75F6">
        <w:t xml:space="preserve">U prijedlogu je naveo da ima tražbinu prema dužniku </w:t>
      </w:r>
      <w:r>
        <w:t>po osnovi obračuna plaće u iznosu od 1.228,42 kn</w:t>
      </w:r>
      <w:r w:rsidRPr="00DF75F6">
        <w:t xml:space="preserve"> </w:t>
      </w:r>
      <w:r>
        <w:t>te da</w:t>
      </w:r>
      <w:r w:rsidRPr="00DF75F6">
        <w:t xml:space="preserve"> u odnosu na dužnika </w:t>
      </w:r>
      <w:r>
        <w:t>postoji</w:t>
      </w:r>
      <w:r w:rsidRPr="00DF75F6">
        <w:t xml:space="preserve"> stečajni razlog </w:t>
      </w:r>
      <w:r w:rsidR="00DC3E78">
        <w:t xml:space="preserve">neisplate plaće. </w:t>
      </w:r>
      <w:r>
        <w:t>Uz prijedlog je dostavio obrazac JOPPD te dva primjerka istog obračuna neisplaćene plaće za siječanj 2019. iz kojeg proizlazi da predlagatelju nije isplaćen iznos od 614,21 kn po osnovi plaće/naknade plaće.</w:t>
      </w:r>
    </w:p>
    <w:p w:rsidRDefault="00430AA7" w:rsidP="00DC3E78" w:rsidR="00430AA7">
      <w:pPr>
        <w:pStyle w:val="Tijeloteksta"/>
        <w:ind w:firstLine="708"/>
      </w:pPr>
    </w:p>
    <w:p w:rsidRDefault="00430AA7" w:rsidP="002C0083" w:rsidR="00430AA7">
      <w:pPr>
        <w:pStyle w:val="Tijeloteksta"/>
        <w:ind w:firstLine="720"/>
      </w:pPr>
      <w:r>
        <w:t xml:space="preserve">Zaključkom od 22. ožujka 2019. sud je naložio predlagatelju u roku od 8 dana </w:t>
      </w:r>
      <w:r w:rsidR="002C0083">
        <w:t>dopuniti</w:t>
      </w:r>
      <w:r w:rsidR="002C0083" w:rsidRPr="00DF75F6">
        <w:t xml:space="preserve"> prijedlog z</w:t>
      </w:r>
      <w:r w:rsidR="002C0083">
        <w:t>a otvaranje stečajnog postupka na način da dostavi dokaz o postojanju svoje tražbine u iznosu od 1.228,42 kn, dostavi potvrdu Ministarstva financija – Porezne uprave kojom se potvrđuje da je dostavljen obračun o neisplati plaće sastavljen u skladu s propisima.</w:t>
      </w:r>
    </w:p>
    <w:p w:rsidRDefault="001C3898" w:rsidP="002C0083" w:rsidR="001C3898">
      <w:pPr>
        <w:pStyle w:val="Tijeloteksta"/>
        <w:ind w:firstLine="720"/>
      </w:pPr>
    </w:p>
    <w:p w:rsidRDefault="001C3898" w:rsidP="002C0083" w:rsidR="001C3898">
      <w:pPr>
        <w:pStyle w:val="Tijeloteksta"/>
        <w:ind w:firstLine="720"/>
      </w:pPr>
      <w:r>
        <w:t xml:space="preserve">Navedeni zaključak je objavljen na </w:t>
      </w:r>
      <w:r w:rsidR="00C827C9">
        <w:t>mrežnoj stranici e-Oglasna</w:t>
      </w:r>
      <w:r>
        <w:t xml:space="preserve"> plo</w:t>
      </w:r>
      <w:r w:rsidR="00C827C9">
        <w:t>ča ovog suda 22. ožujka 2019. sukladno odredbi čl. 12. SZ-a. P</w:t>
      </w:r>
      <w:r w:rsidR="004C5645">
        <w:t>redlagatelj u danom roku nije postupio po zaključku suda.</w:t>
      </w:r>
    </w:p>
    <w:p w:rsidRDefault="00F17DE2" w:rsidP="004B7AD8" w:rsidR="004B7AD8">
      <w:pPr>
        <w:spacing w:afterAutospacing="true" w:after="100" w:beforeAutospacing="true" w:before="100"/>
        <w:ind w:firstLine="709"/>
        <w:jc w:val="both"/>
        <w:rPr>
          <w:color w:val="000000"/>
        </w:rPr>
      </w:pPr>
      <w:r>
        <w:rPr>
          <w:lang w:val="pt-BR"/>
        </w:rPr>
        <w:t>Sukladno odredbi</w:t>
      </w:r>
      <w:r w:rsidRPr="001756EE">
        <w:rPr>
          <w:lang w:val="pt-BR"/>
        </w:rPr>
        <w:t xml:space="preserve"> čl</w:t>
      </w:r>
      <w:r>
        <w:rPr>
          <w:lang w:val="pt-BR"/>
        </w:rPr>
        <w:t>. 109.</w:t>
      </w:r>
      <w:r w:rsidRPr="001756EE">
        <w:rPr>
          <w:lang w:val="pt-BR"/>
        </w:rPr>
        <w:t xml:space="preserve"> </w:t>
      </w:r>
      <w:r w:rsidR="001C3898">
        <w:t xml:space="preserve">SZ-a </w:t>
      </w:r>
      <w:r w:rsidRPr="001756EE">
        <w:t>prijedlog za otvaranje stečajnoga postupka ovlašten je podnijeti vjerovnik ili dužnik, ako zakonom nije drukčije određeno</w:t>
      </w:r>
      <w:r>
        <w:t xml:space="preserve"> (st. 1.)</w:t>
      </w:r>
      <w:r w:rsidRPr="001756EE">
        <w:t>. Vjerovnik je ovlašten podnijeti prijedlog za otvaranje stečajnoga postupka ako učini vjerojatnim postojanje svoj</w:t>
      </w:r>
      <w:r>
        <w:t xml:space="preserve">e tražbine i stečajnoga razloga </w:t>
      </w:r>
      <w:r>
        <w:rPr>
          <w:color w:val="000000"/>
        </w:rPr>
        <w:t>(st. 2.</w:t>
      </w:r>
      <w:r w:rsidR="004B7AD8">
        <w:rPr>
          <w:color w:val="000000"/>
        </w:rPr>
        <w:t>).</w:t>
      </w:r>
    </w:p>
    <w:p w:rsidRDefault="004B7AD8" w:rsidP="004B7AD8" w:rsidR="004B7AD8" w:rsidRPr="001A40D4">
      <w:pPr>
        <w:spacing w:afterAutospacing="true" w:after="100" w:beforeAutospacing="true" w:before="100"/>
        <w:ind w:firstLine="720"/>
        <w:jc w:val="both"/>
      </w:pPr>
      <w:r w:rsidRPr="001A40D4">
        <w:lastRenderedPageBreak/>
        <w:t>Stečajni postupak može se otvoriti ako sud utvrdi postojanje stečajnoga razloga</w:t>
      </w:r>
      <w:r>
        <w:t xml:space="preserve"> (čl. 5. st. 1. SZ-a).</w:t>
      </w:r>
      <w:r w:rsidRPr="001A40D4">
        <w:t xml:space="preserve"> Stečajni razlozi su nesposobnost za plaćanje i prezaduženost</w:t>
      </w:r>
      <w:r>
        <w:t xml:space="preserve"> (čl. 5. st. 2. SZ-a)</w:t>
      </w:r>
      <w:r w:rsidRPr="001A40D4">
        <w:t>.</w:t>
      </w:r>
    </w:p>
    <w:p w:rsidRDefault="004B7AD8" w:rsidP="00CA7D71" w:rsidR="00CA7D71">
      <w:pPr>
        <w:spacing w:afterAutospacing="true" w:after="100" w:beforeAutospacing="true" w:before="100"/>
        <w:ind w:firstLine="720"/>
        <w:jc w:val="both"/>
      </w:pPr>
      <w:r>
        <w:t>Sukladno odredbi čl. 6. SZ-a n</w:t>
      </w:r>
      <w:r w:rsidRPr="001A40D4">
        <w:t>esposobnost za plaćanje postoji ako dužnik ne može trajnije ispunjavati</w:t>
      </w:r>
      <w:r>
        <w:t xml:space="preserve"> svoje dospjele novčane obveze (st. 1.)</w:t>
      </w:r>
      <w:r w:rsidRPr="001A40D4">
        <w:t>.</w:t>
      </w:r>
      <w:r>
        <w:t xml:space="preserve"> </w:t>
      </w:r>
      <w:r w:rsidRPr="001A40D4">
        <w:t>Smatrat će se da j</w:t>
      </w:r>
      <w:r>
        <w:t xml:space="preserve">e dužnik nesposoban za plaćanje, između ostalog, </w:t>
      </w:r>
      <w:r w:rsidRPr="001A40D4">
        <w:t>ako nije isplatio tri uzastopne plaće koje radniku pripadaju prema ugovoru o radu, pravilniku o radu, kolektivnom ugovoru ili posebnom propisu odnosno prema drugom aktu kojim se uređuju obveze poslodavca prema radniku</w:t>
      </w:r>
      <w:r>
        <w:t xml:space="preserve"> (st. 2.)</w:t>
      </w:r>
      <w:r w:rsidRPr="001A40D4">
        <w:t>.</w:t>
      </w:r>
      <w:r>
        <w:t xml:space="preserve"> </w:t>
      </w:r>
      <w:r w:rsidRPr="001A40D4">
        <w:t xml:space="preserve">Postojanje </w:t>
      </w:r>
      <w:r>
        <w:t xml:space="preserve">ove </w:t>
      </w:r>
      <w:r w:rsidRPr="001A40D4">
        <w:t>okolnosti dokazuje se obračunom neisplaćene plaće koji je sastavljen u skladu s propisima. Uz obračun podnositelj prijedloga dužan je dostaviti potvrdu Ministarstva financija</w:t>
      </w:r>
      <w:r>
        <w:t xml:space="preserve"> </w:t>
      </w:r>
      <w:r w:rsidRPr="00100E66">
        <w:t xml:space="preserve">− Porezne uprave kojom se potvrđuje da je dostavljeni obračun o neisplati plaće </w:t>
      </w:r>
      <w:r>
        <w:t>sastavljen u skladu s propisima (st. 5.).</w:t>
      </w:r>
    </w:p>
    <w:p w:rsidRDefault="00943F09" w:rsidP="00CA7D71" w:rsidR="00CA7D71">
      <w:pPr>
        <w:spacing w:afterAutospacing="true" w:after="100" w:beforeAutospacing="true" w:before="100"/>
        <w:ind w:firstLine="720"/>
        <w:jc w:val="both"/>
      </w:pPr>
      <w:r>
        <w:t>V</w:t>
      </w:r>
      <w:r w:rsidR="00F17DE2" w:rsidRPr="005A40ED">
        <w:t>jerojatnost postojanja predlagateljeve tražbine prema dužniku i vjerojatnost</w:t>
      </w:r>
      <w:r>
        <w:t xml:space="preserve"> postojanja stečajnog razloga </w:t>
      </w:r>
      <w:r w:rsidR="00F17DE2" w:rsidRPr="005A40ED">
        <w:t>su kumulativno određene pretpostavke procesne legitimacije vjerovnika, kao predlagatelja</w:t>
      </w:r>
      <w:r w:rsidR="00F17DE2">
        <w:t>,</w:t>
      </w:r>
      <w:r w:rsidR="00F17DE2" w:rsidRPr="005A40ED">
        <w:t xml:space="preserve"> za podnošenje prijedloga za otvaranje stečajnog postupka nad dužnikom.</w:t>
      </w:r>
    </w:p>
    <w:p w:rsidRDefault="004C5645" w:rsidP="00CA7D71" w:rsidR="004C5645">
      <w:pPr>
        <w:spacing w:afterAutospacing="true" w:after="100" w:beforeAutospacing="true" w:before="100"/>
        <w:ind w:firstLine="720"/>
        <w:jc w:val="both"/>
      </w:pPr>
      <w:r>
        <w:t>U konkretnom slučaju predlagatelj nije učinio vjerojatnim postojanje dijela svoje tražbine u iznosu od 614,21 kn, a osobito nije učinio vjerojatnim postojanje stečajnog razloga.</w:t>
      </w:r>
    </w:p>
    <w:p w:rsidRDefault="004C5645" w:rsidP="00024378" w:rsidR="004C5645">
      <w:pPr>
        <w:ind w:firstLine="708"/>
        <w:jc w:val="both"/>
      </w:pPr>
      <w:r>
        <w:t>Naime, predlagatelj se u prijedlogu poziva na stečajni razlog "neisplate plaće"</w:t>
      </w:r>
      <w:r w:rsidR="001E7317">
        <w:t xml:space="preserve"> i dostavlja obračun neisplaćene plaće ili djelomično isplaćene plaće/naknade plaće za siječanj 2019. u dva primjerka, dakle za jedan mjesec</w:t>
      </w:r>
      <w:r>
        <w:t xml:space="preserve">. </w:t>
      </w:r>
      <w:r w:rsidR="00024378">
        <w:t xml:space="preserve">No, da bi se radilo o stečajnom razlogu iz čl. 6. st. 2. podst. 2. SZ-a predlagatelj treba učiniti vjerojatnim da dužnik </w:t>
      </w:r>
      <w:r w:rsidR="00024378" w:rsidRPr="001A40D4">
        <w:t>nije isplatio tri uzastopne plaće koje radniku pripadaju prema ugovoru o radu, pravilniku o radu, kolektivnom ugovoru ili posebnom propisu odnosno prema drugom aktu kojim se uređuju obveze poslodavca prema radniku</w:t>
      </w:r>
      <w:r w:rsidR="001E7317">
        <w:t xml:space="preserve">. </w:t>
      </w:r>
      <w:r w:rsidR="00B563CA">
        <w:t xml:space="preserve">Osim toga, postojanje ovog stečajnog razloga se dokazuje </w:t>
      </w:r>
      <w:r w:rsidR="00B563CA" w:rsidRPr="001A40D4">
        <w:t xml:space="preserve">obračunom neisplaćene plaće </w:t>
      </w:r>
      <w:r w:rsidR="00253D52">
        <w:t>(</w:t>
      </w:r>
      <w:r w:rsidR="00DF77CD">
        <w:t xml:space="preserve">ali </w:t>
      </w:r>
      <w:r w:rsidR="0091101E">
        <w:t xml:space="preserve">za tri uzastopne plaće) </w:t>
      </w:r>
      <w:r w:rsidR="00B563CA" w:rsidRPr="001A40D4">
        <w:t>koji je sa</w:t>
      </w:r>
      <w:r w:rsidR="0091101E">
        <w:t>stavljen u skladu s propisima i u</w:t>
      </w:r>
      <w:r w:rsidR="00B563CA" w:rsidRPr="001A40D4">
        <w:t>z obračun podnositelj prijedloga dužan je dostaviti potvrdu Ministarstva financija</w:t>
      </w:r>
      <w:r w:rsidR="00B563CA">
        <w:t xml:space="preserve"> </w:t>
      </w:r>
      <w:r w:rsidR="00B563CA" w:rsidRPr="00100E66">
        <w:t xml:space="preserve">− Porezne uprave kojom se potvrđuje da je dostavljeni obračun o neisplati plaće </w:t>
      </w:r>
      <w:r w:rsidR="00B563CA">
        <w:t>sastavljen u skladu s propisima</w:t>
      </w:r>
      <w:r w:rsidR="0091101E">
        <w:t>, što predlagatelj u konkretnom slučaju nije dostavio uz prijedlog niti po nalogu suda u danom roku.</w:t>
      </w:r>
    </w:p>
    <w:p w:rsidRDefault="003012B7" w:rsidP="004E1748" w:rsidR="003012B7">
      <w:pPr>
        <w:jc w:val="both"/>
      </w:pPr>
    </w:p>
    <w:p w:rsidRDefault="003012B7" w:rsidP="003012B7" w:rsidR="004E1748">
      <w:pPr>
        <w:ind w:firstLine="708"/>
        <w:jc w:val="both"/>
      </w:pPr>
      <w:r>
        <w:t>Stoga je ovaj sud</w:t>
      </w:r>
      <w:r w:rsidR="004E1748">
        <w:t xml:space="preserve"> </w:t>
      </w:r>
      <w:r w:rsidR="00B115B4">
        <w:t xml:space="preserve">sukladno odredbi čl. </w:t>
      </w:r>
      <w:r>
        <w:t>115. st. 1</w:t>
      </w:r>
      <w:r w:rsidR="00B115B4">
        <w:t>. SZ-a riješio kao u izreci</w:t>
      </w:r>
      <w:r w:rsidR="004E1748">
        <w:t>.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BB6F6A">
        <w:rPr>
          <w:lang w:val="pt-BR"/>
        </w:rPr>
        <w:t>24. travnja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r w:rsidRPr="00933F4F">
        <w:t>DNA:</w:t>
      </w:r>
    </w:p>
    <w:p w:rsidRDefault="00933F4F" w:rsidP="005D46A9" w:rsidR="005D46A9" w:rsidRPr="00933F4F">
      <w:pPr>
        <w:pStyle w:val="Odlomakpopisa"/>
        <w:numPr>
          <w:ilvl w:val="0"/>
          <w:numId w:val="2"/>
        </w:numPr>
        <w:jc w:val="both"/>
      </w:pPr>
      <w:r w:rsidRPr="00933F4F">
        <w:t>e-oglasna ploča</w:t>
      </w:r>
    </w:p>
    <w:sectPr w:rsidSect="00BB6F6A" w:rsidR="005D46A9" w:rsidRPr="00933F4F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296" w:rsidP="00BE5296" w:rsidR="00BE5296">
      <w:r>
        <w:separator/>
      </w:r>
    </w:p>
  </w:endnote>
  <w:endnote w:id="0" w:type="continuationSeparator">
    <w:p w:rsidRDefault="00BE5296" w:rsidP="00BE5296" w:rsidR="00BE5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296" w:rsidP="00BE5296" w:rsidR="00BE5296">
      <w:r>
        <w:separator/>
      </w:r>
    </w:p>
  </w:footnote>
  <w:footnote w:id="0" w:type="continuationSeparator">
    <w:p w:rsidRDefault="00BE5296" w:rsidP="00BE5296" w:rsidR="00BE52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0654319"/>
      <w:docPartObj>
        <w:docPartGallery w:val="Page Numbers (Top of Page)"/>
        <w:docPartUnique/>
      </w:docPartObj>
    </w:sdtPr>
    <w:sdtEndPr/>
    <w:sdtContent>
      <w:p w:rsidRDefault="00BE5296" w:rsidR="00BE52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258">
          <w:rPr>
            <w:noProof/>
          </w:rPr>
          <w:t>2</w:t>
        </w:r>
        <w:r>
          <w:fldChar w:fldCharType="end"/>
        </w:r>
      </w:p>
    </w:sdtContent>
  </w:sdt>
  <w:p w:rsidRDefault="00BE5296" w:rsidR="00BE5296">
    <w:pPr>
      <w:pStyle w:val="Zaglavlje"/>
    </w:pPr>
  </w:p>
  <w:p w:rsidRDefault="00BB6F6A" w:rsidP="00BE5296" w:rsidR="00BE5296">
    <w:pPr>
      <w:pStyle w:val="Zaglavlje"/>
      <w:jc w:val="right"/>
    </w:pPr>
    <w:r>
      <w:t>87. St-704/2019</w:t>
    </w:r>
  </w:p>
  <w:p w:rsidRDefault="00BE5296" w:rsidP="00BE5296" w:rsidR="00BE5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378"/>
    <w:rsid w:val="00030980"/>
    <w:rsid w:val="000408B1"/>
    <w:rsid w:val="00050C9F"/>
    <w:rsid w:val="00080238"/>
    <w:rsid w:val="000829B9"/>
    <w:rsid w:val="000B05CD"/>
    <w:rsid w:val="000B4390"/>
    <w:rsid w:val="000C76E7"/>
    <w:rsid w:val="001C1531"/>
    <w:rsid w:val="001C3898"/>
    <w:rsid w:val="001E7317"/>
    <w:rsid w:val="00203187"/>
    <w:rsid w:val="00206821"/>
    <w:rsid w:val="002358BF"/>
    <w:rsid w:val="002456D3"/>
    <w:rsid w:val="00251BBB"/>
    <w:rsid w:val="00253D52"/>
    <w:rsid w:val="0028279A"/>
    <w:rsid w:val="002C0083"/>
    <w:rsid w:val="003012B7"/>
    <w:rsid w:val="00305C10"/>
    <w:rsid w:val="00350AD0"/>
    <w:rsid w:val="003567AB"/>
    <w:rsid w:val="00363359"/>
    <w:rsid w:val="00364030"/>
    <w:rsid w:val="003D164E"/>
    <w:rsid w:val="00401592"/>
    <w:rsid w:val="00430AA7"/>
    <w:rsid w:val="0043400F"/>
    <w:rsid w:val="00454A8D"/>
    <w:rsid w:val="00474F27"/>
    <w:rsid w:val="00477FAF"/>
    <w:rsid w:val="0048725F"/>
    <w:rsid w:val="004A58DD"/>
    <w:rsid w:val="004B34C1"/>
    <w:rsid w:val="004B7AD8"/>
    <w:rsid w:val="004C2491"/>
    <w:rsid w:val="004C5645"/>
    <w:rsid w:val="004E1748"/>
    <w:rsid w:val="004F38EB"/>
    <w:rsid w:val="005321AA"/>
    <w:rsid w:val="005D46A9"/>
    <w:rsid w:val="005D6970"/>
    <w:rsid w:val="006013A2"/>
    <w:rsid w:val="00602CE6"/>
    <w:rsid w:val="00655EA2"/>
    <w:rsid w:val="00655FF6"/>
    <w:rsid w:val="006B7711"/>
    <w:rsid w:val="00707302"/>
    <w:rsid w:val="007937FB"/>
    <w:rsid w:val="007A7028"/>
    <w:rsid w:val="007C1ED7"/>
    <w:rsid w:val="007F268F"/>
    <w:rsid w:val="00800FF6"/>
    <w:rsid w:val="008227FA"/>
    <w:rsid w:val="008276CC"/>
    <w:rsid w:val="00867960"/>
    <w:rsid w:val="008B1809"/>
    <w:rsid w:val="008F0861"/>
    <w:rsid w:val="009052AF"/>
    <w:rsid w:val="0091101E"/>
    <w:rsid w:val="00933F4F"/>
    <w:rsid w:val="00943F09"/>
    <w:rsid w:val="00955C37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A557C"/>
    <w:rsid w:val="00B07CA3"/>
    <w:rsid w:val="00B115B4"/>
    <w:rsid w:val="00B563CA"/>
    <w:rsid w:val="00B67766"/>
    <w:rsid w:val="00B965FB"/>
    <w:rsid w:val="00BB6F6A"/>
    <w:rsid w:val="00BD5EBC"/>
    <w:rsid w:val="00BD645E"/>
    <w:rsid w:val="00BE5296"/>
    <w:rsid w:val="00C24112"/>
    <w:rsid w:val="00C369A2"/>
    <w:rsid w:val="00C827C9"/>
    <w:rsid w:val="00C907C8"/>
    <w:rsid w:val="00CA38D6"/>
    <w:rsid w:val="00CA4527"/>
    <w:rsid w:val="00CA7D71"/>
    <w:rsid w:val="00CB49B6"/>
    <w:rsid w:val="00CD1F20"/>
    <w:rsid w:val="00D46FE3"/>
    <w:rsid w:val="00D61258"/>
    <w:rsid w:val="00D771CA"/>
    <w:rsid w:val="00D8092B"/>
    <w:rsid w:val="00DC0A55"/>
    <w:rsid w:val="00DC3E78"/>
    <w:rsid w:val="00DE2D55"/>
    <w:rsid w:val="00DE4FC0"/>
    <w:rsid w:val="00DE6F6F"/>
    <w:rsid w:val="00DF77CD"/>
    <w:rsid w:val="00E10C8B"/>
    <w:rsid w:val="00E239F6"/>
    <w:rsid w:val="00E31823"/>
    <w:rsid w:val="00E437C6"/>
    <w:rsid w:val="00E91E4F"/>
    <w:rsid w:val="00EA52AB"/>
    <w:rsid w:val="00EB7F28"/>
    <w:rsid w:val="00F1126F"/>
    <w:rsid w:val="00F17DE2"/>
    <w:rsid w:val="00F618F4"/>
    <w:rsid w:val="00F6362F"/>
    <w:rsid w:val="00F63A28"/>
    <w:rsid w:val="00FD1D5E"/>
    <w:rsid w:val="00FE3BD2"/>
    <w:rsid w:val="00FE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BE52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5296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BE52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2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8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8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8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8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BE52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5296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BE52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2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8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8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8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8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St-704/2019-5</izvorni_sadrzaj>
    <derivirana_varijabla naziv="DomainObject.Oznaka_1">St-704/2019-5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2019.</izvorni_sadrzaj>
    <derivirana_varijabla naziv="DomainObject.Predmet.DatumOsnivanja_1">18.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2019.</izvorni_sadrzaj>
    <derivirana_varijabla naziv="DomainObject.Predmet.DatumRjesavanja_1">24.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St-704/2019</izvorni_sadrzaj>
    <derivirana_varijabla naziv="DomainObject.Predmet.OznakaBroj_1">St-704/2019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EUROELEKTRO d.o.o.</izvorni_sadrzaj>
    <derivirana_varijabla naziv="DomainObject.Predmet.ProtustrankaFormated_1">  EUROELEKTRO d.o.o.</derivirana_varijabla>
  </DomainObject.Predmet.ProtustrankaFormated>
  <DomainObject.Predmet.ProtustrankaFormatedOIB>
    <izvorni_sadrzaj>  EUROELEKTRO d.o.o., OIB 89753417857</izvorni_sadrzaj>
    <derivirana_varijabla naziv="DomainObject.Predmet.ProtustrankaFormatedOIB_1">  EUROELEKTRO d.o.o., OIB 89753417857</derivirana_varijabla>
  </DomainObject.Predmet.ProtustrankaFormatedOIB>
  <DomainObject.Predmet.ProtustrankaFormatedWithAdress>
    <izvorni_sadrzaj> EUROELEKTRO d.o.o., Lopatinečka 26, 10000 Zagreb</izvorni_sadrzaj>
    <derivirana_varijabla naziv="DomainObject.Predmet.ProtustrankaFormatedWithAdress_1"> EUROELEKTRO d.o.o., Lopatinečka 26, 10000 Zagreb</derivirana_varijabla>
  </DomainObject.Predmet.ProtustrankaFormatedWithAdress>
  <DomainObject.Predmet.ProtustrankaFormatedWithAdressOIB>
    <izvorni_sadrzaj> EUROELEKTRO d.o.o., OIB 89753417857, Lopatinečka 26, 10000 Zagreb</izvorni_sadrzaj>
    <derivirana_varijabla naziv="DomainObject.Predmet.ProtustrankaFormatedWithAdressOIB_1"> EUROELEKTRO d.o.o., OIB 89753417857, Lopatinečka 26, 10000 Zagreb</derivirana_varijabla>
  </DomainObject.Predmet.ProtustrankaFormatedWithAdressOIB>
  <DomainObject.Predmet.ProtustrankaWithAdress>
    <izvorni_sadrzaj>EUROELEKTRO d.o.o. Lopatinečka 26, 10000 Zagreb</izvorni_sadrzaj>
    <derivirana_varijabla naziv="DomainObject.Predmet.ProtustrankaWithAdress_1">EUROELEKTRO d.o.o. Lopatinečka 26, 10000 Zagreb</derivirana_varijabla>
  </DomainObject.Predmet.ProtustrankaWithAdress>
  <DomainObject.Predmet.ProtustrankaWithAdressOIB>
    <izvorni_sadrzaj>EUROELEKTRO d.o.o., OIB 89753417857, Lopatinečka 26, 10000 Zagreb</izvorni_sadrzaj>
    <derivirana_varijabla naziv="DomainObject.Predmet.ProtustrankaWithAdressOIB_1">EUROELEKTRO d.o.o., OIB 89753417857, Lopatinečka 26, 10000 Zagreb</derivirana_varijabla>
  </DomainObject.Predmet.ProtustrankaWithAdressOIB>
  <DomainObject.Predmet.ProtustrankaNazivFormated>
    <izvorni_sadrzaj>EUROELEKTRO d.o.o.</izvorni_sadrzaj>
    <derivirana_varijabla naziv="DomainObject.Predmet.ProtustrankaNazivFormated_1">EUROELEKTRO d.o.o.</derivirana_varijabla>
  </DomainObject.Predmet.ProtustrankaNazivFormated>
  <DomainObject.Predmet.ProtustrankaNazivFormatedOIB>
    <izvorni_sadrzaj>EUROELEKTRO d.o.o., OIB 89753417857</izvorni_sadrzaj>
    <derivirana_varijabla naziv="DomainObject.Predmet.ProtustrankaNazivFormatedOIB_1">EUROELEKTRO d.o.o., OIB 89753417857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EUROELEKTRO d.o.o.</izvorni_sadrzaj>
    <derivirana_varijabla naziv="DomainObject.Predmet.StrankaFormated_1">  EUROELEKTRO d.o.o.</derivirana_varijabla>
  </DomainObject.Predmet.StrankaFormated>
  <DomainObject.Predmet.StrankaFormatedOIB>
    <izvorni_sadrzaj>  EUROELEKTRO d.o.o., OIB 89753417857</izvorni_sadrzaj>
    <derivirana_varijabla naziv="DomainObject.Predmet.StrankaFormatedOIB_1">  EUROELEKTRO d.o.o., OIB 89753417857</derivirana_varijabla>
  </DomainObject.Predmet.StrankaFormatedOIB>
  <DomainObject.Predmet.StrankaFormatedWithAdress>
    <izvorni_sadrzaj> EUROELEKTRO d.o.o., Lopatinečka 26, 10000 Zagreb</izvorni_sadrzaj>
    <derivirana_varijabla naziv="DomainObject.Predmet.StrankaFormatedWithAdress_1"> EUROELEKTRO d.o.o., Lopatinečka 26, 10000 Zagreb</derivirana_varijabla>
  </DomainObject.Predmet.StrankaFormatedWithAdress>
  <DomainObject.Predmet.StrankaFormatedWithAdressOIB>
    <izvorni_sadrzaj> EUROELEKTRO d.o.o., OIB 89753417857, Lopatinečka 26, 10000 Zagreb</izvorni_sadrzaj>
    <derivirana_varijabla naziv="DomainObject.Predmet.StrankaFormatedWithAdressOIB_1"> EUROELEKTRO d.o.o., OIB 89753417857, Lopatinečka 26, 10000 Zagreb</derivirana_varijabla>
  </DomainObject.Predmet.StrankaFormatedWithAdressOIB>
  <DomainObject.Predmet.StrankaWithAdress>
    <izvorni_sadrzaj>EUROELEKTRO d.o.o. Lopatinečka 26,10000 Zagreb</izvorni_sadrzaj>
    <derivirana_varijabla naziv="DomainObject.Predmet.StrankaWithAdress_1">EUROELEKTRO d.o.o. Lopatinečka 26,10000 Zagreb</derivirana_varijabla>
  </DomainObject.Predmet.StrankaWithAdress>
  <DomainObject.Predmet.StrankaWithAdressOIB>
    <izvorni_sadrzaj>EUROELEKTRO d.o.o., OIB 89753417857, Lopatinečka 26,10000 Zagreb</izvorni_sadrzaj>
    <derivirana_varijabla naziv="DomainObject.Predmet.StrankaWithAdressOIB_1">EUROELEKTRO d.o.o., OIB 89753417857, Lopatinečka 26,10000 Zagreb</derivirana_varijabla>
  </DomainObject.Predmet.StrankaWithAdressOIB>
  <DomainObject.Predmet.StrankaNazivFormated>
    <izvorni_sadrzaj>EUROELEKTRO d.o.o.</izvorni_sadrzaj>
    <derivirana_varijabla naziv="DomainObject.Predmet.StrankaNazivFormated_1">EUROELEKTRO d.o.o.</derivirana_varijabla>
  </DomainObject.Predmet.StrankaNazivFormated>
  <DomainObject.Predmet.StrankaNazivFormatedOIB>
    <izvorni_sadrzaj>EUROELEKTRO d.o.o., OIB 89753417857</izvorni_sadrzaj>
    <derivirana_varijabla naziv="DomainObject.Predmet.StrankaNazivFormatedOIB_1">EUROELEKTRO d.o.o., OIB 89753417857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EUROELEKTRO d.o.o.</item>
    </izvorni_sadrzaj>
    <derivirana_varijabla naziv="DomainObject.Predmet.StrankaListFormated_1">
      <item>EUROELEKTRO d.o.o.</item>
    </derivirana_varijabla>
  </DomainObject.Predmet.StrankaListFormated>
  <DomainObject.Predmet.StrankaListFormatedOIB>
    <izvorni_sadrzaj>
      <item>EUROELEKTRO d.o.o., OIB 89753417857</item>
    </izvorni_sadrzaj>
    <derivirana_varijabla naziv="DomainObject.Predmet.StrankaListFormatedOIB_1">
      <item>EUROELEKTRO d.o.o., OIB 89753417857</item>
    </derivirana_varijabla>
  </DomainObject.Predmet.StrankaListFormatedOIB>
  <DomainObject.Predmet.StrankaListFormatedWithAdress>
    <izvorni_sadrzaj>
      <item>EUROELEKTRO d.o.o., Lopatinečka 26, 10000 Zagreb</item>
    </izvorni_sadrzaj>
    <derivirana_varijabla naziv="DomainObject.Predmet.StrankaListFormatedWithAdress_1">
      <item>EUROELEKTRO d.o.o., Lopatinečka 26, 10000 Zagreb</item>
    </derivirana_varijabla>
  </DomainObject.Predmet.StrankaListFormatedWithAdress>
  <DomainObject.Predmet.StrankaListFormatedWithAdressOIB>
    <izvorni_sadrzaj>
      <item>EUROELEKTRO d.o.o., OIB 89753417857, Lopatinečka 26, 10000 Zagreb</item>
    </izvorni_sadrzaj>
    <derivirana_varijabla naziv="DomainObject.Predmet.StrankaListFormatedWithAdressOIB_1">
      <item>EUROELEKTRO d.o.o., OIB 89753417857, Lopatinečka 26, 10000 Zagreb</item>
    </derivirana_varijabla>
  </DomainObject.Predmet.StrankaListFormatedWithAdressOIB>
  <DomainObject.Predmet.StrankaListNazivFormated>
    <izvorni_sadrzaj>
      <item>EUROELEKTRO d.o.o.</item>
    </izvorni_sadrzaj>
    <derivirana_varijabla naziv="DomainObject.Predmet.StrankaListNazivFormated_1">
      <item>EUROELEKTRO d.o.o.</item>
    </derivirana_varijabla>
  </DomainObject.Predmet.StrankaListNazivFormated>
  <DomainObject.Predmet.StrankaListNazivFormatedOIB>
    <izvorni_sadrzaj>
      <item>EUROELEKTRO d.o.o., OIB 89753417857</item>
    </izvorni_sadrzaj>
    <derivirana_varijabla naziv="DomainObject.Predmet.StrankaListNazivFormatedOIB_1">
      <item>EUROELEKTRO d.o.o., OIB 89753417857</item>
    </derivirana_varijabla>
  </DomainObject.Predmet.StrankaListNazivFormatedOIB>
  <DomainObject.Predmet.ProtuStrankaListFormated>
    <izvorni_sadrzaj>
      <item>EUROELEKTRO d.o.o.</item>
    </izvorni_sadrzaj>
    <derivirana_varijabla naziv="DomainObject.Predmet.ProtuStrankaListFormated_1">
      <item>EUROELEKTRO d.o.o.</item>
    </derivirana_varijabla>
  </DomainObject.Predmet.ProtuStrankaListFormated>
  <DomainObject.Predmet.ProtuStrankaListFormatedOIB>
    <izvorni_sadrzaj>
      <item>EUROELEKTRO d.o.o., OIB 89753417857</item>
    </izvorni_sadrzaj>
    <derivirana_varijabla naziv="DomainObject.Predmet.ProtuStrankaListFormatedOIB_1">
      <item>EUROELEKTRO d.o.o., OIB 89753417857</item>
    </derivirana_varijabla>
  </DomainObject.Predmet.ProtuStrankaListFormatedOIB>
  <DomainObject.Predmet.ProtuStrankaListFormatedWithAdress>
    <izvorni_sadrzaj>
      <item>EUROELEKTRO d.o.o., Lopatinečka 26, 10000 Zagreb</item>
    </izvorni_sadrzaj>
    <derivirana_varijabla naziv="DomainObject.Predmet.ProtuStrankaListFormatedWithAdress_1">
      <item>EUROELEKTRO d.o.o., Lopatinečka 26, 10000 Zagreb</item>
    </derivirana_varijabla>
  </DomainObject.Predmet.ProtuStrankaListFormatedWithAdress>
  <DomainObject.Predmet.ProtuStrankaListFormatedWithAdressOIB>
    <izvorni_sadrzaj>
      <item>EUROELEKTRO d.o.o., OIB 89753417857, Lopatinečka 26, 10000 Zagreb</item>
    </izvorni_sadrzaj>
    <derivirana_varijabla naziv="DomainObject.Predmet.ProtuStrankaListFormatedWithAdressOIB_1">
      <item>EUROELEKTRO d.o.o., OIB 89753417857, Lopatinečka 26, 10000 Zagreb</item>
    </derivirana_varijabla>
  </DomainObject.Predmet.ProtuStrankaListFormatedWithAdressOIB>
  <DomainObject.Predmet.ProtuStrankaListNazivFormated>
    <izvorni_sadrzaj>
      <item>EUROELEKTRO d.o.o.</item>
    </izvorni_sadrzaj>
    <derivirana_varijabla naziv="DomainObject.Predmet.ProtuStrankaListNazivFormated_1">
      <item>EUROELEKTRO d.o.o.</item>
    </derivirana_varijabla>
  </DomainObject.Predmet.ProtuStrankaListNazivFormated>
  <DomainObject.Predmet.ProtuStrankaListNazivFormatedOIB>
    <izvorni_sadrzaj>
      <item>EUROELEKTRO d.o.o., OIB 89753417857</item>
    </izvorni_sadrzaj>
    <derivirana_varijabla naziv="DomainObject.Predmet.ProtuStrankaListNazivFormatedOIB_1">
      <item>EUROELEKTRO d.o.o., OIB 89753417857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St-704/2019-5</izvorni_sadrzaj>
    <derivirana_varijabla naziv="DomainObject.PoslovniBrojDokumenta_1">St-704/2019-5</derivirana_varijabla>
  </DomainObject.PoslovniBrojDokumenta>
  <DomainObject.Predmet.StrankaIDrugi>
    <izvorni_sadrzaj>EUROELEKTRO d.o.o.</izvorni_sadrzaj>
    <derivirana_varijabla naziv="DomainObject.Predmet.StrankaIDrugi_1">EUROELEKTRO d.o.o.</derivirana_varijabla>
  </DomainObject.Predmet.StrankaIDrugi>
  <DomainObject.Predmet.ProtustrankaIDrugi>
    <izvorni_sadrzaj>EUROELEKTRO d.o.o.</izvorni_sadrzaj>
    <derivirana_varijabla naziv="DomainObject.Predmet.ProtustrankaIDrugi_1">EUROELEKTRO d.o.o.</derivirana_varijabla>
  </DomainObject.Predmet.ProtustrankaIDrugi>
  <DomainObject.Predmet.StrankaIDrugiAdressOIB>
    <izvorni_sadrzaj>EUROELEKTRO d.o.o., OIB 89753417857, Lopatinečka 26, 10000 Zagreb</izvorni_sadrzaj>
    <derivirana_varijabla naziv="DomainObject.Predmet.StrankaIDrugiAdressOIB_1">EUROELEKTRO d.o.o., OIB 89753417857, Lopatinečka 26, 10000 Zagreb</derivirana_varijabla>
  </DomainObject.Predmet.StrankaIDrugiAdressOIB>
  <DomainObject.Predmet.ProtustrankaIDrugiAdressOIB>
    <izvorni_sadrzaj>EUROELEKTRO d.o.o., OIB 89753417857, Lopatinečka 26, 10000 Zagreb</izvorni_sadrzaj>
    <derivirana_varijabla naziv="DomainObject.Predmet.ProtustrankaIDrugiAdressOIB_1">EUROELEKTRO d.o.o., OIB 89753417857, Lopatinečka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2019.</izvorni_sadrzaj>
    <derivirana_varijabla naziv="DomainObject.Predmet.OdlukaRjesenje.DatumDonosenjaOdluke_1">24.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St-704/2019-5</izvorni_sadrzaj>
    <derivirana_varijabla naziv="DomainObject.Predmet.OdlukaRjesenje.Oznaka_1">St-704/2019-5</derivirana_varijabla>
  </DomainObject.Predmet.OdlukaRjesenje.Oznaka>
  <DomainObject.Predmet.SudioniciListNaziv>
    <izvorni_sadrzaj>
      <item>EUROELEKTRO d.o.o.</item>
      <item>EUROELEKTRO d.o.o.</item>
    </izvorni_sadrzaj>
    <derivirana_varijabla naziv="DomainObject.Predmet.SudioniciListNaziv_1">
      <item>EUROELEKTRO d.o.o.</item>
      <item>EUROELEKTRO d.o.o.</item>
    </derivirana_varijabla>
  </DomainObject.Predmet.SudioniciListNaziv>
  <DomainObject.Predmet.SudioniciListAdressOIB>
    <izvorni_sadrzaj>
      <item>EUROELEKTRO d.o.o., OIB 89753417857, Lopatinečka 26,10000 Zagreb</item>
      <item>EUROELEKTRO d.o.o., OIB 89753417857, Lopatinečka 26,10000 Zagreb</item>
    </izvorni_sadrzaj>
    <derivirana_varijabla naziv="DomainObject.Predmet.SudioniciListAdressOIB_1">
      <item>EUROELEKTRO d.o.o., OIB 89753417857, Lopatinečka 26,10000 Zagreb</item>
      <item>EUROELEKTRO d.o.o., OIB 89753417857, Lopatinečka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89753417857</item>
      <item>, OIB 89753417857</item>
    </izvorni_sadrzaj>
    <derivirana_varijabla naziv="DomainObject.Predmet.SudioniciListNazivOIB_1">
      <item>, OIB 89753417857</item>
      <item>, OIB 89753417857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St-704/2019-3</izvorni_sadrzaj>
    <derivirana_varijabla naziv="DomainObject.PredzadnjaOdlukaIzPredmeta.Oznaka_1">St-704/2019-3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765</properties:Words>
  <properties:Characters>4281</properties:Characters>
  <properties:Lines>90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2019-04-24T07:46:00Z</dcterms:created>
  <dc:creator>mbakula</dc:creator>
  <cp:lastModifiedBy>Tanja Štraubert</cp:lastModifiedBy>
  <cp:lastPrinted>2019-04-24T09:00:00Z</cp:lastPrinted>
  <dcterms:modified xmlns:xsi="http://www.w3.org/2001/XMLSchema-instance" xsi:type="dcterms:W3CDTF">2019-04-24T09:00:00Z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St-704/2019-5 / Odluka - Rješenje - odbačen zahtjev/prijedlog (Rj_-_odbačaj_prijedloga_(čl._115._SZ)-_nije_učinio_vjerojatnim_tražbinu_ni_stečajni_razlog,_čl._109._SZ._sz)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