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122f" w14:paraId="bbc122f" w:rsidRDefault="007E277D" w:rsidP="007E277D" w:rsidR="007E27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77D" w:rsidP="007E277D" w:rsidR="007E27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277D" w:rsidP="007E277D" w:rsidR="007E27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277D" w:rsidP="007E277D" w:rsidR="007E27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277D" w:rsidP="007E277D" w:rsidR="007E27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277D" w:rsidP="007E277D" w:rsidR="007E277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277D" w:rsidP="007E277D" w:rsidR="007E277D" w:rsidRPr="005D578C">
      <w:pPr>
        <w:jc w:val="center"/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>
      <w:pPr>
        <w:ind w:firstLine="708"/>
        <w:rPr>
          <w:rFonts w:cs="Times New Roman" w:eastAsia="Times New Roman"/>
          <w:szCs w:val="24"/>
        </w:rPr>
      </w:pPr>
      <w:r w:rsidRPr="00D945E2">
        <w:rPr>
          <w:rFonts w:cs="Times New Roman" w:eastAsia="Times New Roman"/>
          <w:szCs w:val="24"/>
        </w:rPr>
        <w:t>Trgovački sud u Pazinu, po sucu Ivanu Dujiću,</w:t>
      </w:r>
      <w:r w:rsidR="00D945E2" w:rsidRPr="00D945E2">
        <w:rPr>
          <w:rFonts w:cs="Times New Roman" w:eastAsia="Times New Roman"/>
          <w:szCs w:val="24"/>
        </w:rPr>
        <w:t xml:space="preserve"> </w:t>
      </w:r>
      <w:r w:rsidR="00D945E2" w:rsidRPr="00D945E2">
        <w:t>na temelju prijedloga sudske savjetnice Mihaele Kaligari,</w:t>
      </w:r>
      <w:r w:rsidR="00D945E2">
        <w:t xml:space="preserve"> </w:t>
      </w:r>
      <w:r w:rsidRPr="00D945E2">
        <w:rPr>
          <w:rFonts w:cs="Times New Roman" w:eastAsia="Times New Roman"/>
          <w:szCs w:val="24"/>
        </w:rPr>
        <w:t>u skraćenom stečajnom postupku nad pravnom osobom (dužnikom) LUKAS</w:t>
      </w:r>
      <w:r>
        <w:rPr>
          <w:rFonts w:cs="Times New Roman" w:eastAsia="Times New Roman"/>
          <w:szCs w:val="24"/>
        </w:rPr>
        <w:t xml:space="preserve"> d. o. o. Pula, Marianijeva 16, OIB </w:t>
      </w:r>
      <w:r w:rsidRPr="007E277D">
        <w:rPr>
          <w:rFonts w:cs="Times New Roman" w:eastAsia="Times New Roman"/>
          <w:szCs w:val="24"/>
        </w:rPr>
        <w:t>19835183925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77D">
        <w:rPr>
          <w:rFonts w:cs="Times New Roman" w:eastAsia="Times New Roman"/>
          <w:szCs w:val="24"/>
        </w:rPr>
        <w:t>040129977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06E9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LUKAS d. o. o. Pula, Marianijeva 16, OIB </w:t>
      </w:r>
      <w:r w:rsidRPr="007E277D">
        <w:rPr>
          <w:rFonts w:cs="Times New Roman" w:eastAsia="Times New Roman"/>
          <w:szCs w:val="24"/>
        </w:rPr>
        <w:t>19835183925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77D">
        <w:rPr>
          <w:rFonts w:cs="Times New Roman" w:eastAsia="Times New Roman"/>
          <w:szCs w:val="24"/>
        </w:rPr>
        <w:t>040129977</w:t>
      </w:r>
      <w:r w:rsidRPr="00963BF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</w:t>
      </w: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E277D" w:rsidP="007E277D" w:rsidR="007E277D">
      <w:pPr>
        <w:rPr>
          <w:rFonts w:cs="Times New Roman" w:eastAsia="Times New Roman"/>
          <w:szCs w:val="20"/>
        </w:rPr>
      </w:pPr>
    </w:p>
    <w:p w:rsidRDefault="007E277D" w:rsidP="007E277D" w:rsidR="007E27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LUKAS d. o. o. Pula, Marianijeva 16, OIB </w:t>
      </w:r>
      <w:r w:rsidRPr="007E277D">
        <w:rPr>
          <w:rFonts w:cs="Times New Roman" w:eastAsia="Times New Roman"/>
          <w:szCs w:val="24"/>
        </w:rPr>
        <w:t>19835183925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77D">
        <w:rPr>
          <w:rFonts w:cs="Times New Roman" w:eastAsia="Times New Roman"/>
          <w:szCs w:val="24"/>
        </w:rPr>
        <w:t>040129977</w:t>
      </w:r>
      <w:r>
        <w:rPr>
          <w:rFonts w:cs="Times New Roman" w:eastAsia="Times New Roman"/>
          <w:szCs w:val="24"/>
        </w:rPr>
        <w:t>.</w:t>
      </w:r>
    </w:p>
    <w:p w:rsidRDefault="007E277D" w:rsidP="007E277D" w:rsidR="007E277D">
      <w:pPr>
        <w:ind w:firstLine="709"/>
        <w:rPr>
          <w:rFonts w:cs="Times New Roman" w:eastAsia="Times New Roman"/>
          <w:szCs w:val="24"/>
        </w:rPr>
      </w:pPr>
    </w:p>
    <w:p w:rsidRDefault="007E277D" w:rsidP="007E277D" w:rsidR="007E27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LUKAS d. o. o. Pula, Marianijeva 16, OIB </w:t>
      </w:r>
      <w:r w:rsidRPr="007E277D">
        <w:rPr>
          <w:rFonts w:cs="Times New Roman" w:eastAsia="Times New Roman"/>
          <w:szCs w:val="24"/>
        </w:rPr>
        <w:t>19835183925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77D">
        <w:rPr>
          <w:rFonts w:cs="Times New Roman" w:eastAsia="Times New Roman"/>
          <w:szCs w:val="24"/>
        </w:rPr>
        <w:t>040129977</w:t>
      </w:r>
      <w:r>
        <w:rPr>
          <w:rFonts w:cs="Times New Roman" w:eastAsia="Times New Roman"/>
          <w:szCs w:val="24"/>
        </w:rPr>
        <w:t>.</w:t>
      </w:r>
    </w:p>
    <w:p w:rsidRDefault="007E277D" w:rsidP="007E277D" w:rsidR="007E277D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277D" w:rsidP="007E277D" w:rsidR="007E277D">
      <w:pPr>
        <w:ind w:firstLine="708"/>
        <w:rPr>
          <w:rFonts w:cs="Times New Roman" w:eastAsia="Times New Roman"/>
          <w:szCs w:val="24"/>
        </w:rPr>
      </w:pPr>
    </w:p>
    <w:p w:rsidRDefault="007E277D" w:rsidP="007E277D" w:rsidR="007E27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LUKAS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277D" w:rsidP="007E277D" w:rsidR="007E277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06E9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277D" w:rsidP="007E277D" w:rsidR="007E277D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E277D" w:rsidP="007E277D" w:rsidR="007E277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E277D" w:rsidP="007E277D" w:rsidR="007E277D">
      <w:pPr>
        <w:jc w:val="left"/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jc w:val="left"/>
        <w:rPr>
          <w:rFonts w:cs="Times New Roman" w:eastAsia="Times New Roman"/>
          <w:szCs w:val="24"/>
        </w:rPr>
      </w:pPr>
    </w:p>
    <w:p w:rsidRDefault="00E47CDE" w:rsidP="007E277D" w:rsidR="00E47CDE">
      <w:pPr>
        <w:jc w:val="left"/>
        <w:rPr>
          <w:rFonts w:cs="Times New Roman" w:eastAsia="Times New Roman"/>
          <w:szCs w:val="24"/>
        </w:rPr>
      </w:pPr>
    </w:p>
    <w:p w:rsidRDefault="00E47CDE" w:rsidP="007E277D" w:rsidR="00E47CDE">
      <w:pPr>
        <w:jc w:val="left"/>
        <w:rPr>
          <w:rFonts w:cs="Times New Roman" w:eastAsia="Times New Roman"/>
          <w:szCs w:val="24"/>
        </w:rPr>
      </w:pPr>
    </w:p>
    <w:p w:rsidRDefault="00D945E2" w:rsidP="00D945E2" w:rsidR="00D945E2" w:rsidRPr="00D945E2">
      <w:pPr>
        <w:jc w:val="left"/>
        <w:rPr>
          <w:iCs/>
        </w:rPr>
      </w:pPr>
      <w:r w:rsidRPr="00D945E2">
        <w:rPr>
          <w:iCs/>
        </w:rPr>
        <w:t>UPUTA O PRAVNOM LIJEKU</w:t>
      </w:r>
    </w:p>
    <w:p w:rsidRDefault="00D945E2" w:rsidP="00D945E2" w:rsidR="00D945E2" w:rsidRPr="00D945E2">
      <w:pPr>
        <w:ind w:firstLine="708"/>
        <w:rPr>
          <w:iCs/>
        </w:rPr>
      </w:pPr>
      <w:r w:rsidRPr="00D945E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D945E2" w:rsidP="00D945E2" w:rsidR="00D945E2" w:rsidRPr="00D945E2">
      <w:pPr>
        <w:rPr>
          <w:iCs/>
        </w:rPr>
      </w:pPr>
      <w:r w:rsidRPr="00D945E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7E277D" w:rsidP="007E277D" w:rsidR="007E277D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rPr>
          <w:rFonts w:cs="Times New Roman" w:eastAsia="Times New Roman"/>
          <w:szCs w:val="24"/>
        </w:rPr>
      </w:pPr>
    </w:p>
    <w:p w:rsidRDefault="007E277D" w:rsidP="007E277D" w:rsidR="007E27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277D" w:rsidP="007E277D" w:rsidR="007E27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277D" w:rsidP="007E277D" w:rsidR="007E27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LUKAS d. o. o. Pula, Marianijeva 16,</w:t>
      </w:r>
    </w:p>
    <w:p w:rsidRDefault="007E277D" w:rsidP="007E277D" w:rsidR="007E27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Graciela (Bratulić) Bratulich, Pula, Marianijeva 16, </w:t>
      </w:r>
    </w:p>
    <w:p w:rsidRDefault="007E277D" w:rsidP="007E277D" w:rsidR="007E277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E277D" w:rsidP="007E277D" w:rsidR="007E27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277D" w:rsidP="007E277D" w:rsidR="007E277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E277D" w:rsidP="007E277D" w:rsidR="007E277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E277D" w:rsidP="007E277D" w:rsidR="007E27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E277D" w:rsidP="007E277D" w:rsidR="007E27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E277D" w:rsidP="007E277D" w:rsidR="007E277D"/>
    <w:p w:rsidRDefault="007E277D" w:rsidP="007E277D" w:rsidR="007E277D"/>
    <w:p w:rsidRDefault="007E277D" w:rsidP="007E277D" w:rsidR="007E277D"/>
    <w:p w:rsidRDefault="007E277D" w:rsidP="007E277D" w:rsidR="007E277D"/>
    <w:p w:rsidRDefault="007E277D" w:rsidP="007E277D" w:rsidR="007E277D"/>
    <w:p w:rsidRDefault="00AE799D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77D" w:rsidP="007E277D" w:rsidR="007E277D">
      <w:r>
        <w:separator/>
      </w:r>
    </w:p>
  </w:endnote>
  <w:endnote w:id="0" w:type="continuationSeparator">
    <w:p w:rsidRDefault="007E277D" w:rsidP="007E277D" w:rsidR="007E2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77D" w:rsidP="007E277D" w:rsidR="007E277D">
      <w:r>
        <w:separator/>
      </w:r>
    </w:p>
  </w:footnote>
  <w:footnote w:id="0" w:type="continuationSeparator">
    <w:p w:rsidRDefault="007E277D" w:rsidP="007E277D" w:rsidR="007E2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77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799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77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St-101/2016-5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2A9"/>
    <w:rsid w:val="0075528E"/>
    <w:rsid w:val="0079403F"/>
    <w:rsid w:val="007E277D"/>
    <w:rsid w:val="00A06E92"/>
    <w:rsid w:val="00AE799D"/>
    <w:rsid w:val="00D442A9"/>
    <w:rsid w:val="00D945E2"/>
    <w:rsid w:val="00E4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27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7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27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7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27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27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79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79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79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27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7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27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7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27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27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9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79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79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79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17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St-101/2016-5</izvorni_sadrzaj>
    <derivirana_varijabla naziv="DomainObject.Oznaka_1">St-101/2016-5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d. o. o. PULA</izvorni_sadrzaj>
    <derivirana_varijabla naziv="DomainObject.Predmet.ProtustrankaFormated_1">  LUKAS d. o. o. PULA</derivirana_varijabla>
  </DomainObject.Predmet.ProtustrankaFormated>
  <DomainObject.Predmet.ProtustrankaFormatedOIB>
    <izvorni_sadrzaj>  LUKAS d. o. o. PULA, OIB 19835183925</izvorni_sadrzaj>
    <derivirana_varijabla naziv="DomainObject.Predmet.ProtustrankaFormatedOIB_1">  LUKAS d. o. o. PULA, OIB 19835183925</derivirana_varijabla>
  </DomainObject.Predmet.ProtustrankaFormatedOIB>
  <DomainObject.Predmet.ProtustrankaFormatedWithAdress>
    <izvorni_sadrzaj> LUKAS d. o. o. PULA, Marianijeva 16, 52100 Pula</izvorni_sadrzaj>
    <derivirana_varijabla naziv="DomainObject.Predmet.ProtustrankaFormatedWithAdress_1"> LUKAS d. o. o. PULA, Marianijeva 16, 52100 Pula</derivirana_varijabla>
  </DomainObject.Predmet.ProtustrankaFormatedWithAdress>
  <DomainObject.Predmet.ProtustrankaFormatedWithAdressOIB>
    <izvorni_sadrzaj> LUKAS d. o. o. PULA, OIB 19835183925, Marianijeva 16, 52100 Pula</izvorni_sadrzaj>
    <derivirana_varijabla naziv="DomainObject.Predmet.ProtustrankaFormatedWithAdressOIB_1"> LUKAS d. o. o. PULA, OIB 19835183925, Marianijeva 16, 52100 Pula</derivirana_varijabla>
  </DomainObject.Predmet.ProtustrankaFormatedWithAdressOIB>
  <DomainObject.Predmet.ProtustrankaWithAdress>
    <izvorni_sadrzaj>LUKAS d. o. o. PULA Marianijeva 16, 52100 Pula</izvorni_sadrzaj>
    <derivirana_varijabla naziv="DomainObject.Predmet.ProtustrankaWithAdress_1">LUKAS d. o. o. PULA Marianijeva 16, 52100 Pula</derivirana_varijabla>
  </DomainObject.Predmet.ProtustrankaWithAdress>
  <DomainObject.Predmet.ProtustrankaWithAdressOIB>
    <izvorni_sadrzaj>LUKAS d. o. o. PULA, OIB 19835183925, Marianijeva 16, 52100 Pula</izvorni_sadrzaj>
    <derivirana_varijabla naziv="DomainObject.Predmet.ProtustrankaWithAdressOIB_1">LUKAS d. o. o. PULA, OIB 19835183925, Marianijeva 16, 52100 Pula</derivirana_varijabla>
  </DomainObject.Predmet.ProtustrankaWithAdressOIB>
  <DomainObject.Predmet.ProtustrankaNazivFormated>
    <izvorni_sadrzaj>LUKAS d. o. o. PULA</izvorni_sadrzaj>
    <derivirana_varijabla naziv="DomainObject.Predmet.ProtustrankaNazivFormated_1">LUKAS d. o. o. PULA</derivirana_varijabla>
  </DomainObject.Predmet.ProtustrankaNazivFormated>
  <DomainObject.Predmet.ProtustrankaNazivFormatedOIB>
    <izvorni_sadrzaj>LUKAS d. o. o. PULA, OIB 19835183925</izvorni_sadrzaj>
    <derivirana_varijabla naziv="DomainObject.Predmet.ProtustrankaNazivFormatedOIB_1">LUKAS d. o. o. PULA,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LUKAS d. o. o. PULA</item>
    </izvorni_sadrzaj>
    <derivirana_varijabla naziv="DomainObject.Predmet.ProtuStrankaListFormated_1">
      <item>LUKAS d. o. o. PULA</item>
    </derivirana_varijabla>
  </DomainObject.Predmet.ProtuStrankaListFormated>
  <DomainObject.Predmet.ProtuStrankaListFormatedOIB>
    <izvorni_sadrzaj>
      <item>LUKAS d. o. o. PULA, OIB 19835183925</item>
    </izvorni_sadrzaj>
    <derivirana_varijabla naziv="DomainObject.Predmet.ProtuStrankaListFormatedOIB_1">
      <item>LUKAS d. o. o. PULA, OIB 19835183925</item>
    </derivirana_varijabla>
  </DomainObject.Predmet.ProtuStrankaListFormatedOIB>
  <DomainObject.Predmet.ProtuStrankaListFormatedWithAdress>
    <izvorni_sadrzaj>
      <item>LUKAS d. o. o. PULA, Marianijeva 16, 52100 Pula</item>
    </izvorni_sadrzaj>
    <derivirana_varijabla naziv="DomainObject.Predmet.ProtuStrankaListFormatedWithAdress_1">
      <item>LUKAS d. o. o. PULA, Marianijeva 16, 52100 Pula</item>
    </derivirana_varijabla>
  </DomainObject.Predmet.ProtuStrankaListFormatedWithAdress>
  <DomainObject.Predmet.ProtuStrankaListFormatedWithAdressOIB>
    <izvorni_sadrzaj>
      <item>LUKAS d. o. o. PULA, OIB 19835183925, Marianijeva 16, 52100 Pula</item>
    </izvorni_sadrzaj>
    <derivirana_varijabla naziv="DomainObject.Predmet.ProtuStrankaListFormatedWithAdressOIB_1">
      <item>LUKAS d. o. o. PULA, OIB 19835183925, Marianijeva 16, 52100 Pula</item>
    </derivirana_varijabla>
  </DomainObject.Predmet.ProtuStrankaListFormatedWithAdressOIB>
  <DomainObject.Predmet.ProtuStrankaListNazivFormated>
    <izvorni_sadrzaj>
      <item>LUKAS d. o. o. PULA</item>
    </izvorni_sadrzaj>
    <derivirana_varijabla naziv="DomainObject.Predmet.ProtuStrankaListNazivFormated_1">
      <item>LUKAS d. o. o. PULA</item>
    </derivirana_varijabla>
  </DomainObject.Predmet.ProtuStrankaListNazivFormated>
  <DomainObject.Predmet.ProtuStrankaListNazivFormatedOIB>
    <izvorni_sadrzaj>
      <item>LUKAS d. o. o. PULA, OIB 19835183925</item>
    </izvorni_sadrzaj>
    <derivirana_varijabla naziv="DomainObject.Predmet.ProtuStrankaListNazivFormatedOIB_1">
      <item>LUKAS d. o. o. PULA, OIB 19835183925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St-101/2016-5</izvorni_sadrzaj>
    <derivirana_varijabla naziv="DomainObject.PoslovniBrojDokumenta_1">St-101/2016-5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LUKAS d. o. o. PULA</izvorni_sadrzaj>
    <derivirana_varijabla naziv="DomainObject.Predmet.ProtustrankaIDrugi_1">LUKAS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LUKAS d. o. o. PULA, OIB 19835183925, Marianijeva 16, 52100 Pula</izvorni_sadrzaj>
    <derivirana_varijabla naziv="DomainObject.Predmet.ProtustrankaIDrugiAdressOIB_1">LUKAS d. o. o. PULA,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LUKAS d. o. o. PULA</item>
    </izvorni_sadrzaj>
    <derivirana_varijabla naziv="DomainObject.Predmet.SudioniciListNaziv_1">
      <item>FINANCIJSKA AGENCIJA, RC RIJEKA, PODRUŽNICA PULA, PULA</item>
      <item>LUKAS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LUKAS d. o. o. PULA, OIB 19835183925, Marianijeva 16,52100 Pula</item>
    </izvorni_sadrzaj>
    <derivirana_varijabla naziv="DomainObject.Predmet.SudioniciListAdressOIB_1">
      <item>FINANCIJSKA AGENCIJA, RC RIJEKA, PODRUŽNICA PULA, PULA, OIB 85821130368, Giardini 5,52100 Pula</item>
      <item>LUKAS d. o. o. PULA, OIB 19835183925, Marianijeva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19835183925</item>
    </izvorni_sadrzaj>
    <derivirana_varijabla naziv="DomainObject.Predmet.SudioniciListNazivOIB_1">
      <item>, OIB 85821130368</item>
      <item>, OIB 19835183925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3022</properties:Characters>
  <properties:Lines>84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2016-04-04T06:51:00Z</dcterms:created>
  <dc:creator>Mihaela Kaligari</dc:creator>
  <cp:lastModifiedBy>Sanja Lakošeljac</cp:lastModifiedBy>
  <dcterms:modified xmlns:xsi="http://www.w3.org/2001/XMLSchema-instance" xsi:type="dcterms:W3CDTF">2016-04-04T08:23:00Z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