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d783" w14:paraId="87bd783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</w:t>
      </w: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  <w:r w:rsidR="006E2198">
        <w:rPr>
          <w:bCs/>
          <w:lang w:val="hr-HR"/>
        </w:rPr>
        <w:t xml:space="preserve"> (pp 432)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F808BB">
        <w:rPr>
          <w:bCs/>
          <w:lang w:val="hr-HR"/>
        </w:rPr>
        <w:t>231/17</w:t>
      </w:r>
      <w:r w:rsidR="007F33CB">
        <w:rPr>
          <w:bCs/>
          <w:lang w:val="hr-HR"/>
        </w:rPr>
        <w:t>-106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r w:rsidR="003D6DE6" w:rsidRPr="005250C1">
        <w:t xml:space="preserve">nad </w:t>
      </w:r>
      <w:r w:rsidR="0051357E">
        <w:t xml:space="preserve">stečajnim dužnikom </w:t>
      </w:r>
      <w:r w:rsidR="00F808BB">
        <w:t>INKOP d.d. u stečaju, Poznanovec, Zagorske brigade 1., OIB:59716092020</w:t>
      </w:r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r w:rsidR="00F808BB">
        <w:rPr>
          <w:color w:val="000000"/>
          <w:lang w:val="hr-HR"/>
        </w:rPr>
        <w:t>11</w:t>
      </w:r>
      <w:r w:rsidR="0051357E" w:rsidRPr="00156FA9">
        <w:rPr>
          <w:color w:val="000000"/>
          <w:lang w:val="hr-HR"/>
        </w:rPr>
        <w:t xml:space="preserve">. </w:t>
      </w:r>
      <w:r w:rsidR="00F808BB">
        <w:rPr>
          <w:color w:val="000000"/>
          <w:lang w:val="hr-HR"/>
        </w:rPr>
        <w:t>rujna</w:t>
      </w:r>
      <w:r w:rsidR="000A494B">
        <w:rPr>
          <w:color w:val="000000"/>
          <w:lang w:val="hr-HR"/>
        </w:rPr>
        <w:t xml:space="preserve"> 2018</w:t>
      </w:r>
      <w:r w:rsidR="0051357E" w:rsidRPr="00156FA9">
        <w:rPr>
          <w:color w:val="000000"/>
          <w:lang w:val="hr-HR"/>
        </w:rPr>
        <w:t>.</w:t>
      </w:r>
      <w:r w:rsidR="00F808BB">
        <w:rPr>
          <w:color w:val="000000"/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0A494B" w:rsidR="00327503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0A494B">
        <w:rPr>
          <w:bCs/>
          <w:lang w:val="hr-HR"/>
        </w:rPr>
        <w:t>četne cijene i to za: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F808BB" w:rsidP="00F808BB" w:rsidR="00F808BB">
      <w:pPr>
        <w:pStyle w:val="Odlomakpopisa"/>
        <w:numPr>
          <w:ilvl w:val="0"/>
          <w:numId w:val="9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u </w:t>
      </w:r>
      <w:r>
        <w:rPr>
          <w:lang w:val="hr-HR"/>
        </w:rPr>
        <w:t>Općinskom</w:t>
      </w:r>
      <w:r w:rsidRPr="008C1E5A">
        <w:rPr>
          <w:lang w:val="hr-HR"/>
        </w:rPr>
        <w:t xml:space="preserve"> sud</w:t>
      </w:r>
      <w:r>
        <w:rPr>
          <w:lang w:val="hr-HR"/>
        </w:rPr>
        <w:t>u</w:t>
      </w:r>
      <w:r w:rsidRPr="008C1E5A">
        <w:rPr>
          <w:lang w:val="hr-HR"/>
        </w:rPr>
        <w:t xml:space="preserve"> u </w:t>
      </w:r>
      <w:r>
        <w:rPr>
          <w:lang w:val="hr-HR"/>
        </w:rPr>
        <w:t>Zlataru</w:t>
      </w:r>
      <w:r w:rsidRPr="008C1E5A">
        <w:rPr>
          <w:lang w:val="hr-HR"/>
        </w:rPr>
        <w:t xml:space="preserve">, zemljišnoknjižni odjel </w:t>
      </w:r>
      <w:r>
        <w:rPr>
          <w:lang w:val="hr-HR"/>
        </w:rPr>
        <w:t>Zabok</w:t>
      </w:r>
      <w:r w:rsidRPr="008C1E5A">
        <w:rPr>
          <w:lang w:val="hr-HR"/>
        </w:rPr>
        <w:t>,</w:t>
      </w:r>
      <w:r>
        <w:rPr>
          <w:lang w:val="hr-HR"/>
        </w:rPr>
        <w:t xml:space="preserve"> </w:t>
      </w:r>
      <w:r w:rsidRPr="008C1E5A">
        <w:rPr>
          <w:lang w:val="hr-HR"/>
        </w:rPr>
        <w:t>zk.ul.</w:t>
      </w:r>
      <w:r>
        <w:rPr>
          <w:lang w:val="hr-HR"/>
        </w:rPr>
        <w:t>2274</w:t>
      </w:r>
      <w:r w:rsidRPr="008C1E5A">
        <w:rPr>
          <w:lang w:val="hr-HR"/>
        </w:rPr>
        <w:t xml:space="preserve">, k.o. </w:t>
      </w:r>
      <w:r>
        <w:rPr>
          <w:lang w:val="hr-HR"/>
        </w:rPr>
        <w:t>Poznanovec,</w:t>
      </w:r>
      <w:r w:rsidRPr="008C1E5A">
        <w:rPr>
          <w:lang w:val="hr-HR"/>
        </w:rPr>
        <w:t xml:space="preserve"> kat. čest. br.</w:t>
      </w:r>
      <w:r>
        <w:rPr>
          <w:lang w:val="hr-HR"/>
        </w:rPr>
        <w:t xml:space="preserve"> 13/2- PRODAVAONICA I PARKIRALIŠTE, površine 1386 čhv, 4985 m2.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-KREDITNA BANKA ZAGREB d.d., Zagreb, Ulica grada Vukovara 74, OIB 70663193635, 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AGENCIJA ZA MALO GOSPOD</w:t>
      </w:r>
      <w:r w:rsidR="00CE2664">
        <w:rPr>
          <w:bCs/>
          <w:lang w:val="hr-HR"/>
        </w:rPr>
        <w:t xml:space="preserve">ARSTVO I INVESTICIJE, </w:t>
      </w:r>
      <w:r w:rsidR="00A26324">
        <w:rPr>
          <w:bCs/>
          <w:lang w:val="hr-HR"/>
        </w:rPr>
        <w:t>Zagreb</w:t>
      </w:r>
      <w:r>
        <w:rPr>
          <w:bCs/>
          <w:lang w:val="hr-HR"/>
        </w:rPr>
        <w:t>, Prilaz Gjure Deželića 7, OIB 25609559342,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9.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</w:p>
    <w:p w:rsidRDefault="00F808BB" w:rsidP="00F808BB" w:rsidR="00F808BB">
      <w:pPr>
        <w:pStyle w:val="Odlomakpopisa"/>
        <w:numPr>
          <w:ilvl w:val="0"/>
          <w:numId w:val="9"/>
        </w:numPr>
        <w:spacing w:lineRule="auto" w:line="244"/>
        <w:jc w:val="both"/>
        <w:rPr>
          <w:lang w:val="hr-HR"/>
        </w:rPr>
      </w:pPr>
      <w:r w:rsidRPr="008C1E5A">
        <w:rPr>
          <w:lang w:val="hr-HR"/>
        </w:rPr>
        <w:t xml:space="preserve">nekretnina upisana u </w:t>
      </w:r>
      <w:r>
        <w:rPr>
          <w:lang w:val="hr-HR"/>
        </w:rPr>
        <w:t>Općinskom</w:t>
      </w:r>
      <w:r w:rsidRPr="008C1E5A">
        <w:rPr>
          <w:lang w:val="hr-HR"/>
        </w:rPr>
        <w:t xml:space="preserve"> sud</w:t>
      </w:r>
      <w:r>
        <w:rPr>
          <w:lang w:val="hr-HR"/>
        </w:rPr>
        <w:t>u</w:t>
      </w:r>
      <w:r w:rsidRPr="008C1E5A">
        <w:rPr>
          <w:lang w:val="hr-HR"/>
        </w:rPr>
        <w:t xml:space="preserve"> u </w:t>
      </w:r>
      <w:r>
        <w:rPr>
          <w:lang w:val="hr-HR"/>
        </w:rPr>
        <w:t>Zlataru</w:t>
      </w:r>
      <w:r w:rsidRPr="008C1E5A">
        <w:rPr>
          <w:lang w:val="hr-HR"/>
        </w:rPr>
        <w:t xml:space="preserve">, zemljišnoknjižni odjel </w:t>
      </w:r>
      <w:r>
        <w:rPr>
          <w:lang w:val="hr-HR"/>
        </w:rPr>
        <w:t>Zabok,</w:t>
      </w:r>
      <w:r w:rsidRPr="008C1E5A">
        <w:rPr>
          <w:lang w:val="hr-HR"/>
        </w:rPr>
        <w:t xml:space="preserve"> zk.ul.</w:t>
      </w:r>
      <w:r>
        <w:rPr>
          <w:lang w:val="hr-HR"/>
        </w:rPr>
        <w:t xml:space="preserve"> 2315</w:t>
      </w:r>
      <w:r w:rsidRPr="008C1E5A">
        <w:rPr>
          <w:lang w:val="hr-HR"/>
        </w:rPr>
        <w:t xml:space="preserve">, k.o. </w:t>
      </w:r>
      <w:r>
        <w:rPr>
          <w:lang w:val="hr-HR"/>
        </w:rPr>
        <w:t>Poznanovec</w:t>
      </w:r>
      <w:r w:rsidRPr="008C1E5A">
        <w:rPr>
          <w:lang w:val="hr-HR"/>
        </w:rPr>
        <w:t xml:space="preserve">, kat. </w:t>
      </w:r>
      <w:r>
        <w:rPr>
          <w:lang w:val="hr-HR"/>
        </w:rPr>
        <w:t>čest 904/2- ZGRADA OBUČARE I DVORIŠTE površine 3 jutra, 355 čhv, 18541 m2.</w:t>
      </w:r>
    </w:p>
    <w:p w:rsidRDefault="00F808BB" w:rsidP="00F808BB" w:rsidR="00F808BB">
      <w:pPr>
        <w:spacing w:lineRule="auto" w:line="244"/>
        <w:jc w:val="both"/>
        <w:rPr>
          <w:lang w:val="hr-HR"/>
        </w:rPr>
      </w:pP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-KREDITNA BANKA ZAGREB d.d., Zagreb, Ulica grada Vukovara 74, OIB 70663193635, 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-HRVATSKA AGENCIJA ZA MALO GOSPODARSTVO I INVESTICIJE, </w:t>
      </w:r>
      <w:r w:rsidR="00A10731">
        <w:rPr>
          <w:bCs/>
          <w:lang w:val="hr-HR"/>
        </w:rPr>
        <w:t>Zagreb</w:t>
      </w:r>
      <w:r>
        <w:rPr>
          <w:bCs/>
          <w:lang w:val="hr-HR"/>
        </w:rPr>
        <w:t>, Prilaz Gjure Deželića 7, OIB 25609559342,</w:t>
      </w:r>
    </w:p>
    <w:p w:rsidRDefault="00F808BB" w:rsidP="00F808BB" w:rsidR="00F808B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-HRVATSKA BANKA ZA OBNOVU I RAZVITAK, Zagreb, Strossmayerov trg 9.</w:t>
      </w:r>
    </w:p>
    <w:p w:rsidRDefault="000A494B" w:rsidP="00F808BB" w:rsidR="000A494B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</w:p>
    <w:p w:rsidRDefault="000F764F" w:rsidP="000A494B" w:rsidR="003B3BCB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D51651">
        <w:rPr>
          <w:b/>
          <w:bCs/>
          <w:u w:val="single"/>
          <w:lang w:val="hr-HR"/>
        </w:rPr>
        <w:t>10</w:t>
      </w:r>
      <w:r w:rsidR="000A494B">
        <w:rPr>
          <w:b/>
          <w:bCs/>
          <w:u w:val="single"/>
          <w:lang w:val="hr-HR"/>
        </w:rPr>
        <w:t xml:space="preserve">. </w:t>
      </w:r>
      <w:r w:rsidR="00D51651">
        <w:rPr>
          <w:b/>
          <w:bCs/>
          <w:u w:val="single"/>
          <w:lang w:val="hr-HR"/>
        </w:rPr>
        <w:t>listopada</w:t>
      </w:r>
      <w:r w:rsidR="000A494B">
        <w:rPr>
          <w:b/>
          <w:bCs/>
          <w:u w:val="single"/>
          <w:lang w:val="hr-HR"/>
        </w:rPr>
        <w:t xml:space="preserve"> 2018</w:t>
      </w:r>
      <w:r w:rsidR="0051357E" w:rsidRPr="000A494B">
        <w:rPr>
          <w:b/>
          <w:bCs/>
          <w:u w:val="single"/>
          <w:lang w:val="hr-HR"/>
        </w:rPr>
        <w:t>.</w:t>
      </w:r>
      <w:r w:rsidR="00D51651">
        <w:rPr>
          <w:b/>
          <w:bCs/>
          <w:u w:val="single"/>
          <w:lang w:val="hr-HR"/>
        </w:rPr>
        <w:t xml:space="preserve"> godine</w:t>
      </w:r>
      <w:r w:rsidR="00F90F45" w:rsidRPr="000A494B">
        <w:rPr>
          <w:b/>
          <w:bCs/>
          <w:u w:val="single"/>
          <w:lang w:val="hr-HR"/>
        </w:rPr>
        <w:t xml:space="preserve"> u </w:t>
      </w:r>
      <w:r w:rsidR="00714884" w:rsidRPr="000A494B">
        <w:rPr>
          <w:b/>
          <w:bCs/>
          <w:u w:val="single"/>
          <w:lang w:val="hr-HR"/>
        </w:rPr>
        <w:t>1</w:t>
      </w:r>
      <w:r w:rsidR="00C404EF" w:rsidRPr="000A494B">
        <w:rPr>
          <w:b/>
          <w:bCs/>
          <w:u w:val="single"/>
          <w:lang w:val="hr-HR"/>
        </w:rPr>
        <w:t>1</w:t>
      </w:r>
      <w:r w:rsidR="00714884" w:rsidRPr="000A494B">
        <w:rPr>
          <w:b/>
          <w:bCs/>
          <w:u w:val="single"/>
          <w:lang w:val="hr-HR"/>
        </w:rPr>
        <w:t>:</w:t>
      </w:r>
      <w:r w:rsidR="003723C6">
        <w:rPr>
          <w:b/>
          <w:bCs/>
          <w:u w:val="single"/>
          <w:lang w:val="hr-HR"/>
        </w:rPr>
        <w:t>10</w:t>
      </w:r>
      <w:r w:rsidR="00714884" w:rsidRPr="000A494B">
        <w:rPr>
          <w:b/>
          <w:bCs/>
          <w:u w:val="single"/>
          <w:lang w:val="hr-HR"/>
        </w:rPr>
        <w:t xml:space="preserve"> </w:t>
      </w:r>
      <w:r w:rsidR="00D0075B" w:rsidRPr="000A494B">
        <w:rPr>
          <w:b/>
          <w:bCs/>
          <w:u w:val="single"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F808BB" w:rsidP="000A494B" w:rsidR="00F808BB" w:rsidRPr="00714884">
      <w:pPr>
        <w:ind w:hanging="720" w:left="720"/>
        <w:jc w:val="both"/>
        <w:rPr>
          <w:bCs/>
          <w:lang w:val="hr-HR"/>
        </w:rPr>
      </w:pP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>pravitelj i razlučni vjerovnici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r w:rsidR="005D0ECD">
        <w:rPr>
          <w:bCs/>
          <w:lang w:val="hr-HR"/>
        </w:rPr>
        <w:t>11</w:t>
      </w:r>
      <w:r w:rsidR="0051357E">
        <w:rPr>
          <w:bCs/>
          <w:lang w:val="hr-HR"/>
        </w:rPr>
        <w:t xml:space="preserve">. </w:t>
      </w:r>
      <w:r w:rsidR="005D0ECD">
        <w:rPr>
          <w:bCs/>
          <w:lang w:val="hr-HR"/>
        </w:rPr>
        <w:t>rujna</w:t>
      </w:r>
      <w:r w:rsidR="000A494B">
        <w:rPr>
          <w:bCs/>
          <w:lang w:val="hr-HR"/>
        </w:rPr>
        <w:t xml:space="preserve"> 2018</w:t>
      </w:r>
      <w:r w:rsidR="0051357E">
        <w:rPr>
          <w:bCs/>
          <w:lang w:val="hr-HR"/>
        </w:rPr>
        <w:t>.</w:t>
      </w:r>
      <w:r w:rsidR="006471DE">
        <w:rPr>
          <w:bCs/>
          <w:lang w:val="hr-HR"/>
        </w:rPr>
        <w:t>g.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0A494B">
        <w:rPr>
          <w:bCs/>
          <w:lang w:val="hr-HR"/>
        </w:rPr>
        <w:tab/>
      </w:r>
      <w:r w:rsidR="000A494B">
        <w:rPr>
          <w:bCs/>
          <w:lang w:val="hr-HR"/>
        </w:rPr>
        <w:tab/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0A494B">
        <w:rPr>
          <w:bCs/>
          <w:lang w:val="hr-HR"/>
        </w:rPr>
        <w:t xml:space="preserve"> </w:t>
      </w:r>
      <w:r w:rsidR="000A494B">
        <w:rPr>
          <w:bCs/>
          <w:lang w:val="hr-HR"/>
        </w:rPr>
        <w:tab/>
        <w:t xml:space="preserve">  </w:t>
      </w:r>
      <w:r w:rsidR="001615CA" w:rsidRPr="00714884">
        <w:rPr>
          <w:bCs/>
          <w:lang w:val="hr-HR"/>
        </w:rPr>
        <w:t>LUCIJA BUTIGAN</w:t>
      </w:r>
      <w:r w:rsidR="00FD7D6E">
        <w:rPr>
          <w:bCs/>
          <w:lang w:val="hr-HR"/>
        </w:rPr>
        <w:t>,v.r.</w:t>
      </w: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</w:t>
      </w:r>
      <w:r w:rsidR="000A494B">
        <w:rPr>
          <w:bCs/>
          <w:lang w:val="hr-HR"/>
        </w:rPr>
        <w:t>SZ-a</w:t>
      </w:r>
      <w:r w:rsidR="00D0075B" w:rsidRPr="00714884">
        <w:rPr>
          <w:bCs/>
          <w:lang w:val="hr-HR"/>
        </w:rPr>
        <w:t>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FD7D6E" w:rsidP="003B3BCB" w:rsidR="00FD7D6E">
      <w:pPr>
        <w:jc w:val="both"/>
        <w:rPr>
          <w:bCs/>
          <w:lang w:val="hr-HR"/>
        </w:rPr>
      </w:pPr>
    </w:p>
    <w:p w:rsidRDefault="00FD7D6E" w:rsidP="00FD7D6E" w:rsidR="00FD7D6E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D7D6E" w:rsidP="00FD7D6E" w:rsidR="00FD7D6E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FD7D6E" w:rsidP="003B3BCB" w:rsidR="00FD7D6E" w:rsidRPr="00714884">
      <w:pPr>
        <w:jc w:val="both"/>
        <w:rPr>
          <w:bCs/>
          <w:lang w:val="hr-HR"/>
        </w:rPr>
      </w:pPr>
    </w:p>
    <w:sectPr w:rsidSect="00A5104C" w:rsidR="00FD7D6E" w:rsidRPr="00714884">
      <w:headerReference w:type="default" r:id="rId10"/>
      <w:pgSz w:h="15840" w:w="12240"/>
      <w:pgMar w:gutter="0" w:footer="709" w:header="709" w:left="1418" w:bottom="1276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04C" w:rsidP="00A5104C" w:rsidR="00A5104C">
      <w:r>
        <w:separator/>
      </w:r>
    </w:p>
  </w:endnote>
  <w:endnote w:id="0" w:type="continuationSeparator">
    <w:p w:rsidRDefault="00A5104C" w:rsidP="00A5104C" w:rsidR="00A51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04C" w:rsidP="00A5104C" w:rsidR="00A5104C">
      <w:r>
        <w:separator/>
      </w:r>
    </w:p>
  </w:footnote>
  <w:footnote w:id="0" w:type="continuationSeparator">
    <w:p w:rsidRDefault="00A5104C" w:rsidP="00A5104C" w:rsidR="00A51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6490422"/>
      <w:docPartObj>
        <w:docPartGallery w:val="Page Numbers (Top of Page)"/>
        <w:docPartUnique/>
      </w:docPartObj>
    </w:sdtPr>
    <w:sdtEndPr/>
    <w:sdtContent>
      <w:p w:rsidRDefault="00A5104C" w:rsidP="00A5104C" w:rsidR="00A5104C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64D" w:rsidRPr="0092664D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  <w:t>20. St-231/17</w:t>
        </w:r>
      </w:p>
    </w:sdtContent>
  </w:sdt>
  <w:p w:rsidRDefault="00A5104C" w:rsidR="00A510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A494B"/>
    <w:rsid w:val="000F764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723C6"/>
    <w:rsid w:val="00391A2C"/>
    <w:rsid w:val="003B3BCB"/>
    <w:rsid w:val="003C4D0B"/>
    <w:rsid w:val="003D6DE6"/>
    <w:rsid w:val="003E38F6"/>
    <w:rsid w:val="00402D99"/>
    <w:rsid w:val="004571E1"/>
    <w:rsid w:val="004F4996"/>
    <w:rsid w:val="005114AC"/>
    <w:rsid w:val="0051357E"/>
    <w:rsid w:val="00581DEB"/>
    <w:rsid w:val="005B3FCF"/>
    <w:rsid w:val="005C6C21"/>
    <w:rsid w:val="005D0D19"/>
    <w:rsid w:val="005D0ECD"/>
    <w:rsid w:val="006368A8"/>
    <w:rsid w:val="006471DE"/>
    <w:rsid w:val="00672A01"/>
    <w:rsid w:val="00676049"/>
    <w:rsid w:val="006E2198"/>
    <w:rsid w:val="00714884"/>
    <w:rsid w:val="00731828"/>
    <w:rsid w:val="007A6EB3"/>
    <w:rsid w:val="007F33CB"/>
    <w:rsid w:val="008662C1"/>
    <w:rsid w:val="008873E6"/>
    <w:rsid w:val="00893DAF"/>
    <w:rsid w:val="008E57B1"/>
    <w:rsid w:val="0092664D"/>
    <w:rsid w:val="00950295"/>
    <w:rsid w:val="00960169"/>
    <w:rsid w:val="009A2EA6"/>
    <w:rsid w:val="009B18BC"/>
    <w:rsid w:val="009C7864"/>
    <w:rsid w:val="009F28C8"/>
    <w:rsid w:val="00A10731"/>
    <w:rsid w:val="00A26324"/>
    <w:rsid w:val="00A5104C"/>
    <w:rsid w:val="00AC70B5"/>
    <w:rsid w:val="00AC7539"/>
    <w:rsid w:val="00B34FE1"/>
    <w:rsid w:val="00B95A8D"/>
    <w:rsid w:val="00BC6A43"/>
    <w:rsid w:val="00C11A10"/>
    <w:rsid w:val="00C404EF"/>
    <w:rsid w:val="00C6428A"/>
    <w:rsid w:val="00C95015"/>
    <w:rsid w:val="00CB132D"/>
    <w:rsid w:val="00CE0757"/>
    <w:rsid w:val="00CE263D"/>
    <w:rsid w:val="00CE2664"/>
    <w:rsid w:val="00CE3BA2"/>
    <w:rsid w:val="00CF670B"/>
    <w:rsid w:val="00D0075B"/>
    <w:rsid w:val="00D51651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808BB"/>
    <w:rsid w:val="00F90F45"/>
    <w:rsid w:val="00FC3FD9"/>
    <w:rsid w:val="00FC595D"/>
    <w:rsid w:val="00FD11AB"/>
    <w:rsid w:val="00FD6577"/>
    <w:rsid w:val="00FD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10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104C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510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5104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D6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D6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D6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D6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D7D6E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D7D6E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10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104C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510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5104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D6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D6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D6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D6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D7D6E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D7D6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St-231/2017-106</izvorni_sadrzaj>
    <derivirana_varijabla naziv="DomainObject.Oznaka_1">St-231/2017-106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 + pom.</izvorni_sadrzaj>
    <derivirana_varijabla naziv="DomainObject.Predmet.PrimjedbaSuca_1">12 L + pom.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St-231/2017-106</izvorni_sadrzaj>
    <derivirana_varijabla naziv="DomainObject.PoslovniBrojDokumenta_1">St-231/2017-106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323</properties:Words>
  <properties:Characters>1693</properties:Characters>
  <properties:Lines>58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2018-09-11T12:54:00Z</cp:lastPrinted>
  <dcterms:modified xmlns:xsi="http://www.w3.org/2001/XMLSchema-instance" xsi:type="dcterms:W3CDTF">2018-09-11T12:54:00Z</dcterms:modified>
  <cp:revision>26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St-231/2017-106 / Odluka - Zaključak (zaključak-roč.za_utvrđivanje_vrijednosti_nekretnine.za_utvrđivanje_vrijednosti_nekretnine)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