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f2423" w14:paraId="46f2423" w:rsidRDefault="00AA023D" w:rsidP="00A45EAD" w:rsidR="00AA023D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023D" w:rsidP="00210E4E" w:rsidR="00AA023D" w:rsidRPr="00C17B5B">
      <w:r>
        <w:rPr>
          <w:rFonts w:eastAsia="MS Mincho"/>
        </w:rPr>
        <w:t xml:space="preserve">  </w:t>
      </w:r>
      <w:r w:rsidRPr="00C17B5B">
        <w:rPr>
          <w:rFonts w:eastAsia="MS Mincho"/>
        </w:rPr>
        <w:t>REPUBLIKA HRVATSKA</w:t>
      </w:r>
    </w:p>
    <w:p w:rsidRDefault="00AA023D" w:rsidP="00210E4E" w:rsidR="00AA023D" w:rsidRPr="00C17B5B">
      <w:r w:rsidRPr="00C17B5B">
        <w:rPr>
          <w:rFonts w:eastAsia="MS Mincho"/>
        </w:rPr>
        <w:t>TRGOVAČKI SUD U RIJECI</w:t>
      </w:r>
    </w:p>
    <w:p w:rsidRDefault="00AA023D" w:rsidP="00AA023D" w:rsidR="00CD5D8E" w:rsidRPr="00AA023D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="008B2D60">
        <w:t>Poslovni broj 8 St-379/12-128</w:t>
      </w:r>
    </w:p>
    <w:p w:rsidRDefault="00CD5D8E" w:rsidP="0073588E" w:rsidR="00CD5D8E">
      <w:pPr>
        <w:jc w:val="center"/>
        <w:rPr>
          <w:bCs/>
        </w:rPr>
      </w:pP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13164D" w:rsidP="008965DC" w:rsidR="0013164D">
      <w:pPr>
        <w:jc w:val="center"/>
        <w:rPr>
          <w:bCs/>
        </w:rPr>
      </w:pPr>
    </w:p>
    <w:p w:rsidRDefault="0013164D" w:rsidP="0013164D" w:rsidR="0013164D">
      <w:pPr>
        <w:jc w:val="both"/>
        <w:rPr>
          <w:bCs/>
        </w:rPr>
      </w:pPr>
      <w:r w:rsidRPr="0013164D">
        <w:rPr>
          <w:bCs/>
        </w:rPr>
        <w:t>Trgovački sud u Rijeci po stečajnoj sutkinji Emi Brdovčak, u stečajnom postupku nad dužnikom ELEKTROMEHANIKA MARINE d.o.o. u stečaju, Rijeka, Tina Ujevića bb, OIB</w:t>
      </w:r>
      <w:r>
        <w:rPr>
          <w:bCs/>
        </w:rPr>
        <w:t xml:space="preserve">: </w:t>
      </w:r>
      <w:r w:rsidR="00FF6A33">
        <w:rPr>
          <w:bCs/>
        </w:rPr>
        <w:t>02336354353, MBS: 040242247, 14</w:t>
      </w:r>
      <w:r>
        <w:rPr>
          <w:bCs/>
        </w:rPr>
        <w:t>. svibnja</w:t>
      </w:r>
      <w:r w:rsidRPr="0013164D">
        <w:rPr>
          <w:bCs/>
        </w:rPr>
        <w:t xml:space="preserve"> 2018.,</w:t>
      </w:r>
    </w:p>
    <w:p w:rsidRDefault="009F58EB" w:rsidP="008965DC" w:rsidR="009F58EB">
      <w:pPr>
        <w:jc w:val="center"/>
        <w:rPr>
          <w:bCs/>
        </w:rPr>
      </w:pPr>
    </w:p>
    <w:p w:rsidRDefault="00767BEA" w:rsidP="001412B3" w:rsidR="00767BEA">
      <w:pPr>
        <w:rPr>
          <w:bCs/>
        </w:rPr>
      </w:pPr>
    </w:p>
    <w:p w:rsidRDefault="00343AEF" w:rsidP="00343AEF" w:rsidR="00343AEF">
      <w:pPr>
        <w:jc w:val="center"/>
        <w:rPr>
          <w:bCs/>
        </w:rPr>
      </w:pPr>
      <w:r w:rsidRPr="00343AEF">
        <w:rPr>
          <w:bCs/>
        </w:rPr>
        <w:t>r i j e š i o    j e</w:t>
      </w:r>
    </w:p>
    <w:p w:rsidRDefault="00BA11BB" w:rsidP="00FA30FB" w:rsidR="00BA11BB" w:rsidRPr="00BA11BB">
      <w:pPr>
        <w:pStyle w:val="Odlomakpopisa"/>
        <w:ind w:left="840"/>
        <w:jc w:val="both"/>
        <w:rPr>
          <w:bCs/>
        </w:rPr>
      </w:pPr>
    </w:p>
    <w:p w:rsidRDefault="000B4BC4" w:rsidP="00865139" w:rsidR="00865139" w:rsidRPr="00865139">
      <w:pPr>
        <w:jc w:val="both"/>
        <w:rPr>
          <w:bCs/>
        </w:rPr>
      </w:pPr>
      <w:r w:rsidRPr="00865139">
        <w:rPr>
          <w:bCs/>
        </w:rPr>
        <w:t>Nalaže se</w:t>
      </w:r>
      <w:r w:rsidR="009F58EB">
        <w:rPr>
          <w:bCs/>
        </w:rPr>
        <w:t xml:space="preserve"> razlučnom vjerovniku</w:t>
      </w:r>
      <w:r w:rsidR="0013164D">
        <w:rPr>
          <w:bCs/>
        </w:rPr>
        <w:t xml:space="preserve"> Pert d.o.o. Ilok, Hercegovačkih brigada 27, OIB:42255248046</w:t>
      </w:r>
      <w:r w:rsidRPr="00865139">
        <w:rPr>
          <w:bCs/>
        </w:rPr>
        <w:t xml:space="preserve">, </w:t>
      </w:r>
      <w:r w:rsidR="007F0F2E" w:rsidRPr="00865139">
        <w:rPr>
          <w:bCs/>
        </w:rPr>
        <w:t xml:space="preserve">u roku od 30 dana od dana </w:t>
      </w:r>
      <w:r w:rsidRPr="00865139">
        <w:rPr>
          <w:bCs/>
        </w:rPr>
        <w:t xml:space="preserve">pravomoćnosti ovog rješenja </w:t>
      </w:r>
      <w:r w:rsidR="007F0F2E" w:rsidRPr="00865139">
        <w:rPr>
          <w:bCs/>
        </w:rPr>
        <w:t>uplatiti</w:t>
      </w:r>
      <w:r w:rsidR="00865139" w:rsidRPr="00865139">
        <w:rPr>
          <w:bCs/>
        </w:rPr>
        <w:t xml:space="preserve"> iznos od </w:t>
      </w:r>
      <w:r w:rsidR="008631DA">
        <w:rPr>
          <w:bCs/>
        </w:rPr>
        <w:t xml:space="preserve">401.952,76 </w:t>
      </w:r>
      <w:r w:rsidR="00865139" w:rsidRPr="00865139">
        <w:rPr>
          <w:bCs/>
        </w:rPr>
        <w:t xml:space="preserve">kn na ime troškova unovčenja </w:t>
      </w:r>
      <w:r w:rsidR="0013164D">
        <w:rPr>
          <w:bCs/>
        </w:rPr>
        <w:t xml:space="preserve">i utvrđivanja </w:t>
      </w:r>
      <w:r w:rsidR="00865139" w:rsidRPr="00865139">
        <w:rPr>
          <w:bCs/>
        </w:rPr>
        <w:t>predmeta na kojima postoji razlučno pravo</w:t>
      </w:r>
      <w:r w:rsidR="008631DA">
        <w:rPr>
          <w:bCs/>
        </w:rPr>
        <w:t xml:space="preserve"> </w:t>
      </w:r>
      <w:r w:rsidR="008631DA" w:rsidRPr="008631DA">
        <w:rPr>
          <w:bCs/>
        </w:rPr>
        <w:t>na prolazni depozit Trgovačkog suda u Rijeci koji se vodi kod Hrvatske poštanske banke d.d. Zagreb broj HR59 2390 00</w:t>
      </w:r>
      <w:r w:rsidR="008631DA">
        <w:rPr>
          <w:bCs/>
        </w:rPr>
        <w:t>11 3000 0270 3 s naznakom St-379/12</w:t>
      </w:r>
      <w:r w:rsidR="008631DA" w:rsidRPr="008631DA">
        <w:rPr>
          <w:bCs/>
        </w:rPr>
        <w:t>.</w:t>
      </w:r>
    </w:p>
    <w:p w:rsidRDefault="00865139" w:rsidP="00865139" w:rsidR="00865139">
      <w:pPr>
        <w:ind w:left="120"/>
        <w:jc w:val="both"/>
        <w:rPr>
          <w:bCs/>
        </w:rPr>
      </w:pPr>
    </w:p>
    <w:p w:rsidRDefault="001412B3" w:rsidP="00865139" w:rsidR="001412B3">
      <w:pPr>
        <w:ind w:left="120"/>
        <w:jc w:val="both"/>
        <w:rPr>
          <w:bCs/>
        </w:rPr>
      </w:pPr>
    </w:p>
    <w:p w:rsidRDefault="00343AEF" w:rsidP="000E7AD5" w:rsidR="005B7053">
      <w:pPr>
        <w:jc w:val="center"/>
        <w:rPr>
          <w:bCs/>
        </w:rPr>
      </w:pPr>
      <w:r w:rsidRPr="00343AEF">
        <w:rPr>
          <w:bCs/>
        </w:rPr>
        <w:t>Obrazloženje</w:t>
      </w:r>
    </w:p>
    <w:p w:rsidRDefault="0013164D" w:rsidP="009F58EB" w:rsidR="0013164D">
      <w:pPr>
        <w:ind w:firstLine="720"/>
        <w:jc w:val="both"/>
        <w:rPr>
          <w:bCs/>
        </w:rPr>
      </w:pPr>
    </w:p>
    <w:p w:rsidRDefault="0013164D" w:rsidP="009F58EB" w:rsidR="0013164D">
      <w:pPr>
        <w:ind w:firstLine="720"/>
        <w:jc w:val="both"/>
        <w:rPr>
          <w:bCs/>
        </w:rPr>
      </w:pPr>
      <w:r>
        <w:rPr>
          <w:bCs/>
        </w:rPr>
        <w:t>Nekretnina stečajnog dužnika označena kao k.č.br. 1809/6, upisana</w:t>
      </w:r>
      <w:r w:rsidRPr="0013164D">
        <w:rPr>
          <w:bCs/>
        </w:rPr>
        <w:t xml:space="preserve"> u z.</w:t>
      </w:r>
      <w:r w:rsidR="000E7AD5">
        <w:rPr>
          <w:bCs/>
        </w:rPr>
        <w:t>k.ul. 3664, k.o. Srdoči zemljišnih knjiga</w:t>
      </w:r>
      <w:r w:rsidRPr="0013164D">
        <w:rPr>
          <w:bCs/>
        </w:rPr>
        <w:t xml:space="preserve"> Općinskog suda u Rijeci,</w:t>
      </w:r>
      <w:r>
        <w:rPr>
          <w:bCs/>
        </w:rPr>
        <w:t xml:space="preserve"> zemljišnoknjižni odjel Rijeka,</w:t>
      </w:r>
      <w:r w:rsidRPr="0013164D">
        <w:t xml:space="preserve"> </w:t>
      </w:r>
      <w:r>
        <w:rPr>
          <w:bCs/>
        </w:rPr>
        <w:t>dosuđena je</w:t>
      </w:r>
      <w:r w:rsidRPr="0013164D">
        <w:rPr>
          <w:bCs/>
        </w:rPr>
        <w:t xml:space="preserve"> rješenjem ovog suda poslovni broj St-</w:t>
      </w:r>
      <w:r w:rsidR="00306E0F">
        <w:rPr>
          <w:bCs/>
        </w:rPr>
        <w:t>379/12-118 od 7. veljače 2018</w:t>
      </w:r>
      <w:r w:rsidRPr="0013164D">
        <w:rPr>
          <w:bCs/>
        </w:rPr>
        <w:t xml:space="preserve">. razlučnom vjerovniku </w:t>
      </w:r>
      <w:r w:rsidR="00306E0F" w:rsidRPr="00306E0F">
        <w:rPr>
          <w:bCs/>
        </w:rPr>
        <w:t xml:space="preserve">Pert d.o.o. Ilok </w:t>
      </w:r>
      <w:r w:rsidRPr="0013164D">
        <w:rPr>
          <w:bCs/>
        </w:rPr>
        <w:t xml:space="preserve">koji je stavio u prijeboj svoju tražbinu prema stečajnom dužniku u iznosu od </w:t>
      </w:r>
      <w:r w:rsidR="00306E0F">
        <w:rPr>
          <w:bCs/>
        </w:rPr>
        <w:t xml:space="preserve">3.318.008,04 </w:t>
      </w:r>
      <w:r w:rsidR="000E7AD5">
        <w:rPr>
          <w:bCs/>
        </w:rPr>
        <w:t>kn s</w:t>
      </w:r>
      <w:r w:rsidRPr="0013164D">
        <w:rPr>
          <w:bCs/>
        </w:rPr>
        <w:t xml:space="preserve"> protutražbinom stečajnog dužnika u visini </w:t>
      </w:r>
      <w:r w:rsidR="00306E0F">
        <w:rPr>
          <w:bCs/>
        </w:rPr>
        <w:t xml:space="preserve">utvrđene vrijednosti </w:t>
      </w:r>
      <w:r w:rsidRPr="0013164D">
        <w:rPr>
          <w:bCs/>
        </w:rPr>
        <w:t>predmetne nek</w:t>
      </w:r>
      <w:r w:rsidR="00306E0F">
        <w:rPr>
          <w:bCs/>
        </w:rPr>
        <w:t>retnine u iznosu od 2.557.614,00</w:t>
      </w:r>
      <w:r w:rsidRPr="0013164D">
        <w:rPr>
          <w:bCs/>
        </w:rPr>
        <w:t xml:space="preserve"> kn.</w:t>
      </w:r>
    </w:p>
    <w:p w:rsidRDefault="00865139" w:rsidP="009F58EB" w:rsidR="00865139">
      <w:pPr>
        <w:jc w:val="both"/>
        <w:rPr>
          <w:bCs/>
        </w:rPr>
      </w:pPr>
    </w:p>
    <w:p w:rsidRDefault="00865139" w:rsidP="00103D6E" w:rsidR="00E9448A">
      <w:pPr>
        <w:ind w:firstLine="720"/>
        <w:jc w:val="both"/>
        <w:rPr>
          <w:bCs/>
        </w:rPr>
      </w:pPr>
      <w:r>
        <w:rPr>
          <w:bCs/>
        </w:rPr>
        <w:t xml:space="preserve">Razlučni vjerovnik </w:t>
      </w:r>
      <w:r w:rsidR="00E9448A">
        <w:rPr>
          <w:bCs/>
        </w:rPr>
        <w:t xml:space="preserve">dužan je </w:t>
      </w:r>
      <w:r w:rsidR="00E9448A" w:rsidRPr="00E9448A">
        <w:rPr>
          <w:bCs/>
        </w:rPr>
        <w:t>sudjelovati u pokriću troškova postupka</w:t>
      </w:r>
      <w:r w:rsidR="00E9448A">
        <w:rPr>
          <w:bCs/>
        </w:rPr>
        <w:t xml:space="preserve"> </w:t>
      </w:r>
      <w:r w:rsidR="00306E0F">
        <w:rPr>
          <w:bCs/>
        </w:rPr>
        <w:t xml:space="preserve">utvrđivanja predmeta razlučnog prava i </w:t>
      </w:r>
      <w:r w:rsidR="00E9448A">
        <w:rPr>
          <w:bCs/>
        </w:rPr>
        <w:t xml:space="preserve">unovčenja nekretnine </w:t>
      </w:r>
      <w:r w:rsidR="00306E0F">
        <w:rPr>
          <w:bCs/>
        </w:rPr>
        <w:t xml:space="preserve">opterećene razlučnim pravom sukladno odredbi čl. </w:t>
      </w:r>
      <w:r w:rsidR="00E9448A">
        <w:rPr>
          <w:bCs/>
        </w:rPr>
        <w:t xml:space="preserve">254. </w:t>
      </w:r>
      <w:r w:rsidR="000012A4">
        <w:rPr>
          <w:bCs/>
        </w:rPr>
        <w:t>s</w:t>
      </w:r>
      <w:r w:rsidR="00E9448A">
        <w:rPr>
          <w:bCs/>
        </w:rPr>
        <w:t>t.</w:t>
      </w:r>
      <w:r w:rsidR="00306E0F">
        <w:rPr>
          <w:bCs/>
        </w:rPr>
        <w:t xml:space="preserve"> 2</w:t>
      </w:r>
      <w:r w:rsidR="000012A4">
        <w:rPr>
          <w:bCs/>
        </w:rPr>
        <w:t>.</w:t>
      </w:r>
      <w:r w:rsidR="00306E0F">
        <w:rPr>
          <w:bCs/>
        </w:rPr>
        <w:t xml:space="preserve"> i 3.</w:t>
      </w:r>
      <w:r w:rsidR="000012A4">
        <w:rPr>
          <w:bCs/>
        </w:rPr>
        <w:t xml:space="preserve"> </w:t>
      </w:r>
      <w:r w:rsidR="009F58EB">
        <w:rPr>
          <w:bCs/>
        </w:rPr>
        <w:t xml:space="preserve">Stečajnog zakona („Narodne novine“ broj 71/15; dalje: </w:t>
      </w:r>
      <w:r w:rsidR="000012A4">
        <w:rPr>
          <w:bCs/>
        </w:rPr>
        <w:t>SZ/15</w:t>
      </w:r>
      <w:r w:rsidR="009F58EB">
        <w:rPr>
          <w:bCs/>
        </w:rPr>
        <w:t>)</w:t>
      </w:r>
      <w:r w:rsidR="00E9448A">
        <w:rPr>
          <w:bCs/>
        </w:rPr>
        <w:t xml:space="preserve">. </w:t>
      </w:r>
    </w:p>
    <w:p w:rsidRDefault="00E9448A" w:rsidP="00103D6E" w:rsidR="00E9448A">
      <w:pPr>
        <w:ind w:firstLine="720"/>
        <w:jc w:val="both"/>
        <w:rPr>
          <w:bCs/>
        </w:rPr>
      </w:pPr>
    </w:p>
    <w:p w:rsidRDefault="00E9448A" w:rsidP="00555EE6" w:rsidR="00306E0F">
      <w:pPr>
        <w:ind w:firstLine="720"/>
        <w:jc w:val="both"/>
        <w:rPr>
          <w:bCs/>
        </w:rPr>
      </w:pPr>
      <w:r>
        <w:rPr>
          <w:bCs/>
        </w:rPr>
        <w:t xml:space="preserve">Iz </w:t>
      </w:r>
      <w:r w:rsidR="009F58EB">
        <w:rPr>
          <w:bCs/>
        </w:rPr>
        <w:t xml:space="preserve">obračuna </w:t>
      </w:r>
      <w:r w:rsidR="000E7AD5">
        <w:rPr>
          <w:bCs/>
        </w:rPr>
        <w:t xml:space="preserve">navedenih </w:t>
      </w:r>
      <w:r w:rsidR="009F58EB">
        <w:rPr>
          <w:bCs/>
        </w:rPr>
        <w:t xml:space="preserve">troškova stečajne upraviteljice od </w:t>
      </w:r>
      <w:r w:rsidR="000E7AD5">
        <w:rPr>
          <w:bCs/>
        </w:rPr>
        <w:t>23. v</w:t>
      </w:r>
      <w:r w:rsidR="00306E0F">
        <w:rPr>
          <w:bCs/>
        </w:rPr>
        <w:t>eljače 201</w:t>
      </w:r>
      <w:r w:rsidR="000E7AD5">
        <w:rPr>
          <w:bCs/>
        </w:rPr>
        <w:t>8., dopunjenog podneskom od 4. s</w:t>
      </w:r>
      <w:r w:rsidR="00306E0F">
        <w:rPr>
          <w:bCs/>
        </w:rPr>
        <w:t xml:space="preserve">vibnja 2018. </w:t>
      </w:r>
      <w:r w:rsidR="000012A4">
        <w:rPr>
          <w:bCs/>
        </w:rPr>
        <w:t>p</w:t>
      </w:r>
      <w:r>
        <w:rPr>
          <w:bCs/>
        </w:rPr>
        <w:t>roizlazi da</w:t>
      </w:r>
      <w:r w:rsidR="000012A4">
        <w:rPr>
          <w:bCs/>
        </w:rPr>
        <w:t xml:space="preserve"> </w:t>
      </w:r>
      <w:r w:rsidR="00306E0F">
        <w:rPr>
          <w:bCs/>
        </w:rPr>
        <w:t xml:space="preserve">se </w:t>
      </w:r>
      <w:r w:rsidR="00555EE6">
        <w:rPr>
          <w:bCs/>
        </w:rPr>
        <w:t>stvarno nastali troškovi koji</w:t>
      </w:r>
      <w:r w:rsidR="00306E0F">
        <w:rPr>
          <w:bCs/>
        </w:rPr>
        <w:t xml:space="preserve"> u cijelosti</w:t>
      </w:r>
      <w:r w:rsidR="00555EE6">
        <w:rPr>
          <w:bCs/>
        </w:rPr>
        <w:t xml:space="preserve"> terete predmetnu nekretninu </w:t>
      </w:r>
      <w:r w:rsidR="00306E0F">
        <w:rPr>
          <w:bCs/>
        </w:rPr>
        <w:t>odnose na troškove komunalne naknade u iznosu od 84.903,21 kn, troškove procjene nekretnine u stečajnom postupku u iznosu od 12.500,00 kn</w:t>
      </w:r>
      <w:r w:rsidR="000E7AD5">
        <w:rPr>
          <w:bCs/>
        </w:rPr>
        <w:t xml:space="preserve"> te troškove osig</w:t>
      </w:r>
      <w:r w:rsidR="00306E0F">
        <w:rPr>
          <w:bCs/>
        </w:rPr>
        <w:t>u</w:t>
      </w:r>
      <w:r w:rsidR="000E7AD5">
        <w:rPr>
          <w:bCs/>
        </w:rPr>
        <w:t>r</w:t>
      </w:r>
      <w:r w:rsidR="00306E0F">
        <w:rPr>
          <w:bCs/>
        </w:rPr>
        <w:t>anja nekretnine</w:t>
      </w:r>
      <w:r w:rsidR="00512013">
        <w:rPr>
          <w:bCs/>
        </w:rPr>
        <w:t xml:space="preserve"> u iznosu od 754,00 kn</w:t>
      </w:r>
      <w:r w:rsidR="00306E0F">
        <w:rPr>
          <w:bCs/>
        </w:rPr>
        <w:t xml:space="preserve">. </w:t>
      </w:r>
    </w:p>
    <w:p w:rsidRDefault="00512013" w:rsidP="00555EE6" w:rsidR="000E7AD5">
      <w:pPr>
        <w:ind w:firstLine="720"/>
        <w:jc w:val="both"/>
        <w:rPr>
          <w:bCs/>
        </w:rPr>
      </w:pPr>
      <w:r>
        <w:rPr>
          <w:bCs/>
        </w:rPr>
        <w:t>Ovi troškovi tiču se isključivo prodane nekretnine (a ne cjelokupne stečajne mase), slijedom čega oni u cijelosti</w:t>
      </w:r>
      <w:r w:rsidR="000E7AD5">
        <w:rPr>
          <w:bCs/>
        </w:rPr>
        <w:t xml:space="preserve"> terete predmetnu nekretninu. Što se tiče visine</w:t>
      </w:r>
      <w:r>
        <w:rPr>
          <w:bCs/>
        </w:rPr>
        <w:t xml:space="preserve"> nastalih troškova napominje se da je ovaj sud u cijelosti prihvatio obračun stečajne upraviteljice. U tom smislu se </w:t>
      </w:r>
      <w:r>
        <w:rPr>
          <w:bCs/>
        </w:rPr>
        <w:lastRenderedPageBreak/>
        <w:t xml:space="preserve">ističe kako razlučni vjerovnik nije ni osporio trošak koji se odnosi na procjenu vrijednosti nekretnine u iznosu od 12.500,00 kn po računu vještaka, a osnovanost navedenog troška proizlazi i iz izvoda s računa Podravske banke d.d. </w:t>
      </w:r>
      <w:r w:rsidR="000E7AD5">
        <w:rPr>
          <w:bCs/>
        </w:rPr>
        <w:t>K</w:t>
      </w:r>
      <w:r>
        <w:rPr>
          <w:bCs/>
        </w:rPr>
        <w:t xml:space="preserve">oprivnica (list 602 spisa) iz kojeg je vidljivo da je stečajni dužnik taj trošak podmirio. </w:t>
      </w:r>
      <w:r w:rsidR="00FB64AF">
        <w:rPr>
          <w:bCs/>
        </w:rPr>
        <w:t xml:space="preserve">Nadalje, postojanje troška kojeg je stečajni dužnik imao prema Basler osiguranju Zagreb d.d. Zagreb </w:t>
      </w:r>
      <w:r w:rsidR="000E7AD5">
        <w:rPr>
          <w:bCs/>
        </w:rPr>
        <w:t xml:space="preserve">(trošak osiguranja nekretnine) </w:t>
      </w:r>
      <w:r w:rsidR="00FB64AF">
        <w:rPr>
          <w:bCs/>
        </w:rPr>
        <w:t xml:space="preserve">proizlazi </w:t>
      </w:r>
      <w:r w:rsidR="000E7AD5">
        <w:rPr>
          <w:bCs/>
        </w:rPr>
        <w:t xml:space="preserve">također </w:t>
      </w:r>
      <w:r w:rsidR="00FB64AF">
        <w:rPr>
          <w:bCs/>
        </w:rPr>
        <w:t xml:space="preserve">iz izvoda </w:t>
      </w:r>
      <w:r w:rsidR="000E7AD5">
        <w:rPr>
          <w:bCs/>
        </w:rPr>
        <w:t>Podravske banke d.d. K</w:t>
      </w:r>
      <w:r w:rsidR="00FB64AF" w:rsidRPr="00FB64AF">
        <w:rPr>
          <w:bCs/>
        </w:rPr>
        <w:t xml:space="preserve">oprivnica </w:t>
      </w:r>
      <w:r w:rsidR="00FB64AF">
        <w:rPr>
          <w:bCs/>
        </w:rPr>
        <w:t xml:space="preserve"> (list 603 spisa). Ovaj trošak također tereti</w:t>
      </w:r>
      <w:r w:rsidR="000E7AD5">
        <w:rPr>
          <w:bCs/>
        </w:rPr>
        <w:t xml:space="preserve"> prodanu nekretninu jer se osig</w:t>
      </w:r>
      <w:r w:rsidR="00FB64AF">
        <w:rPr>
          <w:bCs/>
        </w:rPr>
        <w:t>u</w:t>
      </w:r>
      <w:r w:rsidR="000E7AD5">
        <w:rPr>
          <w:bCs/>
        </w:rPr>
        <w:t>r</w:t>
      </w:r>
      <w:r w:rsidR="00FB64AF">
        <w:rPr>
          <w:bCs/>
        </w:rPr>
        <w:t>anje odnosi isključivo na tu nekretninu</w:t>
      </w:r>
      <w:r w:rsidR="000E7AD5">
        <w:rPr>
          <w:bCs/>
        </w:rPr>
        <w:t xml:space="preserve"> (a ne na osiguranje neke druge imovine stečajnog dužnika)</w:t>
      </w:r>
      <w:r w:rsidR="00FB64AF">
        <w:rPr>
          <w:bCs/>
        </w:rPr>
        <w:t>. Što se tiče troškova komunalne naknade, napominje se da se također radi o trošku koji tereti predmetnu nekretninu u cijelosti</w:t>
      </w:r>
      <w:r w:rsidR="000E7AD5">
        <w:rPr>
          <w:bCs/>
        </w:rPr>
        <w:t xml:space="preserve"> (jer je obveza plaćanja komunalne naknade vezana uz predmetnu nekretninu)</w:t>
      </w:r>
      <w:r w:rsidR="00FB64AF">
        <w:rPr>
          <w:bCs/>
        </w:rPr>
        <w:t xml:space="preserve">, a visina tog troška proizlazi iz potvrde trgovačkog društva Kiborg d.o.o. Rijeka koje obavlja knjigovodstvene poslove za stečajnog dužnika i iz koje potvrde proizlazi da su troškovi komunalne naknade u visini od 84.903,21 kn </w:t>
      </w:r>
      <w:r w:rsidR="000E7AD5">
        <w:rPr>
          <w:bCs/>
        </w:rPr>
        <w:t>evid</w:t>
      </w:r>
      <w:r w:rsidR="00FB64AF">
        <w:rPr>
          <w:bCs/>
        </w:rPr>
        <w:t>e</w:t>
      </w:r>
      <w:r w:rsidR="000E7AD5">
        <w:rPr>
          <w:bCs/>
        </w:rPr>
        <w:t>n</w:t>
      </w:r>
      <w:r w:rsidR="00FB64AF">
        <w:rPr>
          <w:bCs/>
        </w:rPr>
        <w:t>tirani i podmireni. U odnos</w:t>
      </w:r>
      <w:r w:rsidR="000E7AD5">
        <w:rPr>
          <w:bCs/>
        </w:rPr>
        <w:t>u na predmetne troškove napomin</w:t>
      </w:r>
      <w:r w:rsidR="00FB64AF">
        <w:rPr>
          <w:bCs/>
        </w:rPr>
        <w:t>j</w:t>
      </w:r>
      <w:r w:rsidR="000E7AD5">
        <w:rPr>
          <w:bCs/>
        </w:rPr>
        <w:t>e</w:t>
      </w:r>
      <w:r w:rsidR="00FB64AF">
        <w:rPr>
          <w:bCs/>
        </w:rPr>
        <w:t xml:space="preserve"> se također da se razlučni vjerovnik Ugovoro</w:t>
      </w:r>
      <w:r w:rsidR="000E7AD5">
        <w:rPr>
          <w:bCs/>
        </w:rPr>
        <w:t xml:space="preserve">m o zakupu (s obzirom na to da </w:t>
      </w:r>
      <w:r w:rsidR="00FB64AF">
        <w:rPr>
          <w:bCs/>
        </w:rPr>
        <w:t>j</w:t>
      </w:r>
      <w:r w:rsidR="000E7AD5">
        <w:rPr>
          <w:bCs/>
        </w:rPr>
        <w:t>e</w:t>
      </w:r>
      <w:r w:rsidR="00FB64AF">
        <w:rPr>
          <w:bCs/>
        </w:rPr>
        <w:t xml:space="preserve"> on bio zakupnik predmetnog poslovnog prostora) obvezao plaćati sve</w:t>
      </w:r>
      <w:r w:rsidR="000E7AD5">
        <w:rPr>
          <w:bCs/>
        </w:rPr>
        <w:t xml:space="preserve"> režijske troškove koji terete </w:t>
      </w:r>
      <w:r w:rsidR="00FB64AF">
        <w:rPr>
          <w:bCs/>
        </w:rPr>
        <w:t>predmetnu nekretninu, a u koje režijske troškove nesum</w:t>
      </w:r>
      <w:r w:rsidR="000E7AD5">
        <w:rPr>
          <w:bCs/>
        </w:rPr>
        <w:t>njivo spadaju i troškovi komuna</w:t>
      </w:r>
      <w:r w:rsidR="00FB64AF">
        <w:rPr>
          <w:bCs/>
        </w:rPr>
        <w:t xml:space="preserve">lne naknade (list 6154 spisa). </w:t>
      </w:r>
      <w:r w:rsidR="000E7AD5">
        <w:rPr>
          <w:bCs/>
        </w:rPr>
        <w:t>Dakle, o</w:t>
      </w:r>
      <w:r w:rsidR="00FB5126">
        <w:rPr>
          <w:bCs/>
        </w:rPr>
        <w:t>vi troškovi,</w:t>
      </w:r>
      <w:r w:rsidR="000E7AD5">
        <w:rPr>
          <w:bCs/>
        </w:rPr>
        <w:t xml:space="preserve"> a suprotno prigovor</w:t>
      </w:r>
      <w:r w:rsidR="00FB5126">
        <w:rPr>
          <w:bCs/>
        </w:rPr>
        <w:t>ima razlučnog vjerovn</w:t>
      </w:r>
      <w:r w:rsidR="000E7AD5">
        <w:rPr>
          <w:bCs/>
        </w:rPr>
        <w:t>ika iznesenim u podnesku od 9. ožujka 2018. i na ročištu od 19. ožujka 2018. o</w:t>
      </w:r>
      <w:r w:rsidR="00FB5126">
        <w:rPr>
          <w:bCs/>
        </w:rPr>
        <w:t>dnose</w:t>
      </w:r>
      <w:r w:rsidR="000E7AD5">
        <w:rPr>
          <w:bCs/>
        </w:rPr>
        <w:t xml:space="preserve"> se</w:t>
      </w:r>
      <w:r w:rsidR="00FB5126">
        <w:rPr>
          <w:bCs/>
        </w:rPr>
        <w:t xml:space="preserve"> upravo na predmetnu nekretninu i nastali su u vezi s tom nekretninom, a ne u vezi s </w:t>
      </w:r>
      <w:r w:rsidR="000E7AD5">
        <w:rPr>
          <w:bCs/>
        </w:rPr>
        <w:t>drugim predmetima stečajne mase. Pri tom</w:t>
      </w:r>
      <w:r w:rsidR="00FB5126">
        <w:rPr>
          <w:bCs/>
        </w:rPr>
        <w:t xml:space="preserve"> se napominje da stečajni dužnik nije ni imao drugih nekretnina koje s</w:t>
      </w:r>
      <w:r w:rsidR="000E7AD5">
        <w:rPr>
          <w:bCs/>
        </w:rPr>
        <w:t>u unovčavane u ovom stečajnom p</w:t>
      </w:r>
      <w:r w:rsidR="00FB5126">
        <w:rPr>
          <w:bCs/>
        </w:rPr>
        <w:t>o</w:t>
      </w:r>
      <w:r w:rsidR="000E7AD5">
        <w:rPr>
          <w:bCs/>
        </w:rPr>
        <w:t>s</w:t>
      </w:r>
      <w:r w:rsidR="00FB5126">
        <w:rPr>
          <w:bCs/>
        </w:rPr>
        <w:t>tupku</w:t>
      </w:r>
      <w:r w:rsidR="000E7AD5">
        <w:rPr>
          <w:bCs/>
        </w:rPr>
        <w:t xml:space="preserve">. </w:t>
      </w:r>
    </w:p>
    <w:p w:rsidRDefault="000E7AD5" w:rsidP="00555EE6" w:rsidR="000E7AD5">
      <w:pPr>
        <w:ind w:firstLine="720"/>
        <w:jc w:val="both"/>
        <w:rPr>
          <w:bCs/>
        </w:rPr>
      </w:pPr>
    </w:p>
    <w:p w:rsidRDefault="000E7AD5" w:rsidP="000E7AD5" w:rsidR="00FB64AF">
      <w:pPr>
        <w:ind w:firstLine="720"/>
        <w:jc w:val="both"/>
        <w:rPr>
          <w:bCs/>
        </w:rPr>
      </w:pPr>
      <w:r>
        <w:rPr>
          <w:bCs/>
        </w:rPr>
        <w:t>Iz navedenih razloga, ovi troškovi predmetnu nekre</w:t>
      </w:r>
      <w:r w:rsidR="00FB5126">
        <w:rPr>
          <w:bCs/>
        </w:rPr>
        <w:t>t</w:t>
      </w:r>
      <w:r>
        <w:rPr>
          <w:bCs/>
        </w:rPr>
        <w:t xml:space="preserve">ninu terete u cijelosti i </w:t>
      </w:r>
      <w:r w:rsidR="00FB64AF">
        <w:rPr>
          <w:bCs/>
        </w:rPr>
        <w:t>iznose ukupno 98.157,21 kn</w:t>
      </w:r>
      <w:r>
        <w:rPr>
          <w:bCs/>
        </w:rPr>
        <w:t xml:space="preserve"> (84.903,21 kn +12.500,00 kn + 754,00 kn)</w:t>
      </w:r>
      <w:r w:rsidR="00FB64AF">
        <w:rPr>
          <w:bCs/>
        </w:rPr>
        <w:t xml:space="preserve">. </w:t>
      </w:r>
    </w:p>
    <w:p w:rsidRDefault="00FB64AF" w:rsidP="00555EE6" w:rsidR="00FB64AF">
      <w:pPr>
        <w:ind w:firstLine="720"/>
        <w:jc w:val="both"/>
        <w:rPr>
          <w:bCs/>
        </w:rPr>
      </w:pPr>
    </w:p>
    <w:p w:rsidRDefault="00FB64AF" w:rsidP="00555EE6" w:rsidR="000E7AD5">
      <w:pPr>
        <w:ind w:firstLine="720"/>
        <w:jc w:val="both"/>
        <w:rPr>
          <w:bCs/>
        </w:rPr>
      </w:pPr>
      <w:r>
        <w:rPr>
          <w:bCs/>
        </w:rPr>
        <w:t>Nadalje, troškovi unovčenja koji terete razmjerno predmetnu nekretninu jesu troškovi platnog prometa, troškovi računovodstva i troškovi nagrade stečajne upraviteljice, a kako to proizla</w:t>
      </w:r>
      <w:r w:rsidR="000E7AD5">
        <w:rPr>
          <w:bCs/>
        </w:rPr>
        <w:t>zi iz izvješća stečajne upravit</w:t>
      </w:r>
      <w:r>
        <w:rPr>
          <w:bCs/>
        </w:rPr>
        <w:t>e</w:t>
      </w:r>
      <w:r w:rsidR="000E7AD5">
        <w:rPr>
          <w:bCs/>
        </w:rPr>
        <w:t>l</w:t>
      </w:r>
      <w:r>
        <w:rPr>
          <w:bCs/>
        </w:rPr>
        <w:t>ji</w:t>
      </w:r>
      <w:r w:rsidR="000E7AD5">
        <w:rPr>
          <w:bCs/>
        </w:rPr>
        <w:t>ce i njezinih podnesaka od 23. veljače 2018. i 4. s</w:t>
      </w:r>
      <w:r>
        <w:rPr>
          <w:bCs/>
        </w:rPr>
        <w:t xml:space="preserve">vibnja 2018. </w:t>
      </w:r>
      <w:r w:rsidR="000E7AD5">
        <w:rPr>
          <w:bCs/>
        </w:rPr>
        <w:t>Navedeni troškovi nisu u izravnoj vezi s</w:t>
      </w:r>
      <w:r>
        <w:rPr>
          <w:bCs/>
        </w:rPr>
        <w:t xml:space="preserve"> predmetnom nekretninom, ali upravo zato se i namiruju razmjerno (prema udjelu u cjelokupnoj stečajnoj masi stečajnog dužnika). </w:t>
      </w:r>
    </w:p>
    <w:p w:rsidRDefault="00FB64AF" w:rsidP="00555EE6" w:rsidR="000E7AD5">
      <w:pPr>
        <w:ind w:firstLine="720"/>
        <w:jc w:val="both"/>
        <w:rPr>
          <w:bCs/>
        </w:rPr>
      </w:pPr>
      <w:r>
        <w:rPr>
          <w:bCs/>
        </w:rPr>
        <w:t>U</w:t>
      </w:r>
      <w:r w:rsidR="000E7AD5">
        <w:rPr>
          <w:bCs/>
        </w:rPr>
        <w:t xml:space="preserve"> odnos</w:t>
      </w:r>
      <w:r w:rsidR="00FB5126">
        <w:rPr>
          <w:bCs/>
        </w:rPr>
        <w:t xml:space="preserve">u na </w:t>
      </w:r>
      <w:r w:rsidR="000E7AD5">
        <w:rPr>
          <w:bCs/>
        </w:rPr>
        <w:t xml:space="preserve">ove </w:t>
      </w:r>
      <w:r w:rsidR="00FB5126">
        <w:rPr>
          <w:bCs/>
        </w:rPr>
        <w:t>troškove ističe se da troškovi platnog prometa pr</w:t>
      </w:r>
      <w:r w:rsidR="000E7AD5">
        <w:rPr>
          <w:bCs/>
        </w:rPr>
        <w:t>ema izvješću stečajne upraviteljice</w:t>
      </w:r>
      <w:r w:rsidR="00FB5126">
        <w:rPr>
          <w:bCs/>
        </w:rPr>
        <w:t xml:space="preserve"> iznose 4.212,00 kn, a njihova opravdanost proizlazi iz dopisa </w:t>
      </w:r>
      <w:r w:rsidR="000E7AD5">
        <w:rPr>
          <w:bCs/>
        </w:rPr>
        <w:t xml:space="preserve">(potvrde) </w:t>
      </w:r>
      <w:r w:rsidR="00FB5126">
        <w:rPr>
          <w:bCs/>
        </w:rPr>
        <w:t>računovo</w:t>
      </w:r>
      <w:r w:rsidR="000E7AD5">
        <w:rPr>
          <w:bCs/>
        </w:rPr>
        <w:t>dstva stečajnog dužnika od 20. v</w:t>
      </w:r>
      <w:r w:rsidR="00FB5126">
        <w:rPr>
          <w:bCs/>
        </w:rPr>
        <w:t>eljače 2018, (list 201 spisa). U ove troškove spadaju i troš</w:t>
      </w:r>
      <w:r w:rsidR="000E7AD5">
        <w:rPr>
          <w:bCs/>
        </w:rPr>
        <w:t>kovi računovodstva u ukupnom iz</w:t>
      </w:r>
      <w:r w:rsidR="00FB5126">
        <w:rPr>
          <w:bCs/>
        </w:rPr>
        <w:t>no</w:t>
      </w:r>
      <w:r w:rsidR="000E7AD5">
        <w:rPr>
          <w:bCs/>
        </w:rPr>
        <w:t>s</w:t>
      </w:r>
      <w:r w:rsidR="00FB5126">
        <w:rPr>
          <w:bCs/>
        </w:rPr>
        <w:t>u od 34.522,00 kn koji ob</w:t>
      </w:r>
      <w:r w:rsidR="000E7AD5">
        <w:rPr>
          <w:bCs/>
        </w:rPr>
        <w:t>uhvaćaju razdobl</w:t>
      </w:r>
      <w:r w:rsidR="00FB5126">
        <w:rPr>
          <w:bCs/>
        </w:rPr>
        <w:t>j</w:t>
      </w:r>
      <w:r w:rsidR="000E7AD5">
        <w:rPr>
          <w:bCs/>
        </w:rPr>
        <w:t>e od 1. svibnja 2013. do 31. s</w:t>
      </w:r>
      <w:r w:rsidR="00FB5126">
        <w:rPr>
          <w:bCs/>
        </w:rPr>
        <w:t xml:space="preserve">iječnja 2018. (list 601 spisa). </w:t>
      </w:r>
    </w:p>
    <w:p w:rsidRDefault="000E7AD5" w:rsidP="00555EE6" w:rsidR="004E0DB8">
      <w:pPr>
        <w:ind w:firstLine="720"/>
        <w:jc w:val="both"/>
        <w:rPr>
          <w:bCs/>
        </w:rPr>
      </w:pPr>
      <w:r>
        <w:rPr>
          <w:bCs/>
        </w:rPr>
        <w:t>Nadalje, troškovi nagrade stečajnoj upravit</w:t>
      </w:r>
      <w:r w:rsidR="00FB5126">
        <w:rPr>
          <w:bCs/>
        </w:rPr>
        <w:t>e</w:t>
      </w:r>
      <w:r>
        <w:rPr>
          <w:bCs/>
        </w:rPr>
        <w:t>ljici</w:t>
      </w:r>
      <w:r w:rsidR="00FB5126">
        <w:rPr>
          <w:bCs/>
        </w:rPr>
        <w:t xml:space="preserve"> također se izdvajaju razmjerno u odnosu na cjelokupnu stečajnu masu. U odnosu na </w:t>
      </w:r>
      <w:r>
        <w:rPr>
          <w:bCs/>
        </w:rPr>
        <w:t xml:space="preserve">te </w:t>
      </w:r>
      <w:r w:rsidR="00FB5126">
        <w:rPr>
          <w:bCs/>
        </w:rPr>
        <w:t>troškove, napomin</w:t>
      </w:r>
      <w:r>
        <w:rPr>
          <w:bCs/>
        </w:rPr>
        <w:t>je se da ih je stečajna upravit</w:t>
      </w:r>
      <w:r w:rsidR="00FB5126">
        <w:rPr>
          <w:bCs/>
        </w:rPr>
        <w:t>e</w:t>
      </w:r>
      <w:r>
        <w:rPr>
          <w:bCs/>
        </w:rPr>
        <w:t>l</w:t>
      </w:r>
      <w:r w:rsidR="00FB5126">
        <w:rPr>
          <w:bCs/>
        </w:rPr>
        <w:t>jica pravilno obračunala, uzimajući u o</w:t>
      </w:r>
      <w:r w:rsidR="004E0DB8">
        <w:rPr>
          <w:bCs/>
        </w:rPr>
        <w:t>bz</w:t>
      </w:r>
      <w:r w:rsidR="00FB5126">
        <w:rPr>
          <w:bCs/>
        </w:rPr>
        <w:t xml:space="preserve">ir </w:t>
      </w:r>
      <w:r w:rsidR="004E0DB8">
        <w:rPr>
          <w:bCs/>
        </w:rPr>
        <w:t>Uredbu</w:t>
      </w:r>
      <w:r w:rsidR="004E0DB8" w:rsidRPr="004E0DB8">
        <w:rPr>
          <w:bCs/>
        </w:rPr>
        <w:t xml:space="preserve"> o kriterijima i načinu obračuna i plaćanja nagrade stečajnim upraviteljima („Narodne novine“ </w:t>
      </w:r>
      <w:r w:rsidR="004E0DB8">
        <w:rPr>
          <w:bCs/>
        </w:rPr>
        <w:t>broj 105/15; dalje: Uredba/15). Navedeno zato je</w:t>
      </w:r>
      <w:r>
        <w:rPr>
          <w:bCs/>
        </w:rPr>
        <w:t>r je predmetna nekretnina unovčena</w:t>
      </w:r>
      <w:r w:rsidR="004E0DB8">
        <w:rPr>
          <w:bCs/>
        </w:rPr>
        <w:t xml:space="preserve"> za vrijeme važenja ove Uredbe (čl. 16. Uredbe/15). </w:t>
      </w:r>
    </w:p>
    <w:p w:rsidRDefault="004E0DB8" w:rsidP="00555EE6" w:rsidR="004E0DB8">
      <w:pPr>
        <w:ind w:firstLine="720"/>
        <w:jc w:val="both"/>
        <w:rPr>
          <w:bCs/>
        </w:rPr>
      </w:pPr>
    </w:p>
    <w:p w:rsidRDefault="004E0DB8" w:rsidP="004E0DB8" w:rsidR="004E0DB8">
      <w:pPr>
        <w:ind w:firstLine="720"/>
        <w:jc w:val="both"/>
        <w:rPr>
          <w:bCs/>
        </w:rPr>
      </w:pPr>
      <w:r w:rsidRPr="004E0DB8">
        <w:rPr>
          <w:bCs/>
        </w:rPr>
        <w:t xml:space="preserve">Prema odredbi čl. 7. Uredbe/15, nagrada stečajnom upravitelju s osnove vrijednosti unovčene stečajne mase za vrijednost stečajne mase do 100.000,00 kn obračunava se u visini od 16%, na razliku između 100.000,01 kn do 300.000,00 kn obračunava se u visini od 12%, na razliku od 300.001,00 kn do 500.000,00 kn u visini od 10%, na razliku od 500.000,01 kn do 1.000.000,00 kn u visini od 8 % i na razliku od 1.000.001,00 kn do 5.000.000,00 kn u visini 7%, što iznosi ukupno </w:t>
      </w:r>
      <w:r>
        <w:rPr>
          <w:bCs/>
        </w:rPr>
        <w:t xml:space="preserve">209.032,97 </w:t>
      </w:r>
      <w:r w:rsidRPr="004E0DB8">
        <w:rPr>
          <w:bCs/>
        </w:rPr>
        <w:t>kn (16% od 100.0</w:t>
      </w:r>
      <w:r>
        <w:rPr>
          <w:bCs/>
        </w:rPr>
        <w:t xml:space="preserve">00,00 =16.000,00 kn + 12% od 200.000,00 kn = </w:t>
      </w:r>
      <w:r>
        <w:rPr>
          <w:bCs/>
        </w:rPr>
        <w:lastRenderedPageBreak/>
        <w:t>24.000,00 kn + 10% od 200.000,00 kn = 20.000,00 kn + 8% od 500.000,00 kn =40.000,00 kn + 7% od 1.557.614,00 kn = 109.032,98</w:t>
      </w:r>
      <w:r w:rsidRPr="004E0DB8">
        <w:rPr>
          <w:bCs/>
        </w:rPr>
        <w:t xml:space="preserve"> kn).</w:t>
      </w:r>
    </w:p>
    <w:p w:rsidRDefault="00555EE6" w:rsidP="004E0DB8" w:rsidR="008631DA">
      <w:pPr>
        <w:ind w:firstLine="720"/>
        <w:jc w:val="both"/>
        <w:rPr>
          <w:bCs/>
        </w:rPr>
      </w:pPr>
      <w:r>
        <w:rPr>
          <w:bCs/>
        </w:rPr>
        <w:t xml:space="preserve">Dakle, </w:t>
      </w:r>
      <w:r w:rsidR="008631DA">
        <w:rPr>
          <w:bCs/>
        </w:rPr>
        <w:t xml:space="preserve">troškovi koji terete cijelu stečajnu masu, a time i prodanu nekretninu razmjerno </w:t>
      </w:r>
      <w:r>
        <w:rPr>
          <w:bCs/>
        </w:rPr>
        <w:t xml:space="preserve">iznose ukupno </w:t>
      </w:r>
      <w:r w:rsidR="004E0DB8">
        <w:rPr>
          <w:bCs/>
        </w:rPr>
        <w:t xml:space="preserve">247.767,40 </w:t>
      </w:r>
      <w:r>
        <w:rPr>
          <w:bCs/>
        </w:rPr>
        <w:t>kn</w:t>
      </w:r>
      <w:r w:rsidR="008631DA">
        <w:rPr>
          <w:bCs/>
        </w:rPr>
        <w:t xml:space="preserve"> (4.212,00 kn + </w:t>
      </w:r>
      <w:r w:rsidR="008631DA" w:rsidRPr="008631DA">
        <w:rPr>
          <w:bCs/>
        </w:rPr>
        <w:t>34.522,00 kn</w:t>
      </w:r>
      <w:r w:rsidR="008631DA">
        <w:rPr>
          <w:bCs/>
        </w:rPr>
        <w:t xml:space="preserve"> + </w:t>
      </w:r>
      <w:r w:rsidR="008631DA" w:rsidRPr="008631DA">
        <w:rPr>
          <w:bCs/>
        </w:rPr>
        <w:t>209.032,97 kn</w:t>
      </w:r>
      <w:r w:rsidR="008631DA">
        <w:rPr>
          <w:bCs/>
        </w:rPr>
        <w:t>)</w:t>
      </w:r>
      <w:r>
        <w:rPr>
          <w:bCs/>
        </w:rPr>
        <w:t xml:space="preserve">. </w:t>
      </w:r>
    </w:p>
    <w:p w:rsidRDefault="008631DA" w:rsidP="004E0DB8" w:rsidR="008631DA">
      <w:pPr>
        <w:ind w:firstLine="720"/>
        <w:jc w:val="both"/>
        <w:rPr>
          <w:bCs/>
        </w:rPr>
      </w:pPr>
    </w:p>
    <w:p w:rsidRDefault="00555EE6" w:rsidP="004E0DB8" w:rsidR="008631DA">
      <w:pPr>
        <w:ind w:firstLine="720"/>
        <w:jc w:val="both"/>
        <w:rPr>
          <w:bCs/>
        </w:rPr>
      </w:pPr>
      <w:r>
        <w:rPr>
          <w:bCs/>
        </w:rPr>
        <w:t xml:space="preserve">Razmjerni udio unovčene nekretnine u odnosu na </w:t>
      </w:r>
      <w:r w:rsidR="00056D45">
        <w:rPr>
          <w:bCs/>
        </w:rPr>
        <w:t>cjelokupnu stečajnu masu iznosi</w:t>
      </w:r>
      <w:r w:rsidR="004E0DB8">
        <w:rPr>
          <w:bCs/>
        </w:rPr>
        <w:t xml:space="preserve"> 71</w:t>
      </w:r>
      <w:r>
        <w:rPr>
          <w:bCs/>
        </w:rPr>
        <w:t>%</w:t>
      </w:r>
      <w:r w:rsidR="004E0DB8">
        <w:rPr>
          <w:bCs/>
        </w:rPr>
        <w:t>. Navedeno zato jer preostala stečajna ma</w:t>
      </w:r>
      <w:r w:rsidR="008631DA">
        <w:rPr>
          <w:bCs/>
        </w:rPr>
        <w:t xml:space="preserve">sa unovčena u ovom postupku (ostvarena od </w:t>
      </w:r>
      <w:r w:rsidR="00433410">
        <w:rPr>
          <w:bCs/>
        </w:rPr>
        <w:t>prodanih dionica i pokretnina</w:t>
      </w:r>
      <w:r w:rsidR="004E0DB8">
        <w:rPr>
          <w:bCs/>
        </w:rPr>
        <w:t>) iznosi 1.062.532,00kn, što znači da ukupna unovčena stečajna masa iznosi 3.620.146,00 kn (1.062.532,00 + 2.557.614,00 kn). Udio predmetne nekretnine u odnosu na ukupnu stečajnu masu predstavlja postotak vrijednosti te nekretnine u odnosu na cjelokupnu stečajnu masu (2.557.614/3620.146X100</w:t>
      </w:r>
      <w:r w:rsidR="008631DA">
        <w:rPr>
          <w:bCs/>
        </w:rPr>
        <w:t>=71%</w:t>
      </w:r>
      <w:r w:rsidR="004E0DB8">
        <w:rPr>
          <w:bCs/>
        </w:rPr>
        <w:t>)</w:t>
      </w:r>
      <w:r w:rsidR="008631DA">
        <w:rPr>
          <w:bCs/>
        </w:rPr>
        <w:t xml:space="preserve">. </w:t>
      </w:r>
    </w:p>
    <w:p w:rsidRDefault="008631DA" w:rsidP="004E0DB8" w:rsidR="008631DA">
      <w:pPr>
        <w:ind w:firstLine="720"/>
        <w:jc w:val="both"/>
        <w:rPr>
          <w:bCs/>
        </w:rPr>
      </w:pPr>
    </w:p>
    <w:p w:rsidRDefault="004E0DB8" w:rsidP="004E0DB8" w:rsidR="004E0DB8">
      <w:pPr>
        <w:ind w:firstLine="720"/>
        <w:jc w:val="both"/>
        <w:rPr>
          <w:bCs/>
        </w:rPr>
      </w:pPr>
    </w:p>
    <w:p w:rsidRDefault="004E0DB8" w:rsidP="004E0DB8" w:rsidR="008631DA">
      <w:pPr>
        <w:ind w:firstLine="720"/>
        <w:jc w:val="both"/>
        <w:rPr>
          <w:bCs/>
        </w:rPr>
      </w:pPr>
      <w:r>
        <w:rPr>
          <w:bCs/>
        </w:rPr>
        <w:t xml:space="preserve">Iz navedenog </w:t>
      </w:r>
      <w:r w:rsidR="008631DA">
        <w:rPr>
          <w:bCs/>
        </w:rPr>
        <w:t>proiz</w:t>
      </w:r>
      <w:r>
        <w:rPr>
          <w:bCs/>
        </w:rPr>
        <w:t>l</w:t>
      </w:r>
      <w:r w:rsidR="008631DA">
        <w:rPr>
          <w:bCs/>
        </w:rPr>
        <w:t>a</w:t>
      </w:r>
      <w:r>
        <w:rPr>
          <w:bCs/>
        </w:rPr>
        <w:t xml:space="preserve">zi </w:t>
      </w:r>
      <w:r w:rsidR="00555EE6">
        <w:rPr>
          <w:bCs/>
        </w:rPr>
        <w:t>da troškovi koji razmjerno terete pr</w:t>
      </w:r>
      <w:r>
        <w:rPr>
          <w:bCs/>
        </w:rPr>
        <w:t>odanu nekretninu</w:t>
      </w:r>
      <w:r w:rsidR="00555EE6">
        <w:rPr>
          <w:bCs/>
        </w:rPr>
        <w:t xml:space="preserve"> iznose </w:t>
      </w:r>
      <w:r>
        <w:rPr>
          <w:bCs/>
        </w:rPr>
        <w:t>175.914,85 kn (71% od 247.767,40</w:t>
      </w:r>
      <w:r w:rsidR="00555EE6">
        <w:rPr>
          <w:bCs/>
        </w:rPr>
        <w:t xml:space="preserve"> kn). </w:t>
      </w:r>
    </w:p>
    <w:p w:rsidRDefault="008631DA" w:rsidP="004E0DB8" w:rsidR="008631DA">
      <w:pPr>
        <w:ind w:firstLine="720"/>
        <w:jc w:val="both"/>
        <w:rPr>
          <w:bCs/>
        </w:rPr>
      </w:pPr>
    </w:p>
    <w:p w:rsidRDefault="004E0DB8" w:rsidP="004E0DB8" w:rsidR="007411EE">
      <w:pPr>
        <w:ind w:firstLine="720"/>
        <w:jc w:val="both"/>
        <w:rPr>
          <w:bCs/>
        </w:rPr>
      </w:pPr>
      <w:r>
        <w:rPr>
          <w:bCs/>
        </w:rPr>
        <w:t>Dakle, u</w:t>
      </w:r>
      <w:r w:rsidR="00555EE6">
        <w:rPr>
          <w:bCs/>
        </w:rPr>
        <w:t>kup</w:t>
      </w:r>
      <w:r>
        <w:rPr>
          <w:bCs/>
        </w:rPr>
        <w:t>ni troškovi unovčenja nekretnine</w:t>
      </w:r>
      <w:r w:rsidR="00555EE6">
        <w:rPr>
          <w:bCs/>
        </w:rPr>
        <w:t xml:space="preserve"> iznose </w:t>
      </w:r>
      <w:r w:rsidR="002E78A3">
        <w:rPr>
          <w:bCs/>
        </w:rPr>
        <w:t xml:space="preserve">274.072,06 </w:t>
      </w:r>
      <w:r w:rsidR="00555EE6">
        <w:rPr>
          <w:bCs/>
        </w:rPr>
        <w:t>kn (</w:t>
      </w:r>
      <w:r w:rsidR="002E78A3">
        <w:rPr>
          <w:bCs/>
        </w:rPr>
        <w:t xml:space="preserve">98.157,21 </w:t>
      </w:r>
      <w:r w:rsidR="00555EE6">
        <w:rPr>
          <w:bCs/>
        </w:rPr>
        <w:t xml:space="preserve">kn + </w:t>
      </w:r>
      <w:r>
        <w:rPr>
          <w:bCs/>
        </w:rPr>
        <w:t xml:space="preserve">175.914,85 </w:t>
      </w:r>
      <w:r w:rsidR="00555EE6">
        <w:rPr>
          <w:bCs/>
        </w:rPr>
        <w:t xml:space="preserve">kn). </w:t>
      </w:r>
    </w:p>
    <w:p w:rsidRDefault="002E78A3" w:rsidP="004E0DB8" w:rsidR="002E78A3">
      <w:pPr>
        <w:ind w:firstLine="720"/>
        <w:jc w:val="both"/>
        <w:rPr>
          <w:bCs/>
        </w:rPr>
      </w:pPr>
    </w:p>
    <w:p w:rsidRDefault="002E78A3" w:rsidP="004E0DB8" w:rsidR="002E78A3">
      <w:pPr>
        <w:ind w:firstLine="720"/>
        <w:jc w:val="both"/>
        <w:rPr>
          <w:bCs/>
        </w:rPr>
      </w:pPr>
      <w:r>
        <w:rPr>
          <w:bCs/>
        </w:rPr>
        <w:t>Troškovi utvrđivanja tražbine, sukladno odredbi č</w:t>
      </w:r>
      <w:r w:rsidR="008631DA">
        <w:rPr>
          <w:bCs/>
        </w:rPr>
        <w:t>l. 254. s</w:t>
      </w:r>
      <w:r>
        <w:rPr>
          <w:bCs/>
        </w:rPr>
        <w:t xml:space="preserve">t. 1. SZ-a određuju se paušalno, u iznosu od 5% od utrška što iznosi 127.880,70 kn (5 % od </w:t>
      </w:r>
      <w:r w:rsidRPr="002E78A3">
        <w:rPr>
          <w:bCs/>
        </w:rPr>
        <w:t>2.557.614</w:t>
      </w:r>
      <w:r>
        <w:rPr>
          <w:bCs/>
        </w:rPr>
        <w:t>,00 kn).</w:t>
      </w:r>
    </w:p>
    <w:p w:rsidRDefault="00760578" w:rsidP="00AB1684" w:rsidR="00760578">
      <w:pPr>
        <w:jc w:val="both"/>
        <w:rPr>
          <w:bCs/>
        </w:rPr>
      </w:pPr>
    </w:p>
    <w:p w:rsidRDefault="00760578" w:rsidP="002E78A3" w:rsidR="00AB1684">
      <w:pPr>
        <w:ind w:firstLine="720"/>
        <w:jc w:val="both"/>
        <w:rPr>
          <w:bCs/>
        </w:rPr>
      </w:pPr>
      <w:r>
        <w:rPr>
          <w:bCs/>
        </w:rPr>
        <w:t xml:space="preserve">Slijedom navedenog, </w:t>
      </w:r>
      <w:r w:rsidR="003C090C">
        <w:rPr>
          <w:bCs/>
        </w:rPr>
        <w:t>razlučnom vjerovniku naloženo je platiti</w:t>
      </w:r>
      <w:r w:rsidR="00AB1684">
        <w:rPr>
          <w:bCs/>
        </w:rPr>
        <w:t xml:space="preserve"> troškove unovčenja </w:t>
      </w:r>
      <w:r w:rsidR="002E78A3">
        <w:rPr>
          <w:bCs/>
        </w:rPr>
        <w:t xml:space="preserve">koji terete predmetnu nekretninu i troškove utvrđivanja tražbine </w:t>
      </w:r>
      <w:r w:rsidR="00AB1684">
        <w:rPr>
          <w:bCs/>
        </w:rPr>
        <w:t>u</w:t>
      </w:r>
      <w:r w:rsidR="002E78A3">
        <w:rPr>
          <w:bCs/>
        </w:rPr>
        <w:t xml:space="preserve"> ukupnom iznosu od 401.952,76 kn</w:t>
      </w:r>
      <w:r w:rsidR="008631DA">
        <w:rPr>
          <w:bCs/>
        </w:rPr>
        <w:t xml:space="preserve"> (</w:t>
      </w:r>
      <w:r w:rsidR="008631DA" w:rsidRPr="008631DA">
        <w:rPr>
          <w:bCs/>
        </w:rPr>
        <w:t>98.157,21 kn</w:t>
      </w:r>
      <w:r w:rsidR="008631DA">
        <w:rPr>
          <w:bCs/>
        </w:rPr>
        <w:t xml:space="preserve"> +</w:t>
      </w:r>
      <w:r w:rsidR="008631DA" w:rsidRPr="008631DA">
        <w:rPr>
          <w:bCs/>
        </w:rPr>
        <w:t>175.914,85 kn</w:t>
      </w:r>
      <w:r w:rsidR="008631DA">
        <w:rPr>
          <w:bCs/>
        </w:rPr>
        <w:t xml:space="preserve"> +</w:t>
      </w:r>
      <w:r w:rsidR="008631DA" w:rsidRPr="008631DA">
        <w:rPr>
          <w:bCs/>
        </w:rPr>
        <w:t>127.880,70 kn</w:t>
      </w:r>
      <w:r w:rsidR="008631DA">
        <w:rPr>
          <w:bCs/>
        </w:rPr>
        <w:t>)</w:t>
      </w:r>
      <w:r w:rsidR="00AB1684">
        <w:rPr>
          <w:bCs/>
        </w:rPr>
        <w:t xml:space="preserve">, sukladno odredbi čl. 254. SZ-a. </w:t>
      </w:r>
    </w:p>
    <w:p w:rsidRDefault="002E78A3" w:rsidP="002E78A3" w:rsidR="002E78A3">
      <w:pPr>
        <w:ind w:firstLine="720"/>
        <w:jc w:val="both"/>
        <w:rPr>
          <w:bCs/>
        </w:rPr>
      </w:pPr>
    </w:p>
    <w:p w:rsidRDefault="002E78A3" w:rsidP="002E78A3" w:rsidR="002E78A3">
      <w:pPr>
        <w:ind w:firstLine="720"/>
        <w:jc w:val="both"/>
        <w:rPr>
          <w:bCs/>
        </w:rPr>
      </w:pPr>
      <w:r>
        <w:rPr>
          <w:bCs/>
        </w:rPr>
        <w:t xml:space="preserve">Podredno se napominje da činjenica što su troškovi unovčenja prema prijedlogu Sporazuma o unovčenju nekretnine sklapanjem neposredne pogodbe bili odmjereni u iznosu od 184.603,53 kn (list 609 spisa) nije od utjecaja na donošenje odluke iz </w:t>
      </w:r>
      <w:r w:rsidR="008631DA">
        <w:rPr>
          <w:bCs/>
        </w:rPr>
        <w:t>izreke. Navedeno zato jer taj Sp</w:t>
      </w:r>
      <w:r>
        <w:rPr>
          <w:bCs/>
        </w:rPr>
        <w:t>or</w:t>
      </w:r>
      <w:r w:rsidR="008631DA">
        <w:rPr>
          <w:bCs/>
        </w:rPr>
        <w:t>az</w:t>
      </w:r>
      <w:r>
        <w:rPr>
          <w:bCs/>
        </w:rPr>
        <w:t>um nije sklopljen te kao takav ne obvezuje stranke, a osim tog</w:t>
      </w:r>
      <w:r w:rsidR="008631DA">
        <w:rPr>
          <w:bCs/>
        </w:rPr>
        <w:t xml:space="preserve">a, pitanje troškova unovčenja </w:t>
      </w:r>
      <w:r>
        <w:rPr>
          <w:bCs/>
        </w:rPr>
        <w:t>nekretnine i utvrđivanja tražbina je materijalnopravno pitanje o kojem odluč</w:t>
      </w:r>
      <w:r w:rsidR="008631DA">
        <w:rPr>
          <w:bCs/>
        </w:rPr>
        <w:t>uje sud i kao takvo ne ovisi o S</w:t>
      </w:r>
      <w:r>
        <w:rPr>
          <w:bCs/>
        </w:rPr>
        <w:t>poraz</w:t>
      </w:r>
      <w:r w:rsidR="008631DA">
        <w:rPr>
          <w:bCs/>
        </w:rPr>
        <w:t>u</w:t>
      </w:r>
      <w:r>
        <w:rPr>
          <w:bCs/>
        </w:rPr>
        <w:t xml:space="preserve">mu stranaka. </w:t>
      </w:r>
    </w:p>
    <w:p w:rsidRDefault="006C7B8A" w:rsidP="005B7053" w:rsidR="006C7B8A" w:rsidRPr="005B7053">
      <w:pPr>
        <w:jc w:val="both"/>
        <w:rPr>
          <w:bCs/>
        </w:rPr>
      </w:pPr>
    </w:p>
    <w:p w:rsidRDefault="005B7053" w:rsidP="005B7053" w:rsidR="005B7053" w:rsidRPr="005B7053">
      <w:pPr>
        <w:jc w:val="both"/>
        <w:rPr>
          <w:bCs/>
        </w:rPr>
      </w:pPr>
      <w:r w:rsidRPr="005B7053">
        <w:rPr>
          <w:bCs/>
        </w:rPr>
        <w:tab/>
        <w:t>Nakon pravomoćnosti ovoga rješenja i nakon što kupac</w:t>
      </w:r>
      <w:r w:rsidR="002E78A3">
        <w:rPr>
          <w:bCs/>
        </w:rPr>
        <w:t xml:space="preserve"> (razlučni vjerovnik) </w:t>
      </w:r>
      <w:r w:rsidR="003C090C">
        <w:rPr>
          <w:bCs/>
        </w:rPr>
        <w:t xml:space="preserve">uplati naloženi iznos, </w:t>
      </w:r>
      <w:r w:rsidRPr="005B7053">
        <w:rPr>
          <w:bCs/>
        </w:rPr>
        <w:t xml:space="preserve">sud će posebnim zaključkom odrediti da se </w:t>
      </w:r>
      <w:r w:rsidR="00AB1684">
        <w:rPr>
          <w:bCs/>
        </w:rPr>
        <w:t>nekretnina preda u posjed kupcu (razlučnom vjerovniku)</w:t>
      </w:r>
      <w:r w:rsidR="002E78A3">
        <w:rPr>
          <w:bCs/>
        </w:rPr>
        <w:t>.</w:t>
      </w:r>
    </w:p>
    <w:p w:rsidRDefault="005B7053" w:rsidP="005B7053" w:rsidR="005B7053" w:rsidRPr="005B7053">
      <w:pPr>
        <w:jc w:val="center"/>
        <w:rPr>
          <w:bCs/>
        </w:rPr>
      </w:pPr>
    </w:p>
    <w:p w:rsidRDefault="005B7053" w:rsidP="008B2D60" w:rsidR="005B7053" w:rsidRPr="005B7053">
      <w:pPr>
        <w:jc w:val="center"/>
        <w:rPr>
          <w:bCs/>
        </w:rPr>
      </w:pPr>
      <w:r w:rsidRPr="005B7053">
        <w:rPr>
          <w:bCs/>
        </w:rPr>
        <w:t xml:space="preserve">U </w:t>
      </w:r>
      <w:r w:rsidR="008631DA">
        <w:rPr>
          <w:bCs/>
        </w:rPr>
        <w:t>Rijeci 14</w:t>
      </w:r>
      <w:r w:rsidR="002E78A3">
        <w:rPr>
          <w:bCs/>
        </w:rPr>
        <w:t>. svibnja 2018</w:t>
      </w:r>
      <w:r w:rsidRPr="005B7053">
        <w:rPr>
          <w:bCs/>
        </w:rPr>
        <w:t>.</w:t>
      </w:r>
    </w:p>
    <w:p w:rsidRDefault="00AB1684" w:rsidP="008B2D60" w:rsidR="005B7053" w:rsidRPr="005B7053">
      <w:pPr>
        <w:jc w:val="center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6C7B8A">
        <w:rPr>
          <w:bCs/>
        </w:rPr>
        <w:tab/>
      </w:r>
      <w:r w:rsidR="006C7B8A">
        <w:rPr>
          <w:bCs/>
        </w:rPr>
        <w:tab/>
      </w:r>
      <w:r w:rsidR="006C7B8A">
        <w:rPr>
          <w:bCs/>
        </w:rPr>
        <w:tab/>
      </w:r>
      <w:r w:rsidR="006C7B8A">
        <w:rPr>
          <w:bCs/>
        </w:rPr>
        <w:tab/>
      </w:r>
      <w:r w:rsidR="006C7B8A">
        <w:rPr>
          <w:bCs/>
        </w:rPr>
        <w:tab/>
      </w:r>
      <w:r w:rsidR="006C7B8A">
        <w:rPr>
          <w:bCs/>
        </w:rPr>
        <w:tab/>
      </w:r>
      <w:r>
        <w:rPr>
          <w:bCs/>
        </w:rPr>
        <w:tab/>
      </w:r>
      <w:r w:rsidR="006C7B8A">
        <w:rPr>
          <w:bCs/>
        </w:rPr>
        <w:t>S</w:t>
      </w:r>
      <w:r w:rsidR="008B2D60">
        <w:rPr>
          <w:bCs/>
        </w:rPr>
        <w:t>utkinja</w:t>
      </w:r>
    </w:p>
    <w:p w:rsidRDefault="00AB1684" w:rsidP="005B7053" w:rsidR="005B7053" w:rsidRPr="005B7053">
      <w:pPr>
        <w:jc w:val="center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B7053" w:rsidRPr="005B7053">
        <w:rPr>
          <w:bCs/>
        </w:rPr>
        <w:tab/>
      </w:r>
      <w:r w:rsidR="005B7053" w:rsidRPr="005B7053">
        <w:rPr>
          <w:bCs/>
        </w:rPr>
        <w:tab/>
      </w:r>
      <w:r w:rsidR="005B7053" w:rsidRPr="005B7053">
        <w:rPr>
          <w:bCs/>
        </w:rPr>
        <w:tab/>
      </w:r>
      <w:r w:rsidR="005B7053" w:rsidRPr="005B7053">
        <w:rPr>
          <w:bCs/>
        </w:rPr>
        <w:tab/>
      </w:r>
      <w:r w:rsidR="005B7053" w:rsidRPr="005B7053">
        <w:rPr>
          <w:bCs/>
        </w:rPr>
        <w:tab/>
      </w:r>
      <w:r w:rsidR="005B7053" w:rsidRPr="005B7053">
        <w:rPr>
          <w:bCs/>
        </w:rPr>
        <w:tab/>
      </w:r>
      <w:r w:rsidR="005B7053" w:rsidRPr="005B7053">
        <w:rPr>
          <w:bCs/>
        </w:rPr>
        <w:tab/>
      </w:r>
      <w:r w:rsidR="006C7B8A">
        <w:rPr>
          <w:bCs/>
        </w:rPr>
        <w:t>Ema Brdovčak</w:t>
      </w:r>
    </w:p>
    <w:p w:rsidRDefault="008B2D60" w:rsidP="006C7B8A" w:rsidR="008B2D60">
      <w:pPr>
        <w:rPr>
          <w:bCs/>
        </w:rPr>
      </w:pPr>
    </w:p>
    <w:p w:rsidRDefault="008B2D60" w:rsidP="006C7B8A" w:rsidR="008B2D60">
      <w:pPr>
        <w:rPr>
          <w:bCs/>
        </w:rPr>
      </w:pPr>
    </w:p>
    <w:p w:rsidRDefault="008B2D60" w:rsidP="006C7B8A" w:rsidR="008B2D60">
      <w:pPr>
        <w:rPr>
          <w:bCs/>
        </w:rPr>
      </w:pPr>
    </w:p>
    <w:p w:rsidRDefault="00114F64" w:rsidP="00114F64" w:rsidR="00114F64">
      <w:pPr>
        <w:rPr>
          <w:bCs/>
        </w:rPr>
      </w:pPr>
      <w:r>
        <w:rPr>
          <w:bCs/>
        </w:rPr>
        <w:t>UPUTA O PRAVNOM LIJEKU:</w:t>
      </w:r>
    </w:p>
    <w:p w:rsidRDefault="00114F64" w:rsidP="00114F64" w:rsidR="00095F3E" w:rsidRPr="00AA023D">
      <w:pPr>
        <w:jc w:val="both"/>
        <w:rPr>
          <w:bCs/>
        </w:rPr>
      </w:pPr>
      <w:r>
        <w:rPr>
          <w:bCs/>
        </w:rPr>
        <w:t xml:space="preserve">Protiv ovoga rješenja dopuštena je žalba u roku od osam dana od dana dostave. Žalba se podnosi putem ovog suda u tri istovjetna primjerka, a o njoj odlučuje Visoki trgovački sud Republike Hrvatske. </w:t>
      </w:r>
    </w:p>
    <w:sectPr w:rsidSect="00BE1C71" w:rsidR="00095F3E" w:rsidRPr="00AA023D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2596" w:rsidR="00012596">
      <w:r>
        <w:separator/>
      </w:r>
    </w:p>
  </w:endnote>
  <w:endnote w:id="0" w:type="continuationSeparator">
    <w:p w:rsidRDefault="00012596" w:rsidR="000125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C71" w:rsidP="00BE1C71" w:rsidR="00BE1C71">
    <w:pPr>
      <w:pStyle w:val="Podnoje"/>
      <w:jc w:val="center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03009589"/>
      <w:docPartObj>
        <w:docPartGallery w:val="Page Numbers (Bottom of Page)"/>
        <w:docPartUnique/>
      </w:docPartObj>
    </w:sdtPr>
    <w:sdtEndPr/>
    <w:sdtContent>
      <w:p w:rsidRDefault="00BE1C71" w:rsidR="00BE1C7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4F64">
          <w:rPr>
            <w:noProof/>
          </w:rPr>
          <w:t>3</w:t>
        </w:r>
        <w:r>
          <w:fldChar w:fldCharType="end"/>
        </w:r>
      </w:p>
    </w:sdtContent>
  </w:sdt>
  <w:p w:rsidRDefault="008B2D60" w:rsidP="008B2D60" w:rsidR="008B2D60">
    <w:pPr>
      <w:pStyle w:val="Podnoje"/>
      <w:jc w:val="center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536414"/>
      <w:docPartObj>
        <w:docPartGallery w:val="Page Numbers (Bottom of Page)"/>
        <w:docPartUnique/>
      </w:docPartObj>
    </w:sdtPr>
    <w:sdtEndPr/>
    <w:sdtContent>
      <w:p w:rsidRDefault="008B2D60" w:rsidR="008B2D6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4F64">
          <w:rPr>
            <w:noProof/>
          </w:rPr>
          <w:t>1</w:t>
        </w:r>
        <w:r>
          <w:fldChar w:fldCharType="end"/>
        </w:r>
      </w:p>
    </w:sdtContent>
  </w:sdt>
  <w:p w:rsidRDefault="008B2D60" w:rsidR="008B2D6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2596" w:rsidR="00012596">
      <w:r>
        <w:separator/>
      </w:r>
    </w:p>
  </w:footnote>
  <w:footnote w:id="0" w:type="continuationSeparator">
    <w:p w:rsidRDefault="00012596" w:rsidR="000125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2D60" w:rsidP="008B2D60" w:rsidR="008B2D60" w:rsidRPr="008B2D60">
    <w:pPr>
      <w:pStyle w:val="Zaglavlje"/>
      <w:jc w:val="right"/>
    </w:pPr>
    <w:r>
      <w:t>Poslovni broj 8 St-379/12-128</w:t>
    </w:r>
  </w:p>
  <w:p w:rsidRDefault="008B2D60" w:rsidP="008B2D60" w:rsidR="008B2D6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2D60" w:rsidP="008B2D60" w:rsidR="008B2D60" w:rsidRPr="008B2D60">
    <w:pPr>
      <w:pStyle w:val="Zaglavlje"/>
      <w:jc w:val="right"/>
    </w:pPr>
    <w:r>
      <w:t>Poslovni broj 8 St-379/12-128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F94"/>
    <w:multiLevelType w:val="hybridMultilevel"/>
    <w:tmpl w:val="F3EE9240"/>
    <w:lvl w:tplc="89CE4E02" w:ilvl="0">
      <w:start w:val="1"/>
      <w:numFmt w:val="upperRoman"/>
      <w:lvlText w:val="%1.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28A33272"/>
    <w:multiLevelType w:val="hybridMultilevel"/>
    <w:tmpl w:val="A7B2EB4A"/>
    <w:lvl w:tplc="F6C23CD8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4D91653"/>
    <w:multiLevelType w:val="hybridMultilevel"/>
    <w:tmpl w:val="1CEE48E8"/>
    <w:lvl w:tplc="8F7AA9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15D1C39"/>
    <w:multiLevelType w:val="hybridMultilevel"/>
    <w:tmpl w:val="35BE47A0"/>
    <w:lvl w:tplc="B2B69B38" w:ilvl="0">
      <w:start w:val="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034867"/>
    <w:multiLevelType w:val="hybridMultilevel"/>
    <w:tmpl w:val="560A3538"/>
    <w:lvl w:tplc="2668D72C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012A4"/>
    <w:rsid w:val="00012596"/>
    <w:rsid w:val="00025208"/>
    <w:rsid w:val="00040192"/>
    <w:rsid w:val="00056D45"/>
    <w:rsid w:val="00082286"/>
    <w:rsid w:val="00087B47"/>
    <w:rsid w:val="00095F3E"/>
    <w:rsid w:val="000B25A5"/>
    <w:rsid w:val="000B4BC4"/>
    <w:rsid w:val="000C7198"/>
    <w:rsid w:val="000D0E95"/>
    <w:rsid w:val="000E7AD5"/>
    <w:rsid w:val="00103D6E"/>
    <w:rsid w:val="00104197"/>
    <w:rsid w:val="00114F64"/>
    <w:rsid w:val="00120B0D"/>
    <w:rsid w:val="0013164D"/>
    <w:rsid w:val="001412B3"/>
    <w:rsid w:val="001549BD"/>
    <w:rsid w:val="00157919"/>
    <w:rsid w:val="001622F6"/>
    <w:rsid w:val="00180078"/>
    <w:rsid w:val="0018071D"/>
    <w:rsid w:val="00191C72"/>
    <w:rsid w:val="001C05C1"/>
    <w:rsid w:val="001D5070"/>
    <w:rsid w:val="001F35CD"/>
    <w:rsid w:val="001F4C7B"/>
    <w:rsid w:val="001F7CA8"/>
    <w:rsid w:val="00205A06"/>
    <w:rsid w:val="00274354"/>
    <w:rsid w:val="00292B1E"/>
    <w:rsid w:val="00295E86"/>
    <w:rsid w:val="002D3728"/>
    <w:rsid w:val="002E78A3"/>
    <w:rsid w:val="002F7CA3"/>
    <w:rsid w:val="00306E0F"/>
    <w:rsid w:val="00327862"/>
    <w:rsid w:val="00343AEF"/>
    <w:rsid w:val="003551E3"/>
    <w:rsid w:val="0035526D"/>
    <w:rsid w:val="003724F7"/>
    <w:rsid w:val="00386E74"/>
    <w:rsid w:val="00394A2C"/>
    <w:rsid w:val="003A38C8"/>
    <w:rsid w:val="003B2888"/>
    <w:rsid w:val="003B6BFF"/>
    <w:rsid w:val="003C090C"/>
    <w:rsid w:val="003C151A"/>
    <w:rsid w:val="003C3C24"/>
    <w:rsid w:val="003E281B"/>
    <w:rsid w:val="00400C19"/>
    <w:rsid w:val="00423094"/>
    <w:rsid w:val="00424E14"/>
    <w:rsid w:val="00427A08"/>
    <w:rsid w:val="00433410"/>
    <w:rsid w:val="00434569"/>
    <w:rsid w:val="00437C2F"/>
    <w:rsid w:val="00443A84"/>
    <w:rsid w:val="00456740"/>
    <w:rsid w:val="00472507"/>
    <w:rsid w:val="00472CF6"/>
    <w:rsid w:val="004824D7"/>
    <w:rsid w:val="0048530C"/>
    <w:rsid w:val="004D1A7E"/>
    <w:rsid w:val="004D7F97"/>
    <w:rsid w:val="004E0DB8"/>
    <w:rsid w:val="00506782"/>
    <w:rsid w:val="00512013"/>
    <w:rsid w:val="00530193"/>
    <w:rsid w:val="00543BE2"/>
    <w:rsid w:val="00544474"/>
    <w:rsid w:val="00555EE6"/>
    <w:rsid w:val="00557BB0"/>
    <w:rsid w:val="00573203"/>
    <w:rsid w:val="005808F8"/>
    <w:rsid w:val="0058368C"/>
    <w:rsid w:val="005853F3"/>
    <w:rsid w:val="00597EB0"/>
    <w:rsid w:val="005B2B8A"/>
    <w:rsid w:val="005B7053"/>
    <w:rsid w:val="005D4F33"/>
    <w:rsid w:val="005D65C4"/>
    <w:rsid w:val="00605FD5"/>
    <w:rsid w:val="006155DB"/>
    <w:rsid w:val="0066008E"/>
    <w:rsid w:val="00661511"/>
    <w:rsid w:val="00681D35"/>
    <w:rsid w:val="00684993"/>
    <w:rsid w:val="00690B4F"/>
    <w:rsid w:val="006A7E38"/>
    <w:rsid w:val="006C4065"/>
    <w:rsid w:val="006C7B8A"/>
    <w:rsid w:val="006F0C1F"/>
    <w:rsid w:val="00703B43"/>
    <w:rsid w:val="0070493E"/>
    <w:rsid w:val="007063EE"/>
    <w:rsid w:val="00731E81"/>
    <w:rsid w:val="00734665"/>
    <w:rsid w:val="0073588E"/>
    <w:rsid w:val="00737BFA"/>
    <w:rsid w:val="007411EE"/>
    <w:rsid w:val="00743DD4"/>
    <w:rsid w:val="00750C0C"/>
    <w:rsid w:val="00760578"/>
    <w:rsid w:val="00767BEA"/>
    <w:rsid w:val="00782C20"/>
    <w:rsid w:val="00796152"/>
    <w:rsid w:val="007D1ACE"/>
    <w:rsid w:val="007F0F2E"/>
    <w:rsid w:val="007F2549"/>
    <w:rsid w:val="00803C63"/>
    <w:rsid w:val="00812973"/>
    <w:rsid w:val="0082383C"/>
    <w:rsid w:val="00836559"/>
    <w:rsid w:val="008365EE"/>
    <w:rsid w:val="008441DE"/>
    <w:rsid w:val="00857E73"/>
    <w:rsid w:val="008631DA"/>
    <w:rsid w:val="00865139"/>
    <w:rsid w:val="00866F36"/>
    <w:rsid w:val="008725AA"/>
    <w:rsid w:val="00885C20"/>
    <w:rsid w:val="00887C10"/>
    <w:rsid w:val="008965DC"/>
    <w:rsid w:val="008B0C51"/>
    <w:rsid w:val="008B16A3"/>
    <w:rsid w:val="008B2D60"/>
    <w:rsid w:val="008B384C"/>
    <w:rsid w:val="008C04C3"/>
    <w:rsid w:val="008C3644"/>
    <w:rsid w:val="008C4F6D"/>
    <w:rsid w:val="008D6763"/>
    <w:rsid w:val="008F6EEC"/>
    <w:rsid w:val="009034BE"/>
    <w:rsid w:val="00915077"/>
    <w:rsid w:val="00927D8D"/>
    <w:rsid w:val="00942C09"/>
    <w:rsid w:val="00947E4C"/>
    <w:rsid w:val="00953A18"/>
    <w:rsid w:val="009658EC"/>
    <w:rsid w:val="00981BC2"/>
    <w:rsid w:val="00984C73"/>
    <w:rsid w:val="0098719A"/>
    <w:rsid w:val="009A2843"/>
    <w:rsid w:val="009A75F4"/>
    <w:rsid w:val="009C26C6"/>
    <w:rsid w:val="009E7ACA"/>
    <w:rsid w:val="009F58EB"/>
    <w:rsid w:val="00A15995"/>
    <w:rsid w:val="00A30514"/>
    <w:rsid w:val="00A521BC"/>
    <w:rsid w:val="00A52F4C"/>
    <w:rsid w:val="00A972F7"/>
    <w:rsid w:val="00AA023D"/>
    <w:rsid w:val="00AA1CDF"/>
    <w:rsid w:val="00AB1684"/>
    <w:rsid w:val="00AD1726"/>
    <w:rsid w:val="00AD2AEE"/>
    <w:rsid w:val="00AD6B59"/>
    <w:rsid w:val="00AF3BFB"/>
    <w:rsid w:val="00B0000B"/>
    <w:rsid w:val="00B029EF"/>
    <w:rsid w:val="00B10E42"/>
    <w:rsid w:val="00B20414"/>
    <w:rsid w:val="00B55605"/>
    <w:rsid w:val="00B649AB"/>
    <w:rsid w:val="00B71902"/>
    <w:rsid w:val="00BA11BB"/>
    <w:rsid w:val="00BC3DE8"/>
    <w:rsid w:val="00BC46D1"/>
    <w:rsid w:val="00BD4DFC"/>
    <w:rsid w:val="00BE1C71"/>
    <w:rsid w:val="00BE7A10"/>
    <w:rsid w:val="00BE7B4E"/>
    <w:rsid w:val="00BF27C1"/>
    <w:rsid w:val="00BF66F3"/>
    <w:rsid w:val="00C123E7"/>
    <w:rsid w:val="00C2135D"/>
    <w:rsid w:val="00C31C8D"/>
    <w:rsid w:val="00C46786"/>
    <w:rsid w:val="00C7136A"/>
    <w:rsid w:val="00C741AF"/>
    <w:rsid w:val="00C85914"/>
    <w:rsid w:val="00C86314"/>
    <w:rsid w:val="00CA3A89"/>
    <w:rsid w:val="00CB6FCF"/>
    <w:rsid w:val="00CD5D8E"/>
    <w:rsid w:val="00CE58EB"/>
    <w:rsid w:val="00D06E23"/>
    <w:rsid w:val="00D1482B"/>
    <w:rsid w:val="00D201E2"/>
    <w:rsid w:val="00D3599D"/>
    <w:rsid w:val="00D42370"/>
    <w:rsid w:val="00D441BF"/>
    <w:rsid w:val="00D57CA4"/>
    <w:rsid w:val="00D63A88"/>
    <w:rsid w:val="00D672FB"/>
    <w:rsid w:val="00D85CF8"/>
    <w:rsid w:val="00D870D8"/>
    <w:rsid w:val="00DD2D2E"/>
    <w:rsid w:val="00DE36CC"/>
    <w:rsid w:val="00E02742"/>
    <w:rsid w:val="00E06C4C"/>
    <w:rsid w:val="00E226F4"/>
    <w:rsid w:val="00E34823"/>
    <w:rsid w:val="00E3609D"/>
    <w:rsid w:val="00E36B91"/>
    <w:rsid w:val="00E520A5"/>
    <w:rsid w:val="00E764C0"/>
    <w:rsid w:val="00E8360A"/>
    <w:rsid w:val="00E91FD0"/>
    <w:rsid w:val="00E9448A"/>
    <w:rsid w:val="00EC1939"/>
    <w:rsid w:val="00EC3E0C"/>
    <w:rsid w:val="00EF1976"/>
    <w:rsid w:val="00EF1D21"/>
    <w:rsid w:val="00EF351D"/>
    <w:rsid w:val="00EF7F0C"/>
    <w:rsid w:val="00F16759"/>
    <w:rsid w:val="00F20FEA"/>
    <w:rsid w:val="00F510C6"/>
    <w:rsid w:val="00F52152"/>
    <w:rsid w:val="00F64DF8"/>
    <w:rsid w:val="00F67449"/>
    <w:rsid w:val="00F8251E"/>
    <w:rsid w:val="00F90F1A"/>
    <w:rsid w:val="00FA30FB"/>
    <w:rsid w:val="00FB0E16"/>
    <w:rsid w:val="00FB3D95"/>
    <w:rsid w:val="00FB470C"/>
    <w:rsid w:val="00FB5126"/>
    <w:rsid w:val="00FB64AF"/>
    <w:rsid w:val="00FC0F27"/>
    <w:rsid w:val="00FD57F2"/>
    <w:rsid w:val="00FF6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8B2D6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02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2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2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2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2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8B2D6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02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2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2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2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2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573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089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25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448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65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010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781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St-379/2012-132</izvorni_sadrzaj>
    <derivirana_varijabla naziv="DomainObject.Oznaka_1">St-379/2012-132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2012.</izvorni_sadrzaj>
    <derivirana_varijabla naziv="DomainObject.Predmet.DatumOsnivanja_1">12.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St-379/2012</izvorni_sadrzaj>
    <derivirana_varijabla naziv="DomainObject.Predmet.OznakaBroj_1">St-379/2012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ELEKTROMEHANIKA MARINE d.o.o.  Rijeka</izvorni_sadrzaj>
    <derivirana_varijabla naziv="DomainObject.Predmet.ProtustrankaFormated_1">  ELEKTROMEHANIKA MARINE d.o.o.  Rijeka</derivirana_varijabla>
  </DomainObject.Predmet.ProtustrankaFormated>
  <DomainObject.Predmet.ProtustrankaFormatedOIB>
    <izvorni_sadrzaj>  ELEKTROMEHANIKA MARINE d.o.o.  Rijeka, OIB 02336354353</izvorni_sadrzaj>
    <derivirana_varijabla naziv="DomainObject.Predmet.ProtustrankaFormatedOIB_1">  ELEKTROMEHANIKA MARINE d.o.o.  Rijeka, OIB 02336354353</derivirana_varijabla>
  </DomainObject.Predmet.ProtustrankaFormatedOIB>
  <DomainObject.Predmet.ProtustrankaFormatedWithAdress>
    <izvorni_sadrzaj> ELEKTROMEHANIKA MARINE d.o.o.  Rijeka, Tina Ujevića bb, 51 000 Rijeka</izvorni_sadrzaj>
    <derivirana_varijabla naziv="DomainObject.Predmet.ProtustrankaFormatedWithAdress_1"> ELEKTROMEHANIKA MARINE d.o.o.  Rijeka, Tina Ujevića bb, 51 000 Rijeka</derivirana_varijabla>
  </DomainObject.Predmet.ProtustrankaFormatedWithAdress>
  <DomainObject.Predmet.ProtustrankaFormatedWithAdressOIB>
    <izvorni_sadrzaj> ELEKTROMEHANIKA MARINE d.o.o.  Rijeka, OIB 02336354353, Tina Ujevića bb, 51 000 Rijeka</izvorni_sadrzaj>
    <derivirana_varijabla naziv="DomainObject.Predmet.ProtustrankaFormatedWithAdressOIB_1"> ELEKTROMEHANIKA MARINE d.o.o.  Rijeka, OIB 02336354353, Tina Ujevića bb, 51 000 Rijeka</derivirana_varijabla>
  </DomainObject.Predmet.ProtustrankaFormatedWithAdressOIB>
  <DomainObject.Predmet.ProtustrankaWithAdress>
    <izvorni_sadrzaj>ELEKTROMEHANIKA MARINE d.o.o.  Rijeka Tina Ujevića bb, 51 000 Rijeka</izvorni_sadrzaj>
    <derivirana_varijabla naziv="DomainObject.Predmet.ProtustrankaWithAdress_1">ELEKTROMEHANIKA MARINE d.o.o.  Rijeka Tina Ujevića bb, 51 000 Rijeka</derivirana_varijabla>
  </DomainObject.Predmet.ProtustrankaWithAdress>
  <DomainObject.Predmet.ProtustrankaWithAdressOIB>
    <izvorni_sadrzaj>ELEKTROMEHANIKA MARINE d.o.o.  Rijeka, OIB 02336354353, Tina Ujevića bb, 51 000 Rijeka</izvorni_sadrzaj>
    <derivirana_varijabla naziv="DomainObject.Predmet.ProtustrankaWithAdressOIB_1">ELEKTROMEHANIKA MARINE d.o.o.  Rijeka, OIB 02336354353, Tina Ujevića bb, 51 000 Rijeka</derivirana_varijabla>
  </DomainObject.Predmet.ProtustrankaWithAdressOIB>
  <DomainObject.Predmet.ProtustrankaNazivFormated>
    <izvorni_sadrzaj>ELEKTROMEHANIKA MARINE d.o.o.  Rijeka</izvorni_sadrzaj>
    <derivirana_varijabla naziv="DomainObject.Predmet.ProtustrankaNazivFormated_1">ELEKTROMEHANIKA MARINE d.o.o.  Rijeka</derivirana_varijabla>
  </DomainObject.Predmet.ProtustrankaNazivFormated>
  <DomainObject.Predmet.ProtustrankaNazivFormatedOIB>
    <izvorni_sadrzaj>ELEKTROMEHANIKA MARINE d.o.o.  Rijeka, OIB 02336354353</izvorni_sadrzaj>
    <derivirana_varijabla naziv="DomainObject.Predmet.ProtustrankaNazivFormatedOIB_1">ELEKTROMEHANIKA MARINE d.o.o.  Rijeka, OIB 02336354353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LORIS BONICIOLI  Rijeka</izvorni_sadrzaj>
    <derivirana_varijabla naziv="DomainObject.Predmet.StrankaFormated_1">  LORIS BONICIOLI  Rijeka</derivirana_varijabla>
  </DomainObject.Predmet.StrankaFormated>
  <DomainObject.Predmet.StrankaFormatedOIB>
    <izvorni_sadrzaj>  LORIS BONICIOLI  Rijeka</izvorni_sadrzaj>
    <derivirana_varijabla naziv="DomainObject.Predmet.StrankaFormatedOIB_1">  LORIS BONICIOLI  Rijeka</derivirana_varijabla>
  </DomainObject.Predmet.StrankaFormatedOIB>
  <DomainObject.Predmet.StrankaFormatedWithAdress>
    <izvorni_sadrzaj> LORIS BONICIOLI  Rijeka, Crnčićeva 1, 51 000 Rijeka</izvorni_sadrzaj>
    <derivirana_varijabla naziv="DomainObject.Predmet.StrankaFormatedWithAdress_1"> LORIS BONICIOLI  Rijeka, Crnčićeva 1, 51 000 Rijeka</derivirana_varijabla>
  </DomainObject.Predmet.StrankaFormatedWithAdress>
  <DomainObject.Predmet.StrankaFormatedWithAdressOIB>
    <izvorni_sadrzaj> LORIS BONICIOLI  Rijeka, Crnčićeva 1, 51 000 Rijeka</izvorni_sadrzaj>
    <derivirana_varijabla naziv="DomainObject.Predmet.StrankaFormatedWithAdressOIB_1"> LORIS BONICIOLI  Rijeka, Crnčićeva 1, 51 000 Rijeka</derivirana_varijabla>
  </DomainObject.Predmet.StrankaFormatedWithAdressOIB>
  <DomainObject.Predmet.StrankaWithAdress>
    <izvorni_sadrzaj>LORIS BONICIOLI  Rijeka Crnčićeva 1,51 000 Rijeka</izvorni_sadrzaj>
    <derivirana_varijabla naziv="DomainObject.Predmet.StrankaWithAdress_1">LORIS BONICIOLI  Rijeka Crnčićeva 1,51 000 Rijeka</derivirana_varijabla>
  </DomainObject.Predmet.StrankaWithAdress>
  <DomainObject.Predmet.StrankaWithAdressOIB>
    <izvorni_sadrzaj>LORIS BONICIOLI  Rijeka, Crnčićeva 1,51 000 Rijeka</izvorni_sadrzaj>
    <derivirana_varijabla naziv="DomainObject.Predmet.StrankaWithAdressOIB_1">LORIS BONICIOLI  Rijeka, Crnčićeva 1,51 000 Rijeka</derivirana_varijabla>
  </DomainObject.Predmet.StrankaWithAdressOIB>
  <DomainObject.Predmet.StrankaNazivFormated>
    <izvorni_sadrzaj>LORIS BONICIOLI  Rijeka</izvorni_sadrzaj>
    <derivirana_varijabla naziv="DomainObject.Predmet.StrankaNazivFormated_1">LORIS BONICIOLI  Rijeka</derivirana_varijabla>
  </DomainObject.Predmet.StrankaNazivFormated>
  <DomainObject.Predmet.StrankaNazivFormatedOIB>
    <izvorni_sadrzaj>LORIS BONICIOLI  Rijeka</izvorni_sadrzaj>
    <derivirana_varijabla naziv="DomainObject.Predmet.StrankaNazivFormatedOIB_1">LORIS BONICIOLI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LORIS BONICIOLI  Rijeka</item>
    </izvorni_sadrzaj>
    <derivirana_varijabla naziv="DomainObject.Predmet.StrankaListFormated_1">
      <item>LORIS BONICIOLI  Rijeka</item>
    </derivirana_varijabla>
  </DomainObject.Predmet.StrankaListFormated>
  <DomainObject.Predmet.StrankaListFormatedOIB>
    <izvorni_sadrzaj>
      <item>LORIS BONICIOLI  Rijeka</item>
    </izvorni_sadrzaj>
    <derivirana_varijabla naziv="DomainObject.Predmet.StrankaListFormatedOIB_1">
      <item>LORIS BONICIOLI  Rijeka</item>
    </derivirana_varijabla>
  </DomainObject.Predmet.StrankaListFormatedOIB>
  <DomainObject.Predmet.StrankaListFormatedWithAdress>
    <izvorni_sadrzaj>
      <item>LORIS BONICIOLI  Rijeka, Crnčićeva 1, 51 000 Rijeka</item>
    </izvorni_sadrzaj>
    <derivirana_varijabla naziv="DomainObject.Predmet.StrankaListFormatedWithAdress_1">
      <item>LORIS BONICIOLI  Rijeka, Crnčićeva 1, 51 000 Rijeka</item>
    </derivirana_varijabla>
  </DomainObject.Predmet.StrankaListFormatedWithAdress>
  <DomainObject.Predmet.StrankaListFormatedWithAdressOIB>
    <izvorni_sadrzaj>
      <item>LORIS BONICIOLI  Rijeka, Crnčićeva 1, 51 000 Rijeka</item>
    </izvorni_sadrzaj>
    <derivirana_varijabla naziv="DomainObject.Predmet.StrankaListFormatedWithAdressOIB_1">
      <item>LORIS BONICIOLI  Rijeka, Crnčićeva 1, 51 000 Rijeka</item>
    </derivirana_varijabla>
  </DomainObject.Predmet.StrankaListFormatedWithAdressOIB>
  <DomainObject.Predmet.StrankaListNazivFormated>
    <izvorni_sadrzaj>
      <item>LORIS BONICIOLI  Rijeka</item>
    </izvorni_sadrzaj>
    <derivirana_varijabla naziv="DomainObject.Predmet.StrankaListNazivFormated_1">
      <item>LORIS BONICIOLI  Rijeka</item>
    </derivirana_varijabla>
  </DomainObject.Predmet.StrankaListNazivFormated>
  <DomainObject.Predmet.StrankaListNazivFormatedOIB>
    <izvorni_sadrzaj>
      <item>LORIS BONICIOLI  Rijeka</item>
    </izvorni_sadrzaj>
    <derivirana_varijabla naziv="DomainObject.Predmet.StrankaListNazivFormatedOIB_1">
      <item>LORIS BONICIOLI  Rijeka</item>
    </derivirana_varijabla>
  </DomainObject.Predmet.StrankaListNazivFormatedOIB>
  <DomainObject.Predmet.ProtuStrankaListFormated>
    <izvorni_sadrzaj>
      <item>ELEKTROMEHANIKA MARINE d.o.o.  Rijeka</item>
    </izvorni_sadrzaj>
    <derivirana_varijabla naziv="DomainObject.Predmet.ProtuStrankaListFormated_1">
      <item>ELEKTROMEHANIKA MARINE d.o.o.  Rijeka</item>
    </derivirana_varijabla>
  </DomainObject.Predmet.ProtuStrankaListFormated>
  <DomainObject.Predmet.ProtuStrankaListFormatedOIB>
    <izvorni_sadrzaj>
      <item>ELEKTROMEHANIKA MARINE d.o.o.  Rijeka, OIB 02336354353</item>
    </izvorni_sadrzaj>
    <derivirana_varijabla naziv="DomainObject.Predmet.ProtuStrankaListFormatedOIB_1">
      <item>ELEKTROMEHANIKA MARINE d.o.o.  Rijeka, OIB 02336354353</item>
    </derivirana_varijabla>
  </DomainObject.Predmet.ProtuStrankaListFormatedOIB>
  <DomainObject.Predmet.ProtuStrankaListFormatedWithAdress>
    <izvorni_sadrzaj>
      <item>ELEKTROMEHANIKA MARINE d.o.o.  Rijeka, Tina Ujevića bb, 51 000 Rijeka</item>
    </izvorni_sadrzaj>
    <derivirana_varijabla naziv="DomainObject.Predmet.ProtuStrankaListFormatedWithAdress_1">
      <item>ELEKTROMEHANIKA MARINE d.o.o.  Rijeka, Tina Ujevića bb, 51 000 Rijeka</item>
    </derivirana_varijabla>
  </DomainObject.Predmet.ProtuStrankaListFormatedWithAdress>
  <DomainObject.Predmet.ProtuStrankaListFormatedWithAdressOIB>
    <izvorni_sadrzaj>
      <item>ELEKTROMEHANIKA MARINE d.o.o.  Rijeka, OIB 02336354353, Tina Ujevića bb, 51 000 Rijeka</item>
    </izvorni_sadrzaj>
    <derivirana_varijabla naziv="DomainObject.Predmet.ProtuStrankaListFormatedWithAdressOIB_1">
      <item>ELEKTROMEHANIKA MARINE d.o.o.  Rijeka, OIB 02336354353, Tina Ujevića bb, 51 000 Rijeka</item>
    </derivirana_varijabla>
  </DomainObject.Predmet.ProtuStrankaListFormatedWithAdressOIB>
  <DomainObject.Predmet.ProtuStrankaListNazivFormated>
    <izvorni_sadrzaj>
      <item>ELEKTROMEHANIKA MARINE d.o.o.  Rijeka</item>
    </izvorni_sadrzaj>
    <derivirana_varijabla naziv="DomainObject.Predmet.ProtuStrankaListNazivFormated_1">
      <item>ELEKTROMEHANIKA MARINE d.o.o.  Rijeka</item>
    </derivirana_varijabla>
  </DomainObject.Predmet.ProtuStrankaListNazivFormated>
  <DomainObject.Predmet.ProtuStrankaListNazivFormatedOIB>
    <izvorni_sadrzaj>
      <item>ELEKTROMEHANIKA MARINE d.o.o.  Rijeka, OIB 02336354353</item>
    </izvorni_sadrzaj>
    <derivirana_varijabla naziv="DomainObject.Predmet.ProtuStrankaListNazivFormatedOIB_1">
      <item>ELEKTROMEHANIKA MARINE d.o.o.  Rijeka, OIB 02336354353</item>
    </derivirana_varijabla>
  </DomainObject.Predmet.ProtuStrankaListNazivFormatedOIB>
  <DomainObject.Predmet.OstaliListFormated>
    <izvorni_sadrzaj>
      <item>ERSTE &amp; STIERMARKISCHE BANK D.D.</item>
      <item>Neven Braut</item>
      <item>POREZNA UPRAVA RIJEKA</item>
      <item>FINA Rijeka</item>
      <item>ŽDO RIJEKA</item>
      <item>Ivica Zelić</item>
    </izvorni_sadrzaj>
    <derivirana_varijabla naziv="DomainObject.Predmet.OstaliListFormated_1">
      <item>ERSTE &amp; STIERMARKISCHE BANK D.D.</item>
      <item>Neven Braut</item>
      <item>POREZNA UPRAVA RIJEKA</item>
      <item>FINA Rijeka</item>
      <item>ŽDO RIJEKA</item>
      <item>Ivica Zelić</item>
    </derivirana_varijabla>
  </DomainObject.Predmet.OstaliListFormated>
  <DomainObject.Predmet.OstaliListFormatedOIB>
    <izvorni_sadrzaj>
      <item>ERSTE &amp; STIERMARKISCHE BANK D.D.</item>
      <item>Neven Braut</item>
      <item>POREZNA UPRAVA RIJEKA</item>
      <item>FINA Rijeka, OIB 85821130368</item>
      <item>ŽDO RIJEKA</item>
      <item>Ivica Zelić</item>
    </izvorni_sadrzaj>
    <derivirana_varijabla naziv="DomainObject.Predmet.OstaliListFormatedOIB_1">
      <item>ERSTE &amp; STIERMARKISCHE BANK D.D.</item>
      <item>Neven Braut</item>
      <item>POREZNA UPRAVA RIJEKA</item>
      <item>FINA Rijeka, OIB 85821130368</item>
      <item>ŽDO RIJEKA</item>
      <item>Ivica Zelić</item>
    </derivirana_varijabla>
  </DomainObject.Predmet.OstaliListFormatedOIB>
  <DomainObject.Predmet.OstaliListFormatedWithAdress>
    <izvorni_sadrzaj>
      <item>ERSTE &amp; STIERMARKISCHE BANK D.D., JADRANSKI TRG 3 A, 51000 Rijeka</item>
      <item>Neven Braut, Tina Ujevića 52, 51000 Rijeka</item>
      <item>POREZNA UPRAVA RIJEKA, Riva 10, 51000 Rijeka</item>
      <item>FINA Rijeka, F. Kurelca 8, 51000 Rijeka</item>
      <item>ŽDO RIJEKA, Frana Kurelca bb, 51000 Rijeka</item>
      <item>Ivica Zelić, Laginjina 2, 51000 Rijeka</item>
    </izvorni_sadrzaj>
    <derivirana_varijabla naziv="DomainObject.Predmet.OstaliListFormatedWithAdress_1">
      <item>ERSTE &amp; STIERMARKISCHE BANK D.D., JADRANSKI TRG 3 A, 51000 Rijeka</item>
      <item>Neven Braut, Tina Ujevića 52, 51000 Rijeka</item>
      <item>POREZNA UPRAVA RIJEKA, Riva 10, 51000 Rijeka</item>
      <item>FINA Rijeka, F. Kurelca 8, 51000 Rijeka</item>
      <item>ŽDO RIJEKA, Frana Kurelca bb, 51000 Rijeka</item>
      <item>Ivica Zelić, Laginjina 2, 51000 Rijeka</item>
    </derivirana_varijabla>
  </DomainObject.Predmet.OstaliListFormatedWithAdress>
  <DomainObject.Predmet.OstaliListFormatedWithAdressOIB>
    <izvorni_sadrzaj>
      <item>ERSTE &amp; STIERMARKISCHE BANK D.D., JADRANSKI TRG 3 A, 51000 Rijeka</item>
      <item>Neven Braut, Tina Ujevića 52, 51000 Rijeka</item>
      <item>POREZNA UPRAVA RIJEKA, Riva 10, 51000 Rijeka</item>
      <item>FINA Rijeka, OIB 85821130368, F. Kurelca 8, 51000 Rijeka</item>
      <item>ŽDO RIJEKA, Frana Kurelca bb, 51000 Rijeka</item>
      <item>Ivica Zelić, Laginjina 2, 51000 Rijeka</item>
    </izvorni_sadrzaj>
    <derivirana_varijabla naziv="DomainObject.Predmet.OstaliListFormatedWithAdressOIB_1">
      <item>ERSTE &amp; STIERMARKISCHE BANK D.D., JADRANSKI TRG 3 A, 51000 Rijeka</item>
      <item>Neven Braut, Tina Ujevića 52, 51000 Rijeka</item>
      <item>POREZNA UPRAVA RIJEKA, Riva 10, 51000 Rijeka</item>
      <item>FINA Rijeka, OIB 85821130368, F. Kurelca 8, 51000 Rijeka</item>
      <item>ŽDO RIJEKA, Frana Kurelca bb, 51000 Rijeka</item>
      <item>Ivica Zelić, Laginjina 2, 51000 Rijeka</item>
    </derivirana_varijabla>
  </DomainObject.Predmet.OstaliListFormatedWithAdressOIB>
  <DomainObject.Predmet.OstaliListNazivFormated>
    <izvorni_sadrzaj>
      <item>ERSTE &amp; STIERMARKISCHE BANK D.D.</item>
      <item>Neven Braut</item>
      <item>POREZNA UPRAVA RIJEKA</item>
      <item>FINA Rijeka</item>
      <item>ŽDO RIJEKA</item>
      <item>Ivica Zelić</item>
    </izvorni_sadrzaj>
    <derivirana_varijabla naziv="DomainObject.Predmet.OstaliListNazivFormated_1">
      <item>ERSTE &amp; STIERMARKISCHE BANK D.D.</item>
      <item>Neven Braut</item>
      <item>POREZNA UPRAVA RIJEKA</item>
      <item>FINA Rijeka</item>
      <item>ŽDO RIJEKA</item>
      <item>Ivica Zelić</item>
    </derivirana_varijabla>
  </DomainObject.Predmet.OstaliListNazivFormated>
  <DomainObject.Predmet.OstaliListNazivFormatedOIB>
    <izvorni_sadrzaj>
      <item>ERSTE &amp; STIERMARKISCHE BANK D.D.</item>
      <item>Neven Braut</item>
      <item>POREZNA UPRAVA RIJEKA</item>
      <item>FINA Rijeka, OIB 85821130368</item>
      <item>ŽDO RIJEKA</item>
      <item>Ivica Zelić</item>
    </izvorni_sadrzaj>
    <derivirana_varijabla naziv="DomainObject.Predmet.OstaliListNazivFormatedOIB_1">
      <item>ERSTE &amp; STIERMARKISCHE BANK D.D.</item>
      <item>Neven Braut</item>
      <item>POREZNA UPRAVA RIJEKA</item>
      <item>FINA Rijeka, OIB 85821130368</item>
      <item>ŽDO RIJEKA</item>
      <item>Ivica Zelić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St-379/2012-132</izvorni_sadrzaj>
    <derivirana_varijabla naziv="DomainObject.PoslovniBrojDokumenta_1">St-379/2012-132</derivirana_varijabla>
  </DomainObject.PoslovniBrojDokumenta>
  <DomainObject.Predmet.StrankaIDrugi>
    <izvorni_sadrzaj>LORIS BONICIOLI  Rijeka</izvorni_sadrzaj>
    <derivirana_varijabla naziv="DomainObject.Predmet.StrankaIDrugi_1">LORIS BONICIOLI  Rijeka</derivirana_varijabla>
  </DomainObject.Predmet.StrankaIDrugi>
  <DomainObject.Predmet.ProtustrankaIDrugi>
    <izvorni_sadrzaj>ELEKTROMEHANIKA MARINE d.o.o.  Rijeka</izvorni_sadrzaj>
    <derivirana_varijabla naziv="DomainObject.Predmet.ProtustrankaIDrugi_1">ELEKTROMEHANIKA MARINE d.o.o.  Rijeka</derivirana_varijabla>
  </DomainObject.Predmet.ProtustrankaIDrugi>
  <DomainObject.Predmet.StrankaIDrugiAdressOIB>
    <izvorni_sadrzaj>LORIS BONICIOLI  Rijeka, Crnčićeva 1, 51 000 Rijeka</izvorni_sadrzaj>
    <derivirana_varijabla naziv="DomainObject.Predmet.StrankaIDrugiAdressOIB_1">LORIS BONICIOLI  Rijeka, Crnčićeva 1, 51 000 Rijeka</derivirana_varijabla>
  </DomainObject.Predmet.StrankaIDrugiAdressOIB>
  <DomainObject.Predmet.ProtustrankaIDrugiAdressOIB>
    <izvorni_sadrzaj>ELEKTROMEHANIKA MARINE d.o.o.  Rijeka, OIB 02336354353, Tina Ujevića bb, 51 000 Rijeka</izvorni_sadrzaj>
    <derivirana_varijabla naziv="DomainObject.Predmet.ProtustrankaIDrugiAdressOIB_1">ELEKTROMEHANIKA MARINE d.o.o.  Rijeka, OIB 02336354353, Tina Ujevića bb,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ELEKTROMEHANIKA MARINE d.o.o.  Rijeka</item>
      <item>LORIS BONICIOLI  Rijeka</item>
      <item>ERSTE &amp; STIERMARKISCHE BANK D.D.</item>
      <item>Neven Braut</item>
      <item>POREZNA UPRAVA RIJEKA</item>
      <item>FINA Rijeka</item>
      <item>ŽDO RIJEKA</item>
      <item>Ivica Zelić</item>
    </izvorni_sadrzaj>
    <derivirana_varijabla naziv="DomainObject.Predmet.SudioniciListNaziv_1">
      <item>ELEKTROMEHANIKA MARINE d.o.o.  Rijeka</item>
      <item>LORIS BONICIOLI  Rijeka</item>
      <item>ERSTE &amp; STIERMARKISCHE BANK D.D.</item>
      <item>Neven Braut</item>
      <item>POREZNA UPRAVA RIJEKA</item>
      <item>FINA Rijeka</item>
      <item>ŽDO RIJEKA</item>
      <item>Ivica Zelić</item>
    </derivirana_varijabla>
  </DomainObject.Predmet.SudioniciListNaziv>
  <DomainObject.Predmet.SudioniciListAdressOIB>
    <izvorni_sadrzaj>
      <item>ELEKTROMEHANIKA MARINE d.o.o.  Rijeka, OIB 02336354353, Tina Ujevića bb,51 000 Rijeka</item>
      <item>LORIS BONICIOLI  Rijeka, Crnčićeva 1,51 000 Rijeka</item>
      <item>ERSTE &amp; STIERMARKISCHE BANK D.D., JADRANSKI TRG 3 A,51000 Rijeka</item>
      <item>Neven Braut, Tina Ujevića 52,51000 Rijeka</item>
      <item>POREZNA UPRAVA RIJEKA, Riva 10,51000 Rijeka</item>
      <item>FINA Rijeka, OIB 85821130368, F. Kurelca 8,51000 Rijeka</item>
      <item>ŽDO RIJEKA, Frana Kurelca bb,51000 Rijeka</item>
      <item>Ivica Zelić, Laginjina 2,51000 Rijeka</item>
    </izvorni_sadrzaj>
    <derivirana_varijabla naziv="DomainObject.Predmet.SudioniciListAdressOIB_1">
      <item>ELEKTROMEHANIKA MARINE d.o.o.  Rijeka, OIB 02336354353, Tina Ujevića bb,51 000 Rijeka</item>
      <item>LORIS BONICIOLI  Rijeka, Crnčićeva 1,51 000 Rijeka</item>
      <item>ERSTE &amp; STIERMARKISCHE BANK D.D., JADRANSKI TRG 3 A,51000 Rijeka</item>
      <item>Neven Braut, Tina Ujevića 52,51000 Rijeka</item>
      <item>POREZNA UPRAVA RIJEKA, Riva 10,51000 Rijeka</item>
      <item>FINA Rijeka, OIB 85821130368, F. Kurelca 8,51000 Rijeka</item>
      <item>ŽDO RIJEKA, Frana Kurelca bb,51000 Rijeka</item>
      <item>Ivica Zelić, Laginjina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02336354353</item>
      <item>, OIB null</item>
      <item>, OIB null</item>
      <item>, OIB null</item>
      <item>, OIB null</item>
      <item>, OIB 85821130368</item>
      <item>, OIB null</item>
      <item>, OIB null</item>
    </izvorni_sadrzaj>
    <derivirana_varijabla naziv="DomainObject.Predmet.SudioniciListNazivOIB_1">
      <item>, OIB 02336354353</item>
      <item>, OIB null</item>
      <item>, OIB null</item>
      <item>, OIB null</item>
      <item>, OIB null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290D84-A61C-4C53-83F6-1E53532844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1288</properties:Words>
  <properties:Characters>7191</properties:Characters>
  <properties:Lines>138</properties:Lines>
  <properties:Paragraphs>31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2018-05-14T09:33:00Z</dcterms:created>
  <dc:creator>M San Grupa</dc:creator>
  <cp:lastModifiedBy>Dajana Jurković</cp:lastModifiedBy>
  <cp:lastPrinted>2018-05-14T09:43:00Z</cp:lastPrinted>
  <dcterms:modified xmlns:xsi="http://www.w3.org/2001/XMLSchema-instance" xsi:type="dcterms:W3CDTF">2018-05-14T10:47:00Z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St-379/2012-132 / Odluka - Rješenje (379-12_trošak_-_razlučni_-_Pert.docx)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