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9fcd" w14:paraId="da39fcd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8F5F86" w:rsidR="00794EEB">
      <w:pPr>
        <w:jc w:val="right"/>
      </w:pPr>
      <w:r w:rsidRPr="005F3621">
        <w:rPr>
          <w:b/>
        </w:rPr>
        <w:tab/>
      </w:r>
      <w:r w:rsidR="008F5F86" w:rsidRPr="008A2CA9">
        <w:t>40. St-</w:t>
      </w:r>
      <w:r w:rsidR="008F5F86">
        <w:t>5232/2016</w:t>
      </w:r>
    </w:p>
    <w:p w:rsidRDefault="00794EEB" w:rsidP="008F5F86" w:rsidR="00794EEB">
      <w:pPr>
        <w:jc w:val="right"/>
      </w:pPr>
    </w:p>
    <w:p w:rsidRDefault="008F5F86" w:rsidP="008F5F86" w:rsidR="008F5F86">
      <w:pPr>
        <w:jc w:val="center"/>
      </w:pPr>
      <w:r>
        <w:t>R E P U B L I K A  H R V A T S K A</w:t>
      </w:r>
    </w:p>
    <w:p w:rsidRDefault="008F5F86" w:rsidP="008F5F86" w:rsidR="008F5F86">
      <w:pPr>
        <w:jc w:val="center"/>
      </w:pPr>
      <w:r>
        <w:t>R J E Š E NJ E</w:t>
      </w:r>
      <w:r w:rsidRPr="00345ACE">
        <w:t xml:space="preserve"> </w:t>
      </w:r>
    </w:p>
    <w:p w:rsidRDefault="00835EA8" w:rsidP="008F5F86" w:rsidR="00835EA8" w:rsidRPr="00345ACE">
      <w:pPr>
        <w:jc w:val="center"/>
      </w:pPr>
    </w:p>
    <w:p w:rsidRDefault="008F5F86" w:rsidP="008F5F86" w:rsidR="008F5F86">
      <w:pPr>
        <w:jc w:val="center"/>
        <w:rPr>
          <w:b/>
        </w:rPr>
      </w:pPr>
    </w:p>
    <w:p w:rsidRDefault="008F5F86" w:rsidP="008F5F86" w:rsidR="008F5F86">
      <w:pPr>
        <w:jc w:val="both"/>
      </w:pPr>
      <w:r>
        <w:tab/>
        <w:t xml:space="preserve">TRGOVAČKI SUD U ZAGREBU, po sucu toga suda Anti Galiću, kao stečajnom sucu u stečajnom postupku nad dužnikom stečajna masa iza GRADSKA BANKA d.d. u stečaju, Osijek, Trg Ante Starčevića 7. (OIB 49147309133)  dana </w:t>
      </w:r>
      <w:r w:rsidR="00495D53">
        <w:t>8</w:t>
      </w:r>
      <w:r w:rsidR="00776C3F">
        <w:t>.svibnja</w:t>
      </w:r>
      <w:r>
        <w:t xml:space="preserve"> 201</w:t>
      </w:r>
      <w:r w:rsidR="00495D53">
        <w:t>9</w:t>
      </w:r>
      <w:r>
        <w:t xml:space="preserve">. </w:t>
      </w:r>
    </w:p>
    <w:p w:rsidRDefault="00835EA8" w:rsidP="008F5F86" w:rsidR="00835EA8">
      <w:pPr>
        <w:jc w:val="both"/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835EA8" w:rsidP="000D433A" w:rsidR="00835EA8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7A6A0B" w:rsidP="00E674B4" w:rsidR="0042045E">
      <w:pPr>
        <w:ind w:firstLine="680"/>
        <w:jc w:val="both"/>
      </w:pPr>
      <w:r>
        <w:t xml:space="preserve">I.  </w:t>
      </w:r>
      <w:r w:rsidR="00124A94" w:rsidRPr="005F3621">
        <w:t>Utvrđuje se da je udovoljeno uvjetima za pravovaljanost prodaje, te se k</w:t>
      </w:r>
      <w:r w:rsidR="000D433A" w:rsidRPr="005F3621">
        <w:t xml:space="preserve">upcu </w:t>
      </w:r>
      <w:r>
        <w:t xml:space="preserve">Mirjana Kranjec, Sesvete, Zvonimirova ulica </w:t>
      </w:r>
      <w:r w:rsidR="008D3818">
        <w:t xml:space="preserve">5. OIB </w:t>
      </w:r>
      <w:r>
        <w:t>72824771918</w:t>
      </w:r>
      <w:r w:rsidR="00B77EE1">
        <w:t>,</w:t>
      </w:r>
      <w:r w:rsidR="005C23D5">
        <w:t xml:space="preserve"> </w:t>
      </w:r>
      <w:r w:rsidR="00A10CCA">
        <w:t>do</w:t>
      </w:r>
      <w:r w:rsidR="00124A94" w:rsidRPr="005F3621">
        <w:t>suđuje nekretnina</w:t>
      </w:r>
      <w:r w:rsidR="000D433A" w:rsidRPr="005F3621">
        <w:t xml:space="preserve"> stečajnog dužnika </w:t>
      </w:r>
      <w:r w:rsidR="00E674B4">
        <w:t>stečajna masa iza GRADSKA BANKA d.d. u stečaju, Osijek, Trg Ante Starčevića 7. (OIB 49147309133),</w:t>
      </w:r>
      <w:r w:rsidR="00E674B4" w:rsidRPr="00E674B4">
        <w:t xml:space="preserve"> </w:t>
      </w:r>
      <w:r w:rsidR="00E674B4">
        <w:t>upisana kod Općinskog građanskog suda u Zagrebu, z.k.odjel Sesvete, u z.k.ul.br.3440, k.o. Sesvetski Kraljevec, koja nekretnina se sastoji  od k.č.br.1716 TOMERLINA SLAVKA pov.791 čm, DVORIŠTE TOMERLINA  SLAVKA pov.500 čm,  KUĆA BR.42 TOMERLINA SLAVKA pov.233 čm i LIVADA TOMERLINA SLAVKA pov.58 čm.</w:t>
      </w:r>
    </w:p>
    <w:p w:rsidRDefault="0042045E" w:rsidP="00266182" w:rsidR="0042045E">
      <w:pPr>
        <w:ind w:firstLine="680"/>
        <w:jc w:val="both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E674B4">
        <w:t>Mirjana Kranjec, Sesvete, Zvonimirova ulica 5. OIB 72824771918</w:t>
      </w:r>
      <w:r w:rsidR="006A636A">
        <w:t xml:space="preserve">, </w:t>
      </w:r>
      <w:r>
        <w:t xml:space="preserve"> </w:t>
      </w:r>
      <w:r w:rsidR="00360C31">
        <w:t xml:space="preserve">dužan je u roku od 15 dana računajući od pravomoćnosti ovog rješenja o dosudi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066F01">
        <w:t>166.000</w:t>
      </w:r>
      <w:r w:rsidR="007D3AA1">
        <w:t>,0</w:t>
      </w:r>
      <w:r w:rsidR="000F0F74">
        <w:t>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FB614D" w:rsidR="00FB614D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</w:t>
      </w:r>
      <w:r w:rsidR="00FB614D">
        <w:t>sud će posebnim rješenjem prodaju oglasiti nevažećom i nekretninu dosuditi kupcima koji su ponudili nižu cijenu, redom prema veličini cijene koju su ponudili.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 xml:space="preserve">Određuje se brisanje </w:t>
      </w:r>
      <w:r w:rsidR="003F53D0">
        <w:t xml:space="preserve">svih </w:t>
      </w:r>
      <w:r w:rsidR="00D63402" w:rsidRPr="008E7B11">
        <w:t>prava i tereta koji prestaju prodajom i to:</w:t>
      </w:r>
      <w:r w:rsidR="00173107" w:rsidRPr="00173107">
        <w:t xml:space="preserve"> </w:t>
      </w:r>
    </w:p>
    <w:p w:rsidRDefault="00012B46" w:rsidP="00BC1D30" w:rsidR="00BC1D30">
      <w:pPr>
        <w:ind w:firstLine="680"/>
        <w:jc w:val="both"/>
      </w:pPr>
      <w:r>
        <w:t>-</w:t>
      </w:r>
      <w:r w:rsidR="00CA3F51">
        <w:t>APS DELTA S.A. OIB 45421012929, 1. RUE JEAN PIRET, L-2350, Luksemburg, Nizozemska</w:t>
      </w:r>
    </w:p>
    <w:p w:rsidRDefault="00012B46" w:rsidP="00F2253C" w:rsidR="001C7FE8">
      <w:pPr>
        <w:ind w:firstLine="360"/>
        <w:jc w:val="both"/>
      </w:pPr>
      <w:r>
        <w:lastRenderedPageBreak/>
        <w:t>-</w:t>
      </w:r>
      <w:r w:rsidR="00560FE4">
        <w:t xml:space="preserve">temeljem </w:t>
      </w:r>
      <w:r w:rsidR="00A6196E">
        <w:t>pravomoćnog rješenja o izvršenju br. I-728/94 od 11. kolovoza 1994. radi osiguranja potraživanja vjerovnika Zagrebačka banka</w:t>
      </w:r>
      <w:r w:rsidR="00BC74E5">
        <w:t xml:space="preserve"> d.d. Zagreb, Paromlinska 2., temeljem ugovora o kreditu br.41/Š.V.</w:t>
      </w:r>
      <w:r w:rsidR="00690C8C">
        <w:t>,</w:t>
      </w:r>
      <w:r w:rsidR="00BC74E5">
        <w:t xml:space="preserve"> od 8.kolovoza 1994. na iznos od 200.000,00 DEM</w:t>
      </w:r>
      <w:r w:rsidR="007026E2">
        <w:t xml:space="preserve"> uvećano za troškove i kamate </w:t>
      </w:r>
      <w:r>
        <w:t>(pod Z-</w:t>
      </w:r>
      <w:r w:rsidR="008E501B">
        <w:t>1689</w:t>
      </w:r>
      <w:r w:rsidR="00690C8C">
        <w:t>/</w:t>
      </w:r>
      <w:r w:rsidR="008E501B">
        <w:t>94 od 30.rujna 1994.), te ustupanje založnog prava</w:t>
      </w:r>
      <w:r w:rsidR="00690C8C">
        <w:t xml:space="preserve"> </w:t>
      </w:r>
      <w:r w:rsidR="00A565BF">
        <w:t xml:space="preserve">prijenosom hipotekarne tražbine koja je osigurana tim založnim pravom  upisanim pod Z-1689/94 u iznosu od DEM=200.000,00 sa </w:t>
      </w:r>
      <w:r w:rsidR="00F2253C">
        <w:t>dosadašnjeg vjerovnika</w:t>
      </w:r>
      <w:r w:rsidR="00690C8C" w:rsidRPr="00690C8C">
        <w:t xml:space="preserve"> </w:t>
      </w:r>
      <w:r w:rsidR="00690C8C">
        <w:t xml:space="preserve">Zagrebačka banka d.d. Zagreb, Paromlinska 2., za korist </w:t>
      </w:r>
      <w:r w:rsidR="00F2253C">
        <w:t xml:space="preserve"> </w:t>
      </w:r>
      <w:r w:rsidR="007766D5">
        <w:t xml:space="preserve">APS DELTA S.A. OIB 45421012929, 1. RUE JEAN PIRET, L-2350, Luksemburg, Nizozemska </w:t>
      </w:r>
      <w:r w:rsidR="00F2253C">
        <w:t>(pod Z-56823/2017 od 27.listopada 2017.)</w:t>
      </w:r>
    </w:p>
    <w:p w:rsidRDefault="0085381F" w:rsidP="00F2253C" w:rsidR="00F2253C">
      <w:pPr>
        <w:ind w:firstLine="680"/>
        <w:jc w:val="both"/>
      </w:pPr>
      <w:r>
        <w:t>-</w:t>
      </w:r>
      <w:r w:rsidR="007766D5">
        <w:t xml:space="preserve">zabilježba </w:t>
      </w:r>
      <w:r>
        <w:t xml:space="preserve">rješenja o prodaji Trgovačkog suda u </w:t>
      </w:r>
      <w:r w:rsidR="007766D5">
        <w:t>Z</w:t>
      </w:r>
      <w:r>
        <w:t>agrebu poslovni broj St-5232/2016 od 6.veljače 2017. (pod Z-6929/2017 od 9.veljače 2017.)</w:t>
      </w:r>
      <w:r w:rsidR="00F2253C">
        <w:t xml:space="preserve"> </w:t>
      </w:r>
    </w:p>
    <w:p w:rsidRDefault="005B17C1" w:rsidP="0089042E" w:rsidR="005B17C1">
      <w:pPr>
        <w:ind w:firstLine="360"/>
        <w:jc w:val="both"/>
      </w:pPr>
    </w:p>
    <w:p w:rsidRDefault="00D63402" w:rsidP="00C503F3" w:rsidR="00C9701A" w:rsidRPr="00CB3817">
      <w:pPr>
        <w:ind w:firstLine="680"/>
        <w:jc w:val="both"/>
      </w:pPr>
      <w:r w:rsidRPr="008E7B11">
        <w:tab/>
      </w:r>
      <w:r w:rsidRPr="00CB3817">
        <w:t>VI</w:t>
      </w:r>
      <w:r w:rsidR="00C9701A" w:rsidRPr="00CB3817">
        <w:t>.</w:t>
      </w:r>
      <w:r w:rsidRPr="00CB3817">
        <w:t xml:space="preserve"> Nalaže se</w:t>
      </w:r>
      <w:r w:rsidR="00395FE9" w:rsidRPr="00CB3817">
        <w:t xml:space="preserve"> </w:t>
      </w:r>
      <w:r w:rsidR="00C503F3" w:rsidRPr="00CB3817">
        <w:t xml:space="preserve">Općinskom </w:t>
      </w:r>
      <w:r w:rsidR="007766D5" w:rsidRPr="00CB3817">
        <w:t xml:space="preserve">građanskom </w:t>
      </w:r>
      <w:r w:rsidR="00D142FD" w:rsidRPr="00CB3817">
        <w:t xml:space="preserve">sudu u </w:t>
      </w:r>
      <w:r w:rsidR="007766D5" w:rsidRPr="00CB3817">
        <w:t>Zagrebu, z.k.odjel Sesvete</w:t>
      </w:r>
      <w:r w:rsidR="00D142FD" w:rsidRPr="00CB3817">
        <w:t xml:space="preserve">, </w:t>
      </w:r>
      <w:r w:rsidRPr="00CB3817">
        <w:t>upisati prav</w:t>
      </w:r>
      <w:r w:rsidR="00395FE9" w:rsidRPr="00CB3817">
        <w:t>o</w:t>
      </w:r>
      <w:r w:rsidRPr="00CB3817">
        <w:t xml:space="preserve"> vlasništva</w:t>
      </w:r>
      <w:r w:rsidR="00A17196" w:rsidRPr="00CB3817">
        <w:t xml:space="preserve"> za korist kupca iz toč.I ovog rješenja</w:t>
      </w:r>
      <w:r w:rsidRPr="00CB3817">
        <w:t>, te brisanje prava</w:t>
      </w:r>
      <w:r w:rsidR="007766D5" w:rsidRPr="00CB3817">
        <w:t xml:space="preserve">, </w:t>
      </w:r>
      <w:r w:rsidRPr="00CB3817">
        <w:t xml:space="preserve">tereta </w:t>
      </w:r>
      <w:r w:rsidR="00654008" w:rsidRPr="00CB3817">
        <w:t xml:space="preserve">i zabilježbe, </w:t>
      </w:r>
      <w:r w:rsidRPr="00CB3817">
        <w:t xml:space="preserve">na temelju pravomoćnog rješenja o dosudi i potvrde ovog suda da je kupac </w:t>
      </w:r>
      <w:r w:rsidR="00C9701A" w:rsidRPr="00CB3817">
        <w:t>položio razliku kupovnine iz točke II ovog rješenja.</w:t>
      </w:r>
    </w:p>
    <w:p w:rsidRDefault="00F460A1" w:rsidP="00C9701A" w:rsidR="00F460A1" w:rsidRPr="00CB3817">
      <w:pPr>
        <w:tabs>
          <w:tab w:pos="0" w:val="num"/>
        </w:tabs>
        <w:ind w:hanging="1080"/>
        <w:jc w:val="both"/>
      </w:pPr>
    </w:p>
    <w:p w:rsidRDefault="00D63402" w:rsidP="00C9701A" w:rsidR="00C9701A" w:rsidRPr="00CB3817">
      <w:pPr>
        <w:tabs>
          <w:tab w:pos="0" w:val="num"/>
        </w:tabs>
        <w:ind w:hanging="1080"/>
        <w:jc w:val="both"/>
      </w:pPr>
      <w:r w:rsidRPr="00CB3817">
        <w:tab/>
      </w:r>
      <w:r w:rsidR="00F460A1" w:rsidRPr="00CB3817">
        <w:tab/>
      </w:r>
      <w:r w:rsidR="00C9701A" w:rsidRPr="00CB3817">
        <w:t>VII  Nekretnine iz točke I ovog rješenja predat će se kupcu zaključkom o predaji nakon što ovo rješenje postane pravomoćno i nakon što kupac uplati razliku kupovnine iz točke II ovog rješenja.</w:t>
      </w:r>
    </w:p>
    <w:p w:rsidRDefault="00C9701A" w:rsidP="00C9701A" w:rsidR="00C9701A" w:rsidRPr="00CB3817">
      <w:pPr>
        <w:tabs>
          <w:tab w:pos="0" w:val="num"/>
        </w:tabs>
        <w:jc w:val="both"/>
      </w:pPr>
    </w:p>
    <w:p w:rsidRDefault="00C9701A" w:rsidP="00C9701A" w:rsidR="001C524E" w:rsidRPr="00CB3817">
      <w:pPr>
        <w:tabs>
          <w:tab w:pos="0" w:val="num"/>
        </w:tabs>
        <w:jc w:val="both"/>
      </w:pPr>
      <w:r w:rsidRPr="00CB3817">
        <w:tab/>
        <w:t>VIII</w:t>
      </w:r>
      <w:r w:rsidRPr="00CB3817">
        <w:rPr>
          <w:b/>
        </w:rPr>
        <w:t xml:space="preserve">  </w:t>
      </w:r>
      <w:r w:rsidRPr="00CB3817">
        <w:t>Ovo</w:t>
      </w:r>
      <w:r w:rsidRPr="00CB3817">
        <w:rPr>
          <w:b/>
        </w:rPr>
        <w:t xml:space="preserve"> </w:t>
      </w:r>
      <w:r w:rsidRPr="00CB3817">
        <w:t>će se rješenje objaviti na e-oglasnoj ploči Trgovačkog suda u Zagrebu,</w:t>
      </w:r>
    </w:p>
    <w:p w:rsidRDefault="00C9701A" w:rsidP="00C9701A" w:rsidR="00C9701A" w:rsidRPr="00CB3817">
      <w:pPr>
        <w:tabs>
          <w:tab w:pos="0" w:val="num"/>
        </w:tabs>
        <w:jc w:val="both"/>
      </w:pPr>
      <w:r w:rsidRPr="00CB3817">
        <w:tab/>
      </w:r>
    </w:p>
    <w:p w:rsidRDefault="00C9701A" w:rsidP="00C503F3" w:rsidR="00C9701A">
      <w:pPr>
        <w:ind w:firstLine="680"/>
        <w:jc w:val="both"/>
      </w:pPr>
      <w:r w:rsidRPr="00CB3817">
        <w:tab/>
        <w:t>IX</w:t>
      </w:r>
      <w:r w:rsidRPr="00CB3817">
        <w:rPr>
          <w:b/>
        </w:rPr>
        <w:t xml:space="preserve"> </w:t>
      </w:r>
      <w:r w:rsidRPr="00CB3817">
        <w:t xml:space="preserve"> Nalaže se</w:t>
      </w:r>
      <w:r w:rsidR="00F4050B" w:rsidRPr="00CB3817">
        <w:t xml:space="preserve"> Općinskom sudu</w:t>
      </w:r>
      <w:r w:rsidR="00654008" w:rsidRPr="00CB3817">
        <w:t xml:space="preserve"> građanskom sudu u Zagrebu, z.k.odjel sesvete</w:t>
      </w:r>
      <w:r w:rsidRPr="00CB3817">
        <w:t>, u zemljišnim knjigama zabilježiti dosudu nekretnina navedenih u točci I ovog rješenja.</w:t>
      </w:r>
    </w:p>
    <w:p w:rsidRDefault="00835EA8" w:rsidP="00C503F3" w:rsidR="00835EA8" w:rsidRPr="00CB3817">
      <w:pPr>
        <w:ind w:firstLine="680"/>
        <w:jc w:val="both"/>
      </w:pPr>
    </w:p>
    <w:p w:rsidRDefault="00FE1098" w:rsidP="001A0199" w:rsidR="00FE1098" w:rsidRPr="00CB3817">
      <w:pPr>
        <w:jc w:val="center"/>
      </w:pPr>
    </w:p>
    <w:p w:rsidRDefault="00A806E8" w:rsidP="001A0199" w:rsidR="00A806E8">
      <w:pPr>
        <w:jc w:val="center"/>
      </w:pPr>
      <w:r w:rsidRPr="00CB3817">
        <w:t>Obrazloženje</w:t>
      </w:r>
    </w:p>
    <w:p w:rsidRDefault="00835EA8" w:rsidP="001A0199" w:rsidR="00835EA8" w:rsidRPr="00CB3817">
      <w:pPr>
        <w:jc w:val="center"/>
      </w:pPr>
    </w:p>
    <w:p w:rsidRDefault="00A806E8" w:rsidP="001A0199" w:rsidR="00A806E8" w:rsidRPr="00CB3817">
      <w:pPr>
        <w:jc w:val="both"/>
      </w:pPr>
    </w:p>
    <w:p w:rsidRDefault="00273A72" w:rsidP="00273A72" w:rsidR="00700470" w:rsidRPr="001D5CC4">
      <w:pPr>
        <w:ind w:firstLine="680"/>
        <w:jc w:val="both"/>
      </w:pPr>
      <w:r w:rsidRPr="00CB3817">
        <w:t xml:space="preserve">Pravomoćnim rješenjem ovog suda od </w:t>
      </w:r>
      <w:r w:rsidR="00DB2E32" w:rsidRPr="00CB3817">
        <w:t>6.veljače 2017.</w:t>
      </w:r>
      <w:r w:rsidRPr="00CB3817">
        <w:t>, broj gornji, određena</w:t>
      </w:r>
      <w:r w:rsidRPr="001D5CC4">
        <w:t xml:space="preserve"> je prodaja u stečajnom postupku nekretnine u vlasništvu stečajnog dužnika bliže opisane toč.I ovog zaključka </w:t>
      </w:r>
      <w:r w:rsidR="00700470" w:rsidRPr="001D5CC4">
        <w:t xml:space="preserve">u stečajnom postupku uz odgovarajuću primjenu Ovršnog  zakona </w:t>
      </w:r>
      <w:r w:rsidR="00FD248C" w:rsidRPr="001D5CC4">
        <w:t xml:space="preserve"> </w:t>
      </w:r>
      <w:r w:rsidR="00DB2E32">
        <w:t>(</w:t>
      </w:r>
      <w:r w:rsidR="00FD248C" w:rsidRPr="001D5CC4">
        <w:t xml:space="preserve">247.stavak 1. </w:t>
      </w:r>
      <w:r w:rsidR="00700470" w:rsidRPr="001D5CC4">
        <w:t>Stečajnog zakona</w:t>
      </w:r>
      <w:r w:rsidR="00DB2E32">
        <w:t xml:space="preserve">, </w:t>
      </w:r>
      <w:r w:rsidR="00700470" w:rsidRPr="001D5CC4">
        <w:t>NN 71/15</w:t>
      </w:r>
      <w:r w:rsidR="00FD248C" w:rsidRPr="001D5CC4">
        <w:t xml:space="preserve"> i 104/17</w:t>
      </w:r>
      <w:r w:rsidR="00F460A1" w:rsidRPr="001D5CC4">
        <w:t>)</w:t>
      </w:r>
      <w:r w:rsidR="00700470" w:rsidRPr="001D5CC4">
        <w:t xml:space="preserve">. </w:t>
      </w:r>
    </w:p>
    <w:p w:rsidRDefault="00342745" w:rsidP="00E832B3" w:rsidR="00342745" w:rsidRPr="001D5CC4">
      <w:pPr>
        <w:ind w:firstLine="708"/>
        <w:jc w:val="both"/>
      </w:pPr>
      <w:r w:rsidRPr="001D5CC4">
        <w:t>Zaključ</w:t>
      </w:r>
      <w:r w:rsidR="005155A3" w:rsidRPr="001D5CC4">
        <w:t xml:space="preserve">kom o </w:t>
      </w:r>
      <w:r w:rsidRPr="001D5CC4">
        <w:t>prodaji od</w:t>
      </w:r>
      <w:r w:rsidR="005155A3" w:rsidRPr="001D5CC4">
        <w:t xml:space="preserve"> </w:t>
      </w:r>
      <w:r w:rsidR="00361842" w:rsidRPr="001D5CC4">
        <w:t xml:space="preserve">dana </w:t>
      </w:r>
      <w:r w:rsidR="00E832B3">
        <w:t xml:space="preserve">23.travnja 2018. </w:t>
      </w:r>
      <w:r w:rsidR="005155A3" w:rsidRPr="001D5CC4">
        <w:t xml:space="preserve">određeni su predmet prodaje te uvjeti i način prodaje (članak 95. OZ-a). </w:t>
      </w:r>
    </w:p>
    <w:p w:rsidRDefault="005155A3" w:rsidP="00936C8A" w:rsidR="00936C8A" w:rsidRPr="001D5CC4">
      <w:pPr>
        <w:jc w:val="both"/>
      </w:pPr>
      <w:r w:rsidRPr="001D5CC4">
        <w:tab/>
        <w:t>Prema izv</w:t>
      </w:r>
      <w:r w:rsidR="00936C8A" w:rsidRPr="001D5CC4">
        <w:t xml:space="preserve">ješću Financijske agencije od </w:t>
      </w:r>
      <w:r w:rsidR="00E832B3">
        <w:t xml:space="preserve">3.svibnja </w:t>
      </w:r>
      <w:r w:rsidR="00936C8A" w:rsidRPr="001D5CC4">
        <w:t>201</w:t>
      </w:r>
      <w:r w:rsidR="00E832B3">
        <w:t>9</w:t>
      </w:r>
      <w:r w:rsidR="00F03480" w:rsidRPr="001D5CC4">
        <w:t>8</w:t>
      </w:r>
      <w:r w:rsidR="00936C8A" w:rsidRPr="001D5CC4">
        <w:t xml:space="preserve">. na </w:t>
      </w:r>
      <w:r w:rsidR="00604455">
        <w:t xml:space="preserve">trećoj </w:t>
      </w:r>
      <w:r w:rsidR="00936C8A" w:rsidRPr="001D5CC4">
        <w:t xml:space="preserve"> elektroničkoj javnoj dražbi najvišu ponudu u iznosu od </w:t>
      </w:r>
      <w:r w:rsidR="00604455">
        <w:t>264.000</w:t>
      </w:r>
      <w:r w:rsidR="00CE229D">
        <w:t>,00</w:t>
      </w:r>
      <w:r w:rsidR="006C2958" w:rsidRPr="001D5CC4">
        <w:t xml:space="preserve"> kn </w:t>
      </w:r>
      <w:r w:rsidR="00936C8A" w:rsidRPr="001D5CC4">
        <w:t xml:space="preserve">ponudio je </w:t>
      </w:r>
      <w:r w:rsidR="00604455">
        <w:t>Mirjana Kranjec, Sesvete, Zvonimirova ulica 5. OIB 72824771918,</w:t>
      </w: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Donošenje ovog rješenje o dosudu propisano je odredbom članka </w:t>
      </w:r>
      <w:r w:rsidR="003C0536" w:rsidRPr="001D5CC4">
        <w:rPr>
          <w:rFonts w:cs="Times New Roman" w:hAnsi="Times New Roman" w:ascii="Times New Roman"/>
          <w:sz w:val="24"/>
        </w:rPr>
        <w:t>103. stavak 3. i 4. Ovršnog zakona (članak 112/12 do 73/17, dalje: OZ)</w:t>
      </w:r>
    </w:p>
    <w:p w:rsidRDefault="00D950C1" w:rsidP="00941292" w:rsidR="008E3B81" w:rsidRPr="001D5CC4">
      <w:pPr>
        <w:jc w:val="both"/>
      </w:pPr>
      <w:r w:rsidRPr="001D5CC4">
        <w:tab/>
        <w:t xml:space="preserve">Toč. II ovog rješenja utemeljena je na odredbi članka 106. stavak 1. OZ-a, </w:t>
      </w:r>
      <w:r w:rsidR="00E31E77" w:rsidRPr="001D5CC4">
        <w:t xml:space="preserve">u vezi </w:t>
      </w:r>
      <w:r w:rsidRPr="001D5CC4">
        <w:t>t</w:t>
      </w:r>
      <w:r w:rsidR="008E3B81" w:rsidRPr="001D5CC4">
        <w:t xml:space="preserve">oč. IV. </w:t>
      </w:r>
      <w:r w:rsidR="00941292" w:rsidRPr="001D5CC4">
        <w:t xml:space="preserve">5. </w:t>
      </w:r>
      <w:r w:rsidR="008E3B81" w:rsidRPr="001D5CC4">
        <w:t xml:space="preserve">zaključka o prodaji </w:t>
      </w:r>
      <w:r w:rsidRPr="001D5CC4">
        <w:t>koj</w:t>
      </w:r>
      <w:r w:rsidR="00E31E77" w:rsidRPr="001D5CC4">
        <w:t>im</w:t>
      </w:r>
      <w:r w:rsidRPr="001D5CC4">
        <w:t xml:space="preserve"> je </w:t>
      </w:r>
      <w:r w:rsidR="008E3B81" w:rsidRPr="001D5CC4">
        <w:t xml:space="preserve">utvrđen </w:t>
      </w:r>
      <w:r w:rsidR="00941292" w:rsidRPr="001D5CC4">
        <w:t xml:space="preserve"> rok p</w:t>
      </w:r>
      <w:r w:rsidR="00DF167C" w:rsidRPr="001D5CC4">
        <w:t>olaganja</w:t>
      </w:r>
      <w:r w:rsidR="00941292" w:rsidRPr="001D5CC4">
        <w:t xml:space="preserve"> kupovine </w:t>
      </w:r>
      <w:r w:rsidR="00AA6421" w:rsidRPr="001D5CC4">
        <w:t>(</w:t>
      </w:r>
      <w:r w:rsidR="008E3B81" w:rsidRPr="001D5CC4">
        <w:t>razliku između jamčevine i postignute  cijene</w:t>
      </w:r>
      <w:r w:rsidR="00AA6421" w:rsidRPr="001D5CC4">
        <w:t xml:space="preserve">) </w:t>
      </w:r>
      <w:r w:rsidR="008E3B81" w:rsidRPr="001D5CC4">
        <w:t xml:space="preserve"> 15 dana od pravomoćnosti rješenja o dosudi</w:t>
      </w:r>
      <w:r w:rsidR="00AA6421" w:rsidRPr="001D5CC4">
        <w:t>.</w:t>
      </w:r>
      <w:r w:rsidRPr="001D5CC4">
        <w:t xml:space="preserve"> </w:t>
      </w:r>
      <w:r w:rsidR="00DF167C" w:rsidRPr="001D5CC4">
        <w:t xml:space="preserve"> </w:t>
      </w:r>
    </w:p>
    <w:p w:rsidRDefault="003C25F9" w:rsidP="00342745" w:rsidR="003C25F9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III rješenja utemeljena je na odredbi članka 106. stavak 2. i 3. OZ-a</w:t>
      </w:r>
      <w:r w:rsidR="00EB2157">
        <w:rPr>
          <w:rFonts w:cs="Times New Roman" w:hAnsi="Times New Roman" w:ascii="Times New Roman"/>
          <w:sz w:val="24"/>
        </w:rPr>
        <w:t xml:space="preserve"> u vezi članka 103. stavak 6. OZ-a</w:t>
      </w:r>
    </w:p>
    <w:p w:rsidRDefault="00D950C1" w:rsidP="00342745" w:rsidR="007644BA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</w:t>
      </w:r>
      <w:r w:rsidR="00AA6421" w:rsidRPr="001D5CC4">
        <w:rPr>
          <w:rFonts w:cs="Times New Roman" w:hAnsi="Times New Roman" w:ascii="Times New Roman"/>
          <w:sz w:val="24"/>
        </w:rPr>
        <w:t>V i V</w:t>
      </w:r>
      <w:r w:rsidR="00E31E77" w:rsidRPr="001D5CC4">
        <w:rPr>
          <w:rFonts w:cs="Times New Roman" w:hAnsi="Times New Roman" w:ascii="Times New Roman"/>
          <w:sz w:val="24"/>
        </w:rPr>
        <w:t>.</w:t>
      </w:r>
      <w:r w:rsidR="00AA6421" w:rsidRPr="001D5CC4">
        <w:rPr>
          <w:rFonts w:cs="Times New Roman" w:hAnsi="Times New Roman" w:ascii="Times New Roman"/>
          <w:sz w:val="24"/>
        </w:rPr>
        <w:t xml:space="preserve"> </w:t>
      </w:r>
      <w:r w:rsidRPr="001D5CC4">
        <w:rPr>
          <w:rFonts w:cs="Times New Roman" w:hAnsi="Times New Roman" w:ascii="Times New Roman"/>
          <w:sz w:val="24"/>
        </w:rPr>
        <w:t>rješenja utemeljena je na odredbi članka 10</w:t>
      </w:r>
      <w:r w:rsidR="00AA6421" w:rsidRPr="001D5CC4">
        <w:rPr>
          <w:rFonts w:cs="Times New Roman" w:hAnsi="Times New Roman" w:ascii="Times New Roman"/>
          <w:sz w:val="24"/>
        </w:rPr>
        <w:t>8. stavak 1</w:t>
      </w:r>
      <w:r w:rsidRPr="001D5CC4"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342745" w:rsidR="0081272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lastRenderedPageBreak/>
        <w:t xml:space="preserve">Toč.IX </w:t>
      </w:r>
      <w:r w:rsidR="00342745" w:rsidRPr="001D5CC4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07340C" w:rsidP="00495D53" w:rsidR="0033778C" w:rsidRPr="001D5CC4">
      <w:pPr>
        <w:ind w:firstLine="708"/>
        <w:jc w:val="center"/>
      </w:pPr>
      <w:r w:rsidRPr="001D5CC4">
        <w:t>Zagreb</w:t>
      </w:r>
      <w:r w:rsidR="00342745" w:rsidRPr="001D5CC4">
        <w:t>,</w:t>
      </w:r>
      <w:r w:rsidR="00011B9A" w:rsidRPr="001D5CC4">
        <w:t xml:space="preserve"> </w:t>
      </w:r>
      <w:r w:rsidR="00495D53">
        <w:t>8</w:t>
      </w:r>
      <w:r w:rsidR="00EB2157">
        <w:t>.svibnja</w:t>
      </w:r>
      <w:r w:rsidR="00BA46E5">
        <w:t xml:space="preserve"> </w:t>
      </w:r>
      <w:r w:rsidR="0060445D" w:rsidRPr="001D5CC4">
        <w:t>201</w:t>
      </w:r>
      <w:r w:rsidR="00495D53">
        <w:t>9</w:t>
      </w:r>
      <w:r w:rsidR="0060445D" w:rsidRPr="001D5CC4">
        <w:t>.</w:t>
      </w:r>
    </w:p>
    <w:p w:rsidRDefault="00835EA8" w:rsidP="00835EA8" w:rsidR="0007340C" w:rsidRPr="001D5CC4">
      <w:pPr>
        <w:pStyle w:val="Tijeloteksta2"/>
        <w:spacing w:lineRule="auto" w:line="240"/>
        <w:jc w:val="center"/>
      </w:pPr>
      <w:r>
        <w:t xml:space="preserve">                                                                                                                   </w:t>
      </w:r>
      <w:r w:rsidR="0007340C" w:rsidRPr="001D5CC4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  <w:t xml:space="preserve"> </w:t>
      </w:r>
      <w:r w:rsidR="00A32F73">
        <w:rPr>
          <w:rFonts w:cs="Times New Roman" w:hAnsi="Times New Roman" w:ascii="Times New Roman"/>
          <w:sz w:val="24"/>
        </w:rPr>
        <w:tab/>
      </w:r>
      <w:r w:rsidR="00124A94" w:rsidRPr="001D5CC4">
        <w:rPr>
          <w:rFonts w:cs="Times New Roman" w:hAnsi="Times New Roman" w:ascii="Times New Roman"/>
          <w:sz w:val="24"/>
        </w:rPr>
        <w:t>Ante Galić</w:t>
      </w:r>
      <w:r w:rsidR="00A32F73">
        <w:rPr>
          <w:rFonts w:cs="Times New Roman" w:hAnsi="Times New Roman" w:ascii="Times New Roman"/>
          <w:sz w:val="24"/>
        </w:rPr>
        <w:t>, v.r.</w:t>
      </w:r>
      <w:r w:rsidR="0007340C" w:rsidRPr="001D5CC4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A32F73" w:rsidP="00A32F73" w:rsidR="00A32F73">
      <w:pPr>
        <w:ind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A32F73" w:rsidP="0062083B" w:rsidR="00A32F7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Valentina Považanj</w:t>
      </w:r>
    </w:p>
    <w:p w:rsidRDefault="00A32F73" w:rsidP="0062083B" w:rsidR="00A32F73" w:rsidRPr="0062083B">
      <w:pPr>
        <w:rPr>
          <w:sz w:val="22"/>
          <w:szCs w:val="22"/>
        </w:rPr>
      </w:pPr>
    </w:p>
    <w:p w:rsidRDefault="00A32F73" w:rsidP="0062083B" w:rsidR="00A32F73" w:rsidRPr="0062083B">
      <w:pPr>
        <w:rPr>
          <w:sz w:val="22"/>
          <w:szCs w:val="22"/>
        </w:rPr>
      </w:pPr>
    </w:p>
    <w:p w:rsidRDefault="00A32F73" w:rsidP="0062083B" w:rsidR="00A32F73">
      <w:pPr>
        <w:rPr>
          <w:sz w:val="22"/>
          <w:szCs w:val="22"/>
        </w:rPr>
      </w:pPr>
    </w:p>
    <w:p w:rsidRDefault="00A32F73" w:rsidP="0062083B" w:rsidR="00A32F73">
      <w:pPr>
        <w:rPr>
          <w:sz w:val="22"/>
          <w:szCs w:val="22"/>
        </w:rPr>
      </w:pPr>
    </w:p>
    <w:p w:rsidRDefault="00A32F73" w:rsidP="004B6D6B" w:rsidR="00A32F73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236B50" w:rsidP="00EB0441" w:rsidR="00236B50">
      <w:pPr>
        <w:ind w:firstLine="360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C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1C1B6B" w:rsidR="002365A5" w:rsidRPr="005F3621">
    <w:pPr>
      <w:ind w:firstLine="708" w:left="3540"/>
      <w:jc w:val="right"/>
      <w:rPr>
        <w:b/>
      </w:rPr>
    </w:pPr>
    <w:r w:rsidRPr="005F3621">
      <w:t>40-St-</w:t>
    </w:r>
    <w:r w:rsidR="00CB3817">
      <w:t>5232</w:t>
    </w:r>
    <w:r w:rsidR="00C14EA4">
      <w:t>/</w:t>
    </w:r>
    <w:r w:rsidR="001C1B6B">
      <w:t>2016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0815C16"/>
    <w:multiLevelType w:val="hybridMultilevel"/>
    <w:tmpl w:val="D48ECE70"/>
    <w:lvl w:tplc="2766F0A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2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3"/>
  </w:num>
  <w:num w:numId="8">
    <w:abstractNumId w:val="4"/>
  </w:num>
  <w:num w:numId="9">
    <w:abstractNumId w:val="14"/>
  </w:num>
  <w:num w:numId="10">
    <w:abstractNumId w:val="12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66F01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0AE3"/>
    <w:rsid w:val="000F0F74"/>
    <w:rsid w:val="000F2AA5"/>
    <w:rsid w:val="00100CB7"/>
    <w:rsid w:val="00105DED"/>
    <w:rsid w:val="00124A94"/>
    <w:rsid w:val="001262CA"/>
    <w:rsid w:val="001321F4"/>
    <w:rsid w:val="00137AC0"/>
    <w:rsid w:val="00167C21"/>
    <w:rsid w:val="00173107"/>
    <w:rsid w:val="00185CCC"/>
    <w:rsid w:val="00193376"/>
    <w:rsid w:val="00194AE3"/>
    <w:rsid w:val="001A0199"/>
    <w:rsid w:val="001A6B7B"/>
    <w:rsid w:val="001C1B6B"/>
    <w:rsid w:val="001C524E"/>
    <w:rsid w:val="001C7FE8"/>
    <w:rsid w:val="001D34E5"/>
    <w:rsid w:val="001D5CC4"/>
    <w:rsid w:val="001F5996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43A5"/>
    <w:rsid w:val="00276816"/>
    <w:rsid w:val="002809DD"/>
    <w:rsid w:val="002871B5"/>
    <w:rsid w:val="002945CB"/>
    <w:rsid w:val="002B215D"/>
    <w:rsid w:val="002B30D4"/>
    <w:rsid w:val="002B3714"/>
    <w:rsid w:val="002B7936"/>
    <w:rsid w:val="002C6998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275C"/>
    <w:rsid w:val="00395FE9"/>
    <w:rsid w:val="003C0536"/>
    <w:rsid w:val="003C25F9"/>
    <w:rsid w:val="003F53D0"/>
    <w:rsid w:val="00400B55"/>
    <w:rsid w:val="00412E3F"/>
    <w:rsid w:val="004148B7"/>
    <w:rsid w:val="004153F5"/>
    <w:rsid w:val="0042045E"/>
    <w:rsid w:val="004270F7"/>
    <w:rsid w:val="00431159"/>
    <w:rsid w:val="00442AA4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95D53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2950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B17C1"/>
    <w:rsid w:val="005C23D5"/>
    <w:rsid w:val="005C39E2"/>
    <w:rsid w:val="005D2D95"/>
    <w:rsid w:val="005F3621"/>
    <w:rsid w:val="0060342A"/>
    <w:rsid w:val="00604455"/>
    <w:rsid w:val="0060445D"/>
    <w:rsid w:val="0061218A"/>
    <w:rsid w:val="00622282"/>
    <w:rsid w:val="0062750B"/>
    <w:rsid w:val="00633709"/>
    <w:rsid w:val="00654008"/>
    <w:rsid w:val="006546B8"/>
    <w:rsid w:val="00656144"/>
    <w:rsid w:val="00685199"/>
    <w:rsid w:val="00690C8C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2CDB"/>
    <w:rsid w:val="006F38F5"/>
    <w:rsid w:val="006F77C4"/>
    <w:rsid w:val="00700470"/>
    <w:rsid w:val="00701CC9"/>
    <w:rsid w:val="007025E0"/>
    <w:rsid w:val="007026E2"/>
    <w:rsid w:val="00705E74"/>
    <w:rsid w:val="00716272"/>
    <w:rsid w:val="00727296"/>
    <w:rsid w:val="00746CAE"/>
    <w:rsid w:val="00752E0A"/>
    <w:rsid w:val="007644BA"/>
    <w:rsid w:val="00767103"/>
    <w:rsid w:val="007678A2"/>
    <w:rsid w:val="007766D5"/>
    <w:rsid w:val="00776B88"/>
    <w:rsid w:val="00776C3F"/>
    <w:rsid w:val="007837E3"/>
    <w:rsid w:val="007900CD"/>
    <w:rsid w:val="007928E1"/>
    <w:rsid w:val="00794366"/>
    <w:rsid w:val="00794EEB"/>
    <w:rsid w:val="007A0250"/>
    <w:rsid w:val="007A0ABD"/>
    <w:rsid w:val="007A401C"/>
    <w:rsid w:val="007A6A0B"/>
    <w:rsid w:val="007B3461"/>
    <w:rsid w:val="007B5815"/>
    <w:rsid w:val="007B5FB9"/>
    <w:rsid w:val="007D25D9"/>
    <w:rsid w:val="007D3AA1"/>
    <w:rsid w:val="00806656"/>
    <w:rsid w:val="008100F9"/>
    <w:rsid w:val="00812721"/>
    <w:rsid w:val="008230E3"/>
    <w:rsid w:val="00830E98"/>
    <w:rsid w:val="00833CCA"/>
    <w:rsid w:val="00835EA8"/>
    <w:rsid w:val="00842B8E"/>
    <w:rsid w:val="008465D5"/>
    <w:rsid w:val="0085381F"/>
    <w:rsid w:val="0087771C"/>
    <w:rsid w:val="0088540A"/>
    <w:rsid w:val="00887430"/>
    <w:rsid w:val="0089042E"/>
    <w:rsid w:val="0089370E"/>
    <w:rsid w:val="008A01F9"/>
    <w:rsid w:val="008C61CE"/>
    <w:rsid w:val="008D0264"/>
    <w:rsid w:val="008D1F56"/>
    <w:rsid w:val="008D3818"/>
    <w:rsid w:val="008E0502"/>
    <w:rsid w:val="008E3B81"/>
    <w:rsid w:val="008E501B"/>
    <w:rsid w:val="008E7B11"/>
    <w:rsid w:val="008F2129"/>
    <w:rsid w:val="008F5F86"/>
    <w:rsid w:val="00900E07"/>
    <w:rsid w:val="00923C68"/>
    <w:rsid w:val="009313DC"/>
    <w:rsid w:val="009328EC"/>
    <w:rsid w:val="00933F9D"/>
    <w:rsid w:val="00936C8A"/>
    <w:rsid w:val="00941292"/>
    <w:rsid w:val="00945ED4"/>
    <w:rsid w:val="009515ED"/>
    <w:rsid w:val="00951CEE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A10CCA"/>
    <w:rsid w:val="00A11296"/>
    <w:rsid w:val="00A12C3D"/>
    <w:rsid w:val="00A160CD"/>
    <w:rsid w:val="00A17196"/>
    <w:rsid w:val="00A31CB4"/>
    <w:rsid w:val="00A32F73"/>
    <w:rsid w:val="00A34FBE"/>
    <w:rsid w:val="00A44857"/>
    <w:rsid w:val="00A53CB8"/>
    <w:rsid w:val="00A565BF"/>
    <w:rsid w:val="00A6196E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D0B6E"/>
    <w:rsid w:val="00AE28C7"/>
    <w:rsid w:val="00AE667B"/>
    <w:rsid w:val="00AF4F34"/>
    <w:rsid w:val="00AF6B61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77EE1"/>
    <w:rsid w:val="00B9125E"/>
    <w:rsid w:val="00B91D8C"/>
    <w:rsid w:val="00B929EE"/>
    <w:rsid w:val="00B9410A"/>
    <w:rsid w:val="00BA159B"/>
    <w:rsid w:val="00BA198C"/>
    <w:rsid w:val="00BA46E5"/>
    <w:rsid w:val="00BA698F"/>
    <w:rsid w:val="00BA79A7"/>
    <w:rsid w:val="00BA7AFE"/>
    <w:rsid w:val="00BC1D30"/>
    <w:rsid w:val="00BC2753"/>
    <w:rsid w:val="00BC2D70"/>
    <w:rsid w:val="00BC74E5"/>
    <w:rsid w:val="00BE3191"/>
    <w:rsid w:val="00BE31E2"/>
    <w:rsid w:val="00BF1791"/>
    <w:rsid w:val="00BF42EC"/>
    <w:rsid w:val="00C04A2D"/>
    <w:rsid w:val="00C14EA4"/>
    <w:rsid w:val="00C167C2"/>
    <w:rsid w:val="00C172BF"/>
    <w:rsid w:val="00C20A71"/>
    <w:rsid w:val="00C21015"/>
    <w:rsid w:val="00C21028"/>
    <w:rsid w:val="00C3142B"/>
    <w:rsid w:val="00C31D80"/>
    <w:rsid w:val="00C32D46"/>
    <w:rsid w:val="00C37599"/>
    <w:rsid w:val="00C41D74"/>
    <w:rsid w:val="00C42687"/>
    <w:rsid w:val="00C426AA"/>
    <w:rsid w:val="00C46A70"/>
    <w:rsid w:val="00C503F3"/>
    <w:rsid w:val="00C5291E"/>
    <w:rsid w:val="00C65800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A3F51"/>
    <w:rsid w:val="00CB1E77"/>
    <w:rsid w:val="00CB3817"/>
    <w:rsid w:val="00CB42ED"/>
    <w:rsid w:val="00CB452B"/>
    <w:rsid w:val="00CB6AEF"/>
    <w:rsid w:val="00CC403E"/>
    <w:rsid w:val="00CE229D"/>
    <w:rsid w:val="00CE350D"/>
    <w:rsid w:val="00CE4AD0"/>
    <w:rsid w:val="00CE4AF1"/>
    <w:rsid w:val="00CF7962"/>
    <w:rsid w:val="00D013AD"/>
    <w:rsid w:val="00D026BB"/>
    <w:rsid w:val="00D0609D"/>
    <w:rsid w:val="00D11115"/>
    <w:rsid w:val="00D142FD"/>
    <w:rsid w:val="00D14589"/>
    <w:rsid w:val="00D2100F"/>
    <w:rsid w:val="00D26446"/>
    <w:rsid w:val="00D27E4F"/>
    <w:rsid w:val="00D45B56"/>
    <w:rsid w:val="00D45FC2"/>
    <w:rsid w:val="00D5779B"/>
    <w:rsid w:val="00D63402"/>
    <w:rsid w:val="00D67337"/>
    <w:rsid w:val="00D8523B"/>
    <w:rsid w:val="00D85B37"/>
    <w:rsid w:val="00D92622"/>
    <w:rsid w:val="00D950C1"/>
    <w:rsid w:val="00DA488D"/>
    <w:rsid w:val="00DB2E32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39A7"/>
    <w:rsid w:val="00DF4DE0"/>
    <w:rsid w:val="00DF5EDA"/>
    <w:rsid w:val="00E17ED1"/>
    <w:rsid w:val="00E31E77"/>
    <w:rsid w:val="00E32F0D"/>
    <w:rsid w:val="00E403AC"/>
    <w:rsid w:val="00E54BAE"/>
    <w:rsid w:val="00E66974"/>
    <w:rsid w:val="00E674B4"/>
    <w:rsid w:val="00E71CFB"/>
    <w:rsid w:val="00E737C0"/>
    <w:rsid w:val="00E832B3"/>
    <w:rsid w:val="00E9342C"/>
    <w:rsid w:val="00EA3DBD"/>
    <w:rsid w:val="00EB0441"/>
    <w:rsid w:val="00EB0A1E"/>
    <w:rsid w:val="00EB0E50"/>
    <w:rsid w:val="00EB2157"/>
    <w:rsid w:val="00EC0FC1"/>
    <w:rsid w:val="00EC21A2"/>
    <w:rsid w:val="00EC396C"/>
    <w:rsid w:val="00EE1C6F"/>
    <w:rsid w:val="00F03480"/>
    <w:rsid w:val="00F17AAA"/>
    <w:rsid w:val="00F2253C"/>
    <w:rsid w:val="00F22911"/>
    <w:rsid w:val="00F22F04"/>
    <w:rsid w:val="00F3024F"/>
    <w:rsid w:val="00F4050B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614D"/>
    <w:rsid w:val="00FB7777"/>
    <w:rsid w:val="00FC10F8"/>
    <w:rsid w:val="00FD248C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St-5232/2016-590</izvorni_sadrzaj>
    <derivirana_varijabla naziv="DomainObject.Oznaka_1">St-5232/2016-590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St-5232/2016-590</izvorni_sadrzaj>
    <derivirana_varijabla naziv="DomainObject.PoslovniBrojDokumenta_1">St-5232/2016-590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St-5232/2016-589</izvorni_sadrzaj>
    <derivirana_varijabla naziv="DomainObject.PredzadnjaOdlukaIzPredmeta.Oznaka_1">St-5232/2016-589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836</properties:Words>
  <properties:Characters>4561</properties:Characters>
  <properties:Lines>116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2019-05-08T08:50:00Z</dcterms:created>
  <dc:creator>BISERKA CALIC</dc:creator>
  <cp:lastModifiedBy>Valentina Delač</cp:lastModifiedBy>
  <cp:lastPrinted>2019-05-08T08:54:00Z</cp:lastPrinted>
  <dcterms:modified xmlns:xsi="http://www.w3.org/2001/XMLSchema-instance" xsi:type="dcterms:W3CDTF">2019-05-08T08:54:00Z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St-5232/2016-590 / Odluka - Rješenje - dosuda (Gradska_banka__Rješenje_dosuda_zemlja_sesvete.docx)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