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e258" w14:paraId="4cbe258" w:rsidRDefault="003D01E4" w:rsidP="005836F3" w:rsidR="00BE4F00" w:rsidRPr="00BE4F00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4F00" w:rsidP="005836F3" w:rsidR="00BE4F00" w:rsidRPr="00BE4F00">
      <w:pPr>
        <w:rPr>
          <w:b/>
          <w:sz w:val="22"/>
          <w:szCs w:val="22"/>
        </w:rPr>
      </w:pPr>
      <w:r w:rsidRPr="00BE4F00">
        <w:rPr>
          <w:color w:val="000000"/>
          <w:sz w:val="22"/>
          <w:szCs w:val="22"/>
        </w:rPr>
        <w:t xml:space="preserve">        </w:t>
      </w:r>
      <w:r w:rsidRPr="00BE4F00">
        <w:rPr>
          <w:b/>
          <w:sz w:val="22"/>
          <w:szCs w:val="22"/>
        </w:rPr>
        <w:t>REPUBLIKA HRVATSKA</w:t>
      </w:r>
    </w:p>
    <w:p w:rsidRDefault="00BE4F00" w:rsidP="005836F3" w:rsidR="00BE4F00" w:rsidRPr="00BE4F00">
      <w:pPr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     TRGOVAČKI SUD U SPLITU</w:t>
      </w:r>
    </w:p>
    <w:p w:rsidRDefault="00BE4F00" w:rsidP="005836F3" w:rsidR="00BE4F00" w:rsidRPr="00BE4F00">
      <w:pPr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   STALNA SLUŽBA DUBROVNIK</w:t>
      </w:r>
    </w:p>
    <w:p w:rsidRDefault="00BE4F00" w:rsidP="005836F3" w:rsidR="00BE4F00" w:rsidRPr="00BE4F00">
      <w:pPr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     Dr. A. Starčevića 23, Dubrovnik</w:t>
      </w:r>
    </w:p>
    <w:p w:rsidRDefault="00BE4F00" w:rsidP="00BE4F00" w:rsidR="00CD2D2A" w:rsidRPr="00BE4F00">
      <w:pPr>
        <w:jc w:val="right"/>
        <w:rPr>
          <w:b/>
          <w:sz w:val="22"/>
          <w:szCs w:val="22"/>
        </w:rPr>
      </w:pPr>
      <w:r w:rsidRPr="00BE4F00">
        <w:rPr>
          <w:sz w:val="22"/>
          <w:szCs w:val="22"/>
        </w:rPr>
        <w:t xml:space="preserve">  </w:t>
      </w:r>
      <w:r w:rsidRPr="00BE4F00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BE4F00">
          <w:rPr>
            <w:b/>
            <w:sz w:val="22"/>
            <w:szCs w:val="22"/>
          </w:rPr>
          <w:t>7 St</w:t>
        </w:r>
      </w:smartTag>
      <w:r w:rsidR="00F30ED1">
        <w:rPr>
          <w:b/>
          <w:sz w:val="22"/>
          <w:szCs w:val="22"/>
        </w:rPr>
        <w:t>. 2386</w:t>
      </w:r>
      <w:r w:rsidRPr="00BE4F00">
        <w:rPr>
          <w:b/>
          <w:sz w:val="22"/>
          <w:szCs w:val="22"/>
        </w:rPr>
        <w:t>/15</w:t>
      </w:r>
    </w:p>
    <w:p w:rsidRDefault="008E5DCF" w:rsidP="00CD2D2A" w:rsidR="008E5DCF" w:rsidRPr="00BE4F00">
      <w:pPr>
        <w:jc w:val="center"/>
        <w:rPr>
          <w:b/>
          <w:sz w:val="22"/>
          <w:szCs w:val="22"/>
        </w:rPr>
      </w:pPr>
    </w:p>
    <w:p w:rsidRDefault="00BE4F00" w:rsidP="00CD2D2A" w:rsidR="00BE4F00" w:rsidRPr="00BE4F00">
      <w:pPr>
        <w:jc w:val="center"/>
        <w:rPr>
          <w:b/>
          <w:sz w:val="22"/>
          <w:szCs w:val="22"/>
        </w:rPr>
      </w:pPr>
    </w:p>
    <w:p w:rsidRDefault="00CD2D2A" w:rsidP="00CD2D2A" w:rsidR="00CD2D2A" w:rsidRPr="00BE4F00">
      <w:pPr>
        <w:jc w:val="center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R J E Š E N J E </w:t>
      </w:r>
    </w:p>
    <w:p w:rsidRDefault="00563840" w:rsidP="00563840" w:rsidR="00563840" w:rsidRPr="00BE4F00">
      <w:pPr>
        <w:jc w:val="both"/>
        <w:rPr>
          <w:sz w:val="22"/>
          <w:szCs w:val="22"/>
        </w:rPr>
      </w:pP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Trgovački sud u </w:t>
      </w:r>
      <w:r w:rsidR="00505133" w:rsidRPr="00BE4F00">
        <w:rPr>
          <w:sz w:val="22"/>
          <w:szCs w:val="22"/>
        </w:rPr>
        <w:t xml:space="preserve">Splitu, Stalna služba u </w:t>
      </w:r>
      <w:r w:rsidRPr="00BE4F00">
        <w:rPr>
          <w:sz w:val="22"/>
          <w:szCs w:val="22"/>
        </w:rPr>
        <w:t xml:space="preserve">Dubrovniku, </w:t>
      </w:r>
      <w:r w:rsidR="006C099C" w:rsidRPr="00BE4F00">
        <w:rPr>
          <w:sz w:val="22"/>
          <w:szCs w:val="22"/>
        </w:rPr>
        <w:t xml:space="preserve">po sucu toga suda </w:t>
      </w:r>
      <w:r w:rsidR="000432CA" w:rsidRPr="00BE4F00">
        <w:rPr>
          <w:sz w:val="22"/>
          <w:szCs w:val="22"/>
        </w:rPr>
        <w:t>Diani Butigan Granić</w:t>
      </w:r>
      <w:r w:rsidR="007C0EE5" w:rsidRPr="00BE4F00">
        <w:rPr>
          <w:sz w:val="22"/>
          <w:szCs w:val="22"/>
        </w:rPr>
        <w:t xml:space="preserve">, kao stečajnom sucu, </w:t>
      </w:r>
      <w:r w:rsidRPr="00BE4F00">
        <w:rPr>
          <w:sz w:val="22"/>
          <w:szCs w:val="22"/>
        </w:rPr>
        <w:t>u stečajnom postupku nad</w:t>
      </w:r>
      <w:r w:rsidR="008E5DCF" w:rsidRPr="00BE4F00">
        <w:rPr>
          <w:sz w:val="22"/>
          <w:szCs w:val="22"/>
        </w:rPr>
        <w:t xml:space="preserve"> stečajnim</w:t>
      </w:r>
      <w:r w:rsidR="007C0EE5" w:rsidRPr="00BE4F00">
        <w:rPr>
          <w:sz w:val="22"/>
          <w:szCs w:val="22"/>
        </w:rPr>
        <w:t xml:space="preserve"> dužnikom </w:t>
      </w:r>
      <w:r w:rsidR="00B800ED" w:rsidRPr="00BE4F00">
        <w:rPr>
          <w:sz w:val="22"/>
          <w:szCs w:val="22"/>
        </w:rPr>
        <w:t xml:space="preserve">Stečajna masa </w:t>
      </w:r>
      <w:r w:rsidR="00954CA2">
        <w:rPr>
          <w:sz w:val="22"/>
          <w:szCs w:val="22"/>
        </w:rPr>
        <w:t xml:space="preserve">GLOBAL PROJEKT d.o.o. u stečaju, Dubrovnik, I. Vojnovića 61 A, </w:t>
      </w:r>
      <w:r w:rsidR="008E5DCF" w:rsidRPr="00BE4F00">
        <w:rPr>
          <w:sz w:val="22"/>
          <w:szCs w:val="22"/>
        </w:rPr>
        <w:t xml:space="preserve">zastupano po stečajnom upravitelju </w:t>
      </w:r>
      <w:r w:rsidR="00B243DE" w:rsidRPr="00BE4F00">
        <w:rPr>
          <w:sz w:val="22"/>
          <w:szCs w:val="22"/>
        </w:rPr>
        <w:t>Ma</w:t>
      </w:r>
      <w:r w:rsidR="007F59E3" w:rsidRPr="00BE4F00">
        <w:rPr>
          <w:sz w:val="22"/>
          <w:szCs w:val="22"/>
        </w:rPr>
        <w:t>roju Stjepoviću</w:t>
      </w:r>
      <w:r w:rsidR="008E5DCF" w:rsidRPr="00BE4F00">
        <w:rPr>
          <w:sz w:val="22"/>
          <w:szCs w:val="22"/>
        </w:rPr>
        <w:t xml:space="preserve"> iz </w:t>
      </w:r>
      <w:r w:rsidR="00B243DE" w:rsidRPr="00BE4F00">
        <w:rPr>
          <w:sz w:val="22"/>
          <w:szCs w:val="22"/>
        </w:rPr>
        <w:t>Dubrovnika</w:t>
      </w:r>
      <w:r w:rsidR="008E5DCF" w:rsidRPr="00BE4F00">
        <w:rPr>
          <w:sz w:val="22"/>
          <w:szCs w:val="22"/>
        </w:rPr>
        <w:t xml:space="preserve">, </w:t>
      </w:r>
      <w:r w:rsidR="00954CA2">
        <w:rPr>
          <w:sz w:val="22"/>
          <w:szCs w:val="22"/>
        </w:rPr>
        <w:t>dana 10</w:t>
      </w:r>
      <w:r w:rsidR="00BE4F00" w:rsidRPr="00BE4F00">
        <w:rPr>
          <w:sz w:val="22"/>
          <w:szCs w:val="22"/>
        </w:rPr>
        <w:t>. svibnja 2016.g.</w:t>
      </w:r>
      <w:r w:rsidR="007C0EE5" w:rsidRPr="00BE4F00">
        <w:rPr>
          <w:sz w:val="22"/>
          <w:szCs w:val="22"/>
        </w:rPr>
        <w:t xml:space="preserve"> </w:t>
      </w:r>
    </w:p>
    <w:p w:rsidRDefault="006E17E4" w:rsidP="00563840" w:rsidR="006E17E4" w:rsidRPr="00BE4F00">
      <w:pPr>
        <w:ind w:firstLine="708"/>
        <w:jc w:val="both"/>
        <w:rPr>
          <w:sz w:val="22"/>
          <w:szCs w:val="22"/>
        </w:rPr>
      </w:pPr>
    </w:p>
    <w:p w:rsidRDefault="00CD2D2A" w:rsidP="006E17E4" w:rsidR="00CD2D2A" w:rsidRPr="00BE4F00">
      <w:pPr>
        <w:ind w:firstLine="708"/>
        <w:jc w:val="center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>r i j e š i o</w:t>
      </w:r>
      <w:r w:rsidR="006C099C" w:rsidRPr="00BE4F00">
        <w:rPr>
          <w:b/>
          <w:sz w:val="22"/>
          <w:szCs w:val="22"/>
        </w:rPr>
        <w:t xml:space="preserve">  </w:t>
      </w:r>
      <w:r w:rsidRPr="00BE4F00">
        <w:rPr>
          <w:b/>
          <w:sz w:val="22"/>
          <w:szCs w:val="22"/>
        </w:rPr>
        <w:t xml:space="preserve">  j e </w:t>
      </w:r>
    </w:p>
    <w:p w:rsidRDefault="007C0EE5" w:rsidP="006455C6" w:rsidR="007C0EE5" w:rsidRPr="00BE4F00">
      <w:pPr>
        <w:jc w:val="both"/>
        <w:rPr>
          <w:sz w:val="22"/>
          <w:szCs w:val="22"/>
        </w:rPr>
      </w:pPr>
    </w:p>
    <w:p w:rsidRDefault="00563840" w:rsidP="00043E9F" w:rsidR="00563840" w:rsidRPr="00BE4F00">
      <w:pPr>
        <w:ind w:hanging="708" w:left="708"/>
        <w:jc w:val="both"/>
        <w:rPr>
          <w:sz w:val="22"/>
          <w:szCs w:val="22"/>
        </w:rPr>
      </w:pPr>
      <w:r w:rsidRPr="00BE4F00">
        <w:rPr>
          <w:b/>
          <w:sz w:val="22"/>
          <w:szCs w:val="22"/>
        </w:rPr>
        <w:t>I</w:t>
      </w:r>
      <w:r w:rsidR="00BA0BA7" w:rsidRPr="00BE4F00">
        <w:rPr>
          <w:sz w:val="22"/>
          <w:szCs w:val="22"/>
        </w:rPr>
        <w:t>.</w:t>
      </w:r>
      <w:r w:rsidR="007C0EE5" w:rsidRPr="00BE4F00">
        <w:rPr>
          <w:sz w:val="22"/>
          <w:szCs w:val="22"/>
        </w:rPr>
        <w:tab/>
      </w:r>
      <w:r w:rsidRPr="00BE4F00">
        <w:rPr>
          <w:sz w:val="22"/>
          <w:szCs w:val="22"/>
        </w:rPr>
        <w:t>Zaključuje se stečajni postup</w:t>
      </w:r>
      <w:r w:rsidR="00CD2D2A" w:rsidRPr="00BE4F00">
        <w:rPr>
          <w:sz w:val="22"/>
          <w:szCs w:val="22"/>
        </w:rPr>
        <w:t>a</w:t>
      </w:r>
      <w:r w:rsidRPr="00BE4F00">
        <w:rPr>
          <w:sz w:val="22"/>
          <w:szCs w:val="22"/>
        </w:rPr>
        <w:t>k</w:t>
      </w:r>
      <w:r w:rsidR="00CD2D2A" w:rsidRPr="00BE4F00">
        <w:rPr>
          <w:sz w:val="22"/>
          <w:szCs w:val="22"/>
        </w:rPr>
        <w:t xml:space="preserve"> </w:t>
      </w:r>
      <w:r w:rsidR="007C0EE5" w:rsidRPr="00BE4F00">
        <w:rPr>
          <w:sz w:val="22"/>
          <w:szCs w:val="22"/>
        </w:rPr>
        <w:t xml:space="preserve">nad </w:t>
      </w:r>
      <w:r w:rsidRPr="00BE4F00">
        <w:rPr>
          <w:sz w:val="22"/>
          <w:szCs w:val="22"/>
        </w:rPr>
        <w:t>stečajnim dužnikom</w:t>
      </w:r>
      <w:r w:rsidR="008E5DCF" w:rsidRPr="00BE4F00">
        <w:rPr>
          <w:sz w:val="22"/>
          <w:szCs w:val="22"/>
        </w:rPr>
        <w:t xml:space="preserve"> </w:t>
      </w:r>
      <w:r w:rsidR="00B800ED" w:rsidRPr="00BE4F00">
        <w:rPr>
          <w:sz w:val="22"/>
          <w:szCs w:val="22"/>
        </w:rPr>
        <w:t xml:space="preserve">Stečajna masa </w:t>
      </w:r>
      <w:r w:rsidR="00954CA2">
        <w:rPr>
          <w:sz w:val="22"/>
          <w:szCs w:val="22"/>
        </w:rPr>
        <w:t>GLOBAL PROJEKT d.o.o. u stečaju, Dubrovnik, I. Vojnovića 61 A</w:t>
      </w:r>
      <w:r w:rsidR="008E5DCF" w:rsidRPr="00BE4F00">
        <w:rPr>
          <w:sz w:val="22"/>
          <w:szCs w:val="22"/>
        </w:rPr>
        <w:t>.</w:t>
      </w:r>
    </w:p>
    <w:p w:rsidRDefault="005B58DE" w:rsidP="00043E9F" w:rsidR="005B58DE" w:rsidRPr="00BE4F00">
      <w:pPr>
        <w:ind w:hanging="708" w:left="708"/>
        <w:jc w:val="both"/>
        <w:rPr>
          <w:sz w:val="22"/>
          <w:szCs w:val="22"/>
        </w:rPr>
      </w:pPr>
    </w:p>
    <w:p w:rsidRDefault="005B58DE" w:rsidP="008E5DCF" w:rsidR="00BA0BA7" w:rsidRPr="00BE4F00">
      <w:pPr>
        <w:ind w:hanging="708" w:left="708"/>
        <w:jc w:val="both"/>
        <w:rPr>
          <w:sz w:val="22"/>
          <w:szCs w:val="22"/>
        </w:rPr>
      </w:pPr>
      <w:r w:rsidRPr="00BE4F00">
        <w:rPr>
          <w:b/>
          <w:sz w:val="22"/>
          <w:szCs w:val="22"/>
        </w:rPr>
        <w:t>II.</w:t>
      </w:r>
      <w:r w:rsidRPr="00BE4F00">
        <w:rPr>
          <w:sz w:val="22"/>
          <w:szCs w:val="22"/>
        </w:rPr>
        <w:tab/>
        <w:t xml:space="preserve">Nastavlja se postupak u korist stečajne mase stečajnog dužnika </w:t>
      </w:r>
      <w:r w:rsidR="00954CA2">
        <w:rPr>
          <w:sz w:val="22"/>
          <w:szCs w:val="22"/>
        </w:rPr>
        <w:t>GLOBAL PROJEKT d.o.o. u stečaju, Dubrovnik, I. Vojnovića 61 A</w:t>
      </w:r>
      <w:r w:rsidR="008E5DCF" w:rsidRPr="00BE4F00">
        <w:rPr>
          <w:sz w:val="22"/>
          <w:szCs w:val="22"/>
        </w:rPr>
        <w:t>.</w:t>
      </w:r>
    </w:p>
    <w:p w:rsidRDefault="008E5DCF" w:rsidP="008E5DCF" w:rsidR="008E5DCF" w:rsidRPr="00BE4F00">
      <w:pPr>
        <w:ind w:hanging="708" w:left="708"/>
        <w:jc w:val="both"/>
        <w:rPr>
          <w:sz w:val="22"/>
          <w:szCs w:val="22"/>
        </w:rPr>
      </w:pPr>
    </w:p>
    <w:p w:rsidRDefault="00563840" w:rsidP="00043E9F" w:rsidR="00563840" w:rsidRPr="00BE4F00">
      <w:pPr>
        <w:ind w:hanging="708" w:left="708"/>
        <w:jc w:val="both"/>
        <w:rPr>
          <w:sz w:val="22"/>
          <w:szCs w:val="22"/>
        </w:rPr>
      </w:pPr>
      <w:r w:rsidRPr="00BE4F00">
        <w:rPr>
          <w:b/>
          <w:sz w:val="22"/>
          <w:szCs w:val="22"/>
        </w:rPr>
        <w:t>I</w:t>
      </w:r>
      <w:r w:rsidR="005B58DE" w:rsidRPr="00BE4F00">
        <w:rPr>
          <w:b/>
          <w:sz w:val="22"/>
          <w:szCs w:val="22"/>
        </w:rPr>
        <w:t>I</w:t>
      </w:r>
      <w:r w:rsidRPr="00BE4F00">
        <w:rPr>
          <w:b/>
          <w:sz w:val="22"/>
          <w:szCs w:val="22"/>
        </w:rPr>
        <w:t>I</w:t>
      </w:r>
      <w:r w:rsidR="00BA0BA7" w:rsidRPr="00BE4F00">
        <w:rPr>
          <w:b/>
          <w:sz w:val="22"/>
          <w:szCs w:val="22"/>
        </w:rPr>
        <w:t>.</w:t>
      </w:r>
      <w:r w:rsidR="00BA0BA7" w:rsidRPr="00BE4F00">
        <w:rPr>
          <w:b/>
          <w:sz w:val="22"/>
          <w:szCs w:val="22"/>
        </w:rPr>
        <w:tab/>
      </w:r>
      <w:r w:rsidRPr="00BE4F00">
        <w:rPr>
          <w:sz w:val="22"/>
          <w:szCs w:val="22"/>
        </w:rPr>
        <w:t>Ov</w:t>
      </w:r>
      <w:r w:rsidR="00BA0BA7" w:rsidRPr="00BE4F00">
        <w:rPr>
          <w:sz w:val="22"/>
          <w:szCs w:val="22"/>
        </w:rPr>
        <w:t>lašćuje se stečajni upravitelj da u ime i za račun stečajn</w:t>
      </w:r>
      <w:r w:rsidR="006C099C" w:rsidRPr="00BE4F00">
        <w:rPr>
          <w:sz w:val="22"/>
          <w:szCs w:val="22"/>
        </w:rPr>
        <w:t>e</w:t>
      </w:r>
      <w:r w:rsidR="00BA0BA7" w:rsidRPr="00BE4F00">
        <w:rPr>
          <w:sz w:val="22"/>
          <w:szCs w:val="22"/>
        </w:rPr>
        <w:t xml:space="preserve"> mase nastavi postupke radi prikupljanja imovine koja ulazi u vrijednost stečajne mase.</w:t>
      </w:r>
    </w:p>
    <w:p w:rsidRDefault="00DA4534" w:rsidP="00CD2D2A" w:rsidR="00DA4534" w:rsidRPr="00BE4F00">
      <w:pPr>
        <w:jc w:val="both"/>
        <w:rPr>
          <w:sz w:val="22"/>
          <w:szCs w:val="22"/>
        </w:rPr>
      </w:pPr>
    </w:p>
    <w:p w:rsidRDefault="00DA4534" w:rsidP="00043E9F" w:rsidR="00DA4534" w:rsidRPr="00BE4F00">
      <w:pPr>
        <w:ind w:hanging="705" w:left="705"/>
        <w:jc w:val="both"/>
        <w:rPr>
          <w:sz w:val="22"/>
          <w:szCs w:val="22"/>
        </w:rPr>
      </w:pPr>
      <w:r w:rsidRPr="00BE4F00">
        <w:rPr>
          <w:b/>
          <w:sz w:val="22"/>
          <w:szCs w:val="22"/>
        </w:rPr>
        <w:t>I</w:t>
      </w:r>
      <w:r w:rsidR="005B58DE" w:rsidRPr="00BE4F00">
        <w:rPr>
          <w:b/>
          <w:sz w:val="22"/>
          <w:szCs w:val="22"/>
        </w:rPr>
        <w:t>V</w:t>
      </w:r>
      <w:r w:rsidRPr="00BE4F00">
        <w:rPr>
          <w:b/>
          <w:sz w:val="22"/>
          <w:szCs w:val="22"/>
        </w:rPr>
        <w:t>.</w:t>
      </w:r>
      <w:r w:rsidRPr="00BE4F00">
        <w:rPr>
          <w:sz w:val="22"/>
          <w:szCs w:val="22"/>
        </w:rPr>
        <w:tab/>
        <w:t xml:space="preserve">Ovo rješenje i osnova zaključenja stečajnog postupka objavit će se </w:t>
      </w:r>
      <w:r w:rsidR="00B800ED" w:rsidRPr="00BE4F00">
        <w:rPr>
          <w:sz w:val="22"/>
          <w:szCs w:val="22"/>
        </w:rPr>
        <w:t>na e-oglasnoj ploči suda.</w:t>
      </w:r>
    </w:p>
    <w:p w:rsidRDefault="00DA4534" w:rsidP="00CD2D2A" w:rsidR="00DA4534" w:rsidRPr="00BE4F00">
      <w:pPr>
        <w:jc w:val="both"/>
        <w:rPr>
          <w:sz w:val="22"/>
          <w:szCs w:val="22"/>
        </w:rPr>
      </w:pPr>
    </w:p>
    <w:p w:rsidRDefault="00CD2D2A" w:rsidP="00CD2D2A" w:rsidR="00563840" w:rsidRPr="00BE4F00">
      <w:pPr>
        <w:ind w:firstLine="708"/>
        <w:jc w:val="center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>Obrazloženje</w:t>
      </w: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</w:p>
    <w:p w:rsidRDefault="00CD33C8" w:rsidP="00563840" w:rsidR="00563840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>Rješenjem</w:t>
      </w:r>
      <w:r w:rsidR="00180ACE" w:rsidRPr="00BE4F00">
        <w:rPr>
          <w:sz w:val="22"/>
          <w:szCs w:val="22"/>
        </w:rPr>
        <w:t xml:space="preserve"> </w:t>
      </w:r>
      <w:r w:rsidR="00BA0BA7" w:rsidRPr="00BE4F00">
        <w:rPr>
          <w:sz w:val="22"/>
          <w:szCs w:val="22"/>
        </w:rPr>
        <w:t xml:space="preserve">ovog suda </w:t>
      </w:r>
      <w:r w:rsidR="00B800ED" w:rsidRPr="00BE4F00">
        <w:rPr>
          <w:sz w:val="22"/>
          <w:szCs w:val="22"/>
        </w:rPr>
        <w:t>posl.br. St.2</w:t>
      </w:r>
      <w:r w:rsidR="00F30ED1">
        <w:rPr>
          <w:sz w:val="22"/>
          <w:szCs w:val="22"/>
        </w:rPr>
        <w:t>386/</w:t>
      </w:r>
      <w:r w:rsidR="00B800ED" w:rsidRPr="00BE4F00">
        <w:rPr>
          <w:sz w:val="22"/>
          <w:szCs w:val="22"/>
        </w:rPr>
        <w:t xml:space="preserve">15 od </w:t>
      </w:r>
      <w:r w:rsidR="00F30ED1">
        <w:rPr>
          <w:sz w:val="22"/>
          <w:szCs w:val="22"/>
        </w:rPr>
        <w:t>26</w:t>
      </w:r>
      <w:r w:rsidR="00505133" w:rsidRPr="00BE4F00">
        <w:rPr>
          <w:sz w:val="22"/>
          <w:szCs w:val="22"/>
        </w:rPr>
        <w:t xml:space="preserve">. </w:t>
      </w:r>
      <w:r w:rsidR="00F30ED1">
        <w:rPr>
          <w:sz w:val="22"/>
          <w:szCs w:val="22"/>
        </w:rPr>
        <w:t>siječnja</w:t>
      </w:r>
      <w:r w:rsidR="00B800ED" w:rsidRPr="00BE4F00">
        <w:rPr>
          <w:sz w:val="22"/>
          <w:szCs w:val="22"/>
        </w:rPr>
        <w:t xml:space="preserve"> 2016</w:t>
      </w:r>
      <w:r w:rsidR="00505133" w:rsidRPr="00BE4F00">
        <w:rPr>
          <w:sz w:val="22"/>
          <w:szCs w:val="22"/>
        </w:rPr>
        <w:t xml:space="preserve">. </w:t>
      </w:r>
      <w:r w:rsidR="00B243DE" w:rsidRPr="00BE4F00">
        <w:rPr>
          <w:sz w:val="22"/>
          <w:szCs w:val="22"/>
        </w:rPr>
        <w:t>godine</w:t>
      </w:r>
      <w:r w:rsidR="004E47F5" w:rsidRPr="00BE4F00">
        <w:rPr>
          <w:sz w:val="22"/>
          <w:szCs w:val="22"/>
        </w:rPr>
        <w:t xml:space="preserve"> </w:t>
      </w:r>
      <w:r w:rsidR="00A005C6" w:rsidRPr="00BE4F00">
        <w:rPr>
          <w:sz w:val="22"/>
          <w:szCs w:val="22"/>
        </w:rPr>
        <w:t xml:space="preserve">u </w:t>
      </w:r>
      <w:r w:rsidR="00BA0BA7" w:rsidRPr="00BE4F00">
        <w:rPr>
          <w:sz w:val="22"/>
          <w:szCs w:val="22"/>
        </w:rPr>
        <w:t>stečajnom postupku</w:t>
      </w:r>
      <w:r w:rsidR="004E47F5" w:rsidRPr="00BE4F00">
        <w:rPr>
          <w:sz w:val="22"/>
          <w:szCs w:val="22"/>
        </w:rPr>
        <w:t xml:space="preserve"> nad stečajnim dužnikom </w:t>
      </w:r>
      <w:r w:rsidR="00B800ED" w:rsidRPr="00BE4F00">
        <w:rPr>
          <w:sz w:val="22"/>
          <w:szCs w:val="22"/>
        </w:rPr>
        <w:t xml:space="preserve">Stečajna masa </w:t>
      </w:r>
      <w:r w:rsidR="00954CA2">
        <w:rPr>
          <w:sz w:val="22"/>
          <w:szCs w:val="22"/>
        </w:rPr>
        <w:t>GLOBAL PROJEKT d.o.o. u stečaju, Dubrovnik, I. Vojnovića 61 A</w:t>
      </w:r>
      <w:r w:rsidR="0077044D">
        <w:rPr>
          <w:sz w:val="22"/>
          <w:szCs w:val="22"/>
        </w:rPr>
        <w:t xml:space="preserve">, </w:t>
      </w:r>
      <w:r w:rsidR="00A005C6" w:rsidRPr="00BE4F00">
        <w:rPr>
          <w:sz w:val="22"/>
          <w:szCs w:val="22"/>
        </w:rPr>
        <w:t>određeno je završno ročište vjerovnika te oglas objavlj</w:t>
      </w:r>
      <w:r w:rsidRPr="00BE4F00">
        <w:rPr>
          <w:sz w:val="22"/>
          <w:szCs w:val="22"/>
        </w:rPr>
        <w:t xml:space="preserve">en </w:t>
      </w:r>
      <w:r w:rsidR="00B800ED" w:rsidRPr="00BE4F00">
        <w:rPr>
          <w:sz w:val="22"/>
          <w:szCs w:val="22"/>
        </w:rPr>
        <w:t>na e-oglasnoj ploči suda</w:t>
      </w:r>
      <w:r w:rsidR="00A005C6" w:rsidRPr="00BE4F00">
        <w:rPr>
          <w:sz w:val="22"/>
          <w:szCs w:val="22"/>
        </w:rPr>
        <w:t>.</w:t>
      </w:r>
    </w:p>
    <w:p w:rsidRDefault="00A005C6" w:rsidP="00563840" w:rsidR="00A005C6" w:rsidRPr="00BE4F00">
      <w:pPr>
        <w:ind w:firstLine="708"/>
        <w:jc w:val="both"/>
        <w:rPr>
          <w:sz w:val="22"/>
          <w:szCs w:val="22"/>
        </w:rPr>
      </w:pPr>
    </w:p>
    <w:p w:rsidRDefault="00A005C6" w:rsidP="00563840" w:rsidR="007F59E3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>Prema završnom računu stečajnog upravi</w:t>
      </w:r>
      <w:r w:rsidR="00CD33C8" w:rsidRPr="00BE4F00">
        <w:rPr>
          <w:sz w:val="22"/>
          <w:szCs w:val="22"/>
        </w:rPr>
        <w:t>telja</w:t>
      </w:r>
      <w:r w:rsidRPr="00BE4F00">
        <w:rPr>
          <w:sz w:val="22"/>
          <w:szCs w:val="22"/>
        </w:rPr>
        <w:t xml:space="preserve"> unov</w:t>
      </w:r>
      <w:r w:rsidR="00CD33C8" w:rsidRPr="00BE4F00">
        <w:rPr>
          <w:sz w:val="22"/>
          <w:szCs w:val="22"/>
        </w:rPr>
        <w:t>čena</w:t>
      </w:r>
      <w:r w:rsidRPr="00BE4F00">
        <w:rPr>
          <w:sz w:val="22"/>
          <w:szCs w:val="22"/>
        </w:rPr>
        <w:t xml:space="preserve"> je cjelokupna imovina stečajnog dužnika </w:t>
      </w:r>
      <w:r w:rsidR="007F59E3" w:rsidRPr="00BE4F00">
        <w:rPr>
          <w:sz w:val="22"/>
          <w:szCs w:val="22"/>
        </w:rPr>
        <w:t xml:space="preserve">u iznosu od </w:t>
      </w:r>
      <w:r w:rsidR="00F30ED1">
        <w:rPr>
          <w:sz w:val="22"/>
          <w:szCs w:val="22"/>
        </w:rPr>
        <w:t>700</w:t>
      </w:r>
      <w:r w:rsidR="00EB6B56" w:rsidRPr="00BE4F00">
        <w:rPr>
          <w:sz w:val="22"/>
          <w:szCs w:val="22"/>
        </w:rPr>
        <w:t>.</w:t>
      </w:r>
      <w:r w:rsidR="00F30ED1">
        <w:rPr>
          <w:sz w:val="22"/>
          <w:szCs w:val="22"/>
        </w:rPr>
        <w:t>000,0</w:t>
      </w:r>
      <w:r w:rsidR="00EB6B56" w:rsidRPr="00BE4F00">
        <w:rPr>
          <w:sz w:val="22"/>
          <w:szCs w:val="22"/>
        </w:rPr>
        <w:t>0</w:t>
      </w:r>
      <w:r w:rsidR="007F59E3" w:rsidRPr="00BE4F00">
        <w:rPr>
          <w:sz w:val="22"/>
          <w:szCs w:val="22"/>
        </w:rPr>
        <w:t xml:space="preserve"> kuna </w:t>
      </w:r>
      <w:r w:rsidR="00B243DE" w:rsidRPr="00BE4F00">
        <w:rPr>
          <w:sz w:val="22"/>
          <w:szCs w:val="22"/>
        </w:rPr>
        <w:t>od koje su namireni troškovi stečajnog postupka i ostale obveze stečajne mase</w:t>
      </w:r>
      <w:r w:rsidR="007F59E3" w:rsidRPr="00BE4F00">
        <w:rPr>
          <w:sz w:val="22"/>
          <w:szCs w:val="22"/>
        </w:rPr>
        <w:t xml:space="preserve">, </w:t>
      </w:r>
      <w:r w:rsidR="00EB6B56" w:rsidRPr="00BE4F00">
        <w:rPr>
          <w:sz w:val="22"/>
          <w:szCs w:val="22"/>
        </w:rPr>
        <w:t>te II viši isplatni red</w:t>
      </w:r>
      <w:r w:rsidR="00F30ED1">
        <w:rPr>
          <w:sz w:val="22"/>
          <w:szCs w:val="22"/>
        </w:rPr>
        <w:t xml:space="preserve"> za 39,3%</w:t>
      </w:r>
      <w:r w:rsidR="00EB6B56" w:rsidRPr="00BE4F00">
        <w:rPr>
          <w:sz w:val="22"/>
          <w:szCs w:val="22"/>
        </w:rPr>
        <w:t>.</w:t>
      </w:r>
    </w:p>
    <w:p w:rsidRDefault="007F59E3" w:rsidP="00563840" w:rsidR="004C3705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 </w:t>
      </w:r>
    </w:p>
    <w:p w:rsidRDefault="00CD2D2A" w:rsidP="00563840" w:rsidR="00552FE2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>Na ročištu vjer</w:t>
      </w:r>
      <w:r w:rsidR="00263E53" w:rsidRPr="00BE4F00">
        <w:rPr>
          <w:sz w:val="22"/>
          <w:szCs w:val="22"/>
        </w:rPr>
        <w:t>ovn</w:t>
      </w:r>
      <w:r w:rsidR="00563840" w:rsidRPr="00BE4F00">
        <w:rPr>
          <w:sz w:val="22"/>
          <w:szCs w:val="22"/>
        </w:rPr>
        <w:t>ika nije bilo prigovora</w:t>
      </w:r>
      <w:r w:rsidRPr="00BE4F00">
        <w:rPr>
          <w:sz w:val="22"/>
          <w:szCs w:val="22"/>
        </w:rPr>
        <w:t xml:space="preserve"> </w:t>
      </w:r>
      <w:r w:rsidR="00563840" w:rsidRPr="00BE4F00">
        <w:rPr>
          <w:sz w:val="22"/>
          <w:szCs w:val="22"/>
        </w:rPr>
        <w:t>na završni popis stečajnog upravitelja, a stečajni sudac dao je suglasno</w:t>
      </w:r>
      <w:r w:rsidRPr="00BE4F00">
        <w:rPr>
          <w:sz w:val="22"/>
          <w:szCs w:val="22"/>
        </w:rPr>
        <w:t>s</w:t>
      </w:r>
      <w:r w:rsidR="00263E53" w:rsidRPr="00BE4F00">
        <w:rPr>
          <w:sz w:val="22"/>
          <w:szCs w:val="22"/>
        </w:rPr>
        <w:t xml:space="preserve">t na isti, te </w:t>
      </w:r>
      <w:r w:rsidR="00552FE2" w:rsidRPr="00BE4F00">
        <w:rPr>
          <w:sz w:val="22"/>
          <w:szCs w:val="22"/>
        </w:rPr>
        <w:t>ni</w:t>
      </w:r>
      <w:r w:rsidR="00263E53" w:rsidRPr="00BE4F00">
        <w:rPr>
          <w:sz w:val="22"/>
          <w:szCs w:val="22"/>
        </w:rPr>
        <w:t xml:space="preserve">je </w:t>
      </w:r>
      <w:r w:rsidR="00552FE2" w:rsidRPr="00BE4F00">
        <w:rPr>
          <w:sz w:val="22"/>
          <w:szCs w:val="22"/>
        </w:rPr>
        <w:t>bilo prigovora na završni računa.</w:t>
      </w:r>
    </w:p>
    <w:p w:rsidRDefault="00552FE2" w:rsidP="00563840" w:rsidR="00563840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 </w:t>
      </w: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BE4F00">
          <w:rPr>
            <w:sz w:val="22"/>
            <w:szCs w:val="22"/>
          </w:rPr>
          <w:t>196. st</w:t>
        </w:r>
      </w:smartTag>
      <w:r w:rsidRPr="00BE4F00">
        <w:rPr>
          <w:sz w:val="22"/>
          <w:szCs w:val="22"/>
        </w:rPr>
        <w:t>.1. Stečajnog zakona riješeno je kao u izreci.</w:t>
      </w:r>
    </w:p>
    <w:p w:rsidRDefault="00F75F9E" w:rsidP="00563840" w:rsidR="00F75F9E" w:rsidRPr="00BE4F00">
      <w:pPr>
        <w:ind w:firstLine="708"/>
        <w:jc w:val="both"/>
        <w:rPr>
          <w:sz w:val="22"/>
          <w:szCs w:val="22"/>
        </w:rPr>
      </w:pP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</w:p>
    <w:p w:rsidRDefault="00CD2D2A" w:rsidP="009002EA" w:rsidR="006E17E4" w:rsidRPr="00BE4F00">
      <w:pPr>
        <w:ind w:firstLine="708"/>
        <w:jc w:val="center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U Dubrovniku, dana </w:t>
      </w:r>
      <w:r w:rsidR="00954CA2">
        <w:rPr>
          <w:b/>
          <w:sz w:val="22"/>
          <w:szCs w:val="22"/>
        </w:rPr>
        <w:t>10</w:t>
      </w:r>
      <w:r w:rsidR="00BE4F00" w:rsidRPr="00BE4F00">
        <w:rPr>
          <w:b/>
          <w:sz w:val="22"/>
          <w:szCs w:val="22"/>
        </w:rPr>
        <w:t>. svibnja 2016</w:t>
      </w:r>
      <w:r w:rsidR="004E47F5" w:rsidRPr="00BE4F00">
        <w:rPr>
          <w:b/>
          <w:sz w:val="22"/>
          <w:szCs w:val="22"/>
        </w:rPr>
        <w:t>. godine</w:t>
      </w:r>
    </w:p>
    <w:p w:rsidRDefault="006E17E4" w:rsidP="00563840" w:rsidR="006E17E4" w:rsidRPr="00BE4F00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4E47F5" w:rsidRPr="00BE4F00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BE4F00">
      <w:pPr>
        <w:ind w:firstLine="708"/>
        <w:jc w:val="both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  <w:t>Stečajni sudac</w:t>
      </w:r>
      <w:r w:rsidR="006E17E4" w:rsidRPr="00BE4F00">
        <w:rPr>
          <w:b/>
          <w:sz w:val="22"/>
          <w:szCs w:val="22"/>
        </w:rPr>
        <w:t>:</w:t>
      </w:r>
    </w:p>
    <w:p w:rsidRDefault="006E17E4" w:rsidP="00563840" w:rsidR="006E17E4" w:rsidRPr="00BE4F00">
      <w:pPr>
        <w:ind w:firstLine="708"/>
        <w:jc w:val="both"/>
        <w:rPr>
          <w:b/>
          <w:sz w:val="22"/>
          <w:szCs w:val="22"/>
        </w:rPr>
      </w:pPr>
    </w:p>
    <w:p w:rsidRDefault="004E47F5" w:rsidP="00563840" w:rsidR="006E17E4" w:rsidRPr="00BE4F00">
      <w:pPr>
        <w:ind w:firstLine="708"/>
        <w:jc w:val="both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Pr="00BE4F00">
        <w:rPr>
          <w:b/>
          <w:sz w:val="22"/>
          <w:szCs w:val="22"/>
        </w:rPr>
        <w:tab/>
      </w:r>
      <w:r w:rsidR="002B0251" w:rsidRPr="00BE4F00">
        <w:rPr>
          <w:b/>
          <w:sz w:val="22"/>
          <w:szCs w:val="22"/>
        </w:rPr>
        <w:t>Diana Butigan Granić</w:t>
      </w:r>
    </w:p>
    <w:p w:rsidRDefault="004E47F5" w:rsidP="008C6DFE" w:rsidR="004E47F5" w:rsidRPr="00BE4F00">
      <w:pPr>
        <w:jc w:val="both"/>
        <w:rPr>
          <w:b/>
          <w:sz w:val="22"/>
          <w:szCs w:val="22"/>
        </w:rPr>
      </w:pPr>
    </w:p>
    <w:p w:rsidRDefault="004E47F5" w:rsidP="008C6DFE" w:rsidR="004E47F5" w:rsidRPr="00BE4F00">
      <w:pPr>
        <w:jc w:val="both"/>
        <w:rPr>
          <w:b/>
          <w:sz w:val="22"/>
          <w:szCs w:val="22"/>
        </w:rPr>
      </w:pPr>
    </w:p>
    <w:p w:rsidRDefault="004E47F5" w:rsidP="008C6DFE" w:rsidR="004E47F5" w:rsidRPr="00BE4F00">
      <w:pPr>
        <w:jc w:val="both"/>
        <w:rPr>
          <w:b/>
          <w:sz w:val="22"/>
          <w:szCs w:val="22"/>
        </w:rPr>
      </w:pPr>
    </w:p>
    <w:p w:rsidRDefault="006E17E4" w:rsidP="008C6DFE" w:rsidR="006E17E4" w:rsidRPr="00BE4F00">
      <w:pPr>
        <w:jc w:val="both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 xml:space="preserve">POUKA O PRAVNOM LIJEKU: </w:t>
      </w:r>
    </w:p>
    <w:p w:rsidRDefault="006E17E4" w:rsidP="006E17E4" w:rsidR="006E17E4" w:rsidRPr="00BE4F00">
      <w:pPr>
        <w:pStyle w:val="Tijeloteksta"/>
        <w:rPr>
          <w:sz w:val="22"/>
          <w:szCs w:val="22"/>
        </w:rPr>
      </w:pPr>
      <w:r w:rsidRPr="00BE4F00">
        <w:rPr>
          <w:sz w:val="22"/>
          <w:szCs w:val="22"/>
        </w:rPr>
        <w:t>Protiv ovog rješenja dopuštena je žalba Visokom Trgovačkom sudu Republike Hrvatske u Zagrebu. Žalba se podnosi ovom sudu u roku od 8 dana od dana dostave ovog rješ</w:t>
      </w:r>
      <w:r w:rsidR="008C6DFE" w:rsidRPr="00BE4F00">
        <w:rPr>
          <w:sz w:val="22"/>
          <w:szCs w:val="22"/>
        </w:rPr>
        <w:t>enja, u pisanom obliku</w:t>
      </w:r>
      <w:r w:rsidRPr="00BE4F00">
        <w:rPr>
          <w:sz w:val="22"/>
          <w:szCs w:val="22"/>
        </w:rPr>
        <w:t>, u tri primjerka.</w:t>
      </w:r>
    </w:p>
    <w:p w:rsidRDefault="00563840" w:rsidP="006E17E4" w:rsidR="00563840" w:rsidRPr="00BE4F00">
      <w:pPr>
        <w:jc w:val="both"/>
        <w:rPr>
          <w:sz w:val="22"/>
          <w:szCs w:val="22"/>
        </w:rPr>
      </w:pPr>
    </w:p>
    <w:p w:rsidRDefault="00563840" w:rsidP="00563840" w:rsidR="00563840" w:rsidRPr="00BE4F00">
      <w:pPr>
        <w:ind w:firstLine="708"/>
        <w:jc w:val="both"/>
        <w:rPr>
          <w:sz w:val="22"/>
          <w:szCs w:val="22"/>
        </w:rPr>
      </w:pPr>
    </w:p>
    <w:p w:rsidRDefault="00563840" w:rsidP="006E17E4" w:rsidR="00563840" w:rsidRPr="00BE4F00">
      <w:pPr>
        <w:jc w:val="both"/>
        <w:rPr>
          <w:b/>
          <w:sz w:val="22"/>
          <w:szCs w:val="22"/>
        </w:rPr>
      </w:pPr>
      <w:r w:rsidRPr="00BE4F00">
        <w:rPr>
          <w:b/>
          <w:sz w:val="22"/>
          <w:szCs w:val="22"/>
        </w:rPr>
        <w:t>DN-</w:t>
      </w:r>
      <w:r w:rsidR="006E17E4" w:rsidRPr="00BE4F00">
        <w:rPr>
          <w:b/>
          <w:sz w:val="22"/>
          <w:szCs w:val="22"/>
        </w:rPr>
        <w:t>a</w:t>
      </w:r>
      <w:r w:rsidRPr="00BE4F00">
        <w:rPr>
          <w:b/>
          <w:sz w:val="22"/>
          <w:szCs w:val="22"/>
        </w:rPr>
        <w:t>:</w:t>
      </w:r>
    </w:p>
    <w:p w:rsidRDefault="00563840" w:rsidP="0004794D" w:rsidR="0004794D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stečajnom upravitelju</w:t>
      </w:r>
      <w:r w:rsidR="00EB6B56" w:rsidRPr="00BE4F00">
        <w:rPr>
          <w:sz w:val="22"/>
          <w:szCs w:val="22"/>
        </w:rPr>
        <w:t xml:space="preserve"> – e-oglasna ploča</w:t>
      </w:r>
    </w:p>
    <w:p w:rsidRDefault="0004794D" w:rsidP="00043E9F" w:rsidR="00563840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registar Trgovačkog suda u Dubrovniku, prije i nakon pravomoćnosti</w:t>
      </w:r>
    </w:p>
    <w:p w:rsidRDefault="00563840" w:rsidP="00043E9F" w:rsidR="00563840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Porezna uprava</w:t>
      </w:r>
      <w:r w:rsidR="006455C6" w:rsidRPr="00BE4F00">
        <w:rPr>
          <w:sz w:val="22"/>
          <w:szCs w:val="22"/>
        </w:rPr>
        <w:t xml:space="preserve"> Dubrovnik</w:t>
      </w:r>
      <w:r w:rsidR="00EB6B56" w:rsidRPr="00BE4F00">
        <w:rPr>
          <w:sz w:val="22"/>
          <w:szCs w:val="22"/>
        </w:rPr>
        <w:t xml:space="preserve"> </w:t>
      </w:r>
      <w:r w:rsidR="00BE4F00">
        <w:rPr>
          <w:sz w:val="22"/>
          <w:szCs w:val="22"/>
        </w:rPr>
        <w:t xml:space="preserve">- </w:t>
      </w:r>
      <w:r w:rsidR="00EB6B56" w:rsidRPr="00BE4F00">
        <w:rPr>
          <w:sz w:val="22"/>
          <w:szCs w:val="22"/>
        </w:rPr>
        <w:t>e-oglasna ploča</w:t>
      </w:r>
    </w:p>
    <w:p w:rsidRDefault="006E17E4" w:rsidP="00043E9F" w:rsidR="00563840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ŽDO</w:t>
      </w:r>
      <w:r w:rsidR="004E47F5" w:rsidRPr="00BE4F00">
        <w:rPr>
          <w:sz w:val="22"/>
          <w:szCs w:val="22"/>
        </w:rPr>
        <w:t>,</w:t>
      </w:r>
      <w:r w:rsidR="006455C6" w:rsidRPr="00BE4F00">
        <w:rPr>
          <w:sz w:val="22"/>
          <w:szCs w:val="22"/>
        </w:rPr>
        <w:t xml:space="preserve"> </w:t>
      </w:r>
      <w:r w:rsidR="004E47F5" w:rsidRPr="00BE4F00">
        <w:rPr>
          <w:sz w:val="22"/>
          <w:szCs w:val="22"/>
        </w:rPr>
        <w:t>G</w:t>
      </w:r>
      <w:r w:rsidR="006455C6" w:rsidRPr="00BE4F00">
        <w:rPr>
          <w:sz w:val="22"/>
          <w:szCs w:val="22"/>
        </w:rPr>
        <w:t>rađansko – upravni odjel Dubrovnik</w:t>
      </w:r>
      <w:r w:rsidR="00EB6B56" w:rsidRPr="00BE4F00">
        <w:rPr>
          <w:sz w:val="22"/>
          <w:szCs w:val="22"/>
        </w:rPr>
        <w:t xml:space="preserve"> – e-oglasna ploča</w:t>
      </w:r>
    </w:p>
    <w:p w:rsidRDefault="00EB6B56" w:rsidP="0004794D" w:rsidR="00043E9F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 xml:space="preserve">e - </w:t>
      </w:r>
      <w:r w:rsidR="004E47F5" w:rsidRPr="00BE4F00">
        <w:rPr>
          <w:sz w:val="22"/>
          <w:szCs w:val="22"/>
        </w:rPr>
        <w:t>oglasna ploča suda,</w:t>
      </w:r>
    </w:p>
    <w:p w:rsidRDefault="00B243DE" w:rsidP="00043E9F" w:rsidR="00B243DE" w:rsidRPr="00BE4F00">
      <w:pPr>
        <w:numPr>
          <w:ilvl w:val="0"/>
          <w:numId w:val="6"/>
        </w:numPr>
        <w:jc w:val="both"/>
        <w:rPr>
          <w:sz w:val="22"/>
          <w:szCs w:val="22"/>
        </w:rPr>
      </w:pPr>
      <w:r w:rsidRPr="00BE4F00">
        <w:rPr>
          <w:sz w:val="22"/>
          <w:szCs w:val="22"/>
        </w:rPr>
        <w:t>FINA</w:t>
      </w:r>
      <w:r w:rsidR="00EB6B56" w:rsidRPr="00BE4F00">
        <w:rPr>
          <w:sz w:val="22"/>
          <w:szCs w:val="22"/>
        </w:rPr>
        <w:t xml:space="preserve"> – e oglasna ploča</w:t>
      </w:r>
    </w:p>
    <w:p w:rsidRDefault="004E47F5" w:rsidP="004E47F5" w:rsidR="004E47F5" w:rsidRPr="00BE4F00">
      <w:pPr>
        <w:jc w:val="both"/>
        <w:rPr>
          <w:sz w:val="22"/>
          <w:szCs w:val="22"/>
        </w:rPr>
      </w:pPr>
    </w:p>
    <w:p w:rsidRDefault="004E47F5" w:rsidR="004E47F5" w:rsidRPr="00BE4F00">
      <w:pPr>
        <w:rPr>
          <w:sz w:val="22"/>
          <w:szCs w:val="22"/>
        </w:rPr>
      </w:pPr>
    </w:p>
    <w:sectPr w:rsidSect="00825608" w:rsidR="004E47F5" w:rsidRPr="00BE4F00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6F3" w:rsidR="005836F3">
      <w:r>
        <w:separator/>
      </w:r>
    </w:p>
  </w:endnote>
  <w:endnote w:id="0" w:type="continuationSeparator">
    <w:p w:rsidRDefault="005836F3" w:rsidR="00583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6F3" w:rsidR="005836F3">
      <w:r>
        <w:separator/>
      </w:r>
    </w:p>
  </w:footnote>
  <w:footnote w:id="0" w:type="continuationSeparator">
    <w:p w:rsidRDefault="005836F3" w:rsidR="00583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B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F30ED1">
      <w:t>. 2386</w:t>
    </w:r>
    <w:r w:rsidR="00BE4F00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180ACE"/>
    <w:rsid w:val="00195207"/>
    <w:rsid w:val="001D35C2"/>
    <w:rsid w:val="00263E53"/>
    <w:rsid w:val="002B0251"/>
    <w:rsid w:val="002F26B8"/>
    <w:rsid w:val="0031082B"/>
    <w:rsid w:val="003547ED"/>
    <w:rsid w:val="0039355F"/>
    <w:rsid w:val="00396888"/>
    <w:rsid w:val="003A1FD0"/>
    <w:rsid w:val="003C45CC"/>
    <w:rsid w:val="003D01E4"/>
    <w:rsid w:val="00430A74"/>
    <w:rsid w:val="00453A25"/>
    <w:rsid w:val="00453E40"/>
    <w:rsid w:val="004A1DB5"/>
    <w:rsid w:val="004A6CD8"/>
    <w:rsid w:val="004C3705"/>
    <w:rsid w:val="004E47F5"/>
    <w:rsid w:val="00505133"/>
    <w:rsid w:val="00543B1B"/>
    <w:rsid w:val="00552FE2"/>
    <w:rsid w:val="0055583A"/>
    <w:rsid w:val="00563840"/>
    <w:rsid w:val="005836F3"/>
    <w:rsid w:val="00583E3A"/>
    <w:rsid w:val="005B58DE"/>
    <w:rsid w:val="00632124"/>
    <w:rsid w:val="006455C6"/>
    <w:rsid w:val="00691FCF"/>
    <w:rsid w:val="006A0EFC"/>
    <w:rsid w:val="006C099C"/>
    <w:rsid w:val="006E17E4"/>
    <w:rsid w:val="00757A15"/>
    <w:rsid w:val="0077044D"/>
    <w:rsid w:val="007A5AF3"/>
    <w:rsid w:val="007C0EE5"/>
    <w:rsid w:val="007D345F"/>
    <w:rsid w:val="007F59E3"/>
    <w:rsid w:val="00825608"/>
    <w:rsid w:val="00830E9F"/>
    <w:rsid w:val="00865525"/>
    <w:rsid w:val="008C6DFE"/>
    <w:rsid w:val="008D6EE0"/>
    <w:rsid w:val="008E5DCF"/>
    <w:rsid w:val="008F1861"/>
    <w:rsid w:val="009002EA"/>
    <w:rsid w:val="00902E9B"/>
    <w:rsid w:val="009045FE"/>
    <w:rsid w:val="00954CA2"/>
    <w:rsid w:val="009A0C83"/>
    <w:rsid w:val="00A005C6"/>
    <w:rsid w:val="00AF0F6F"/>
    <w:rsid w:val="00B243DE"/>
    <w:rsid w:val="00B744E1"/>
    <w:rsid w:val="00B800ED"/>
    <w:rsid w:val="00BA0BA7"/>
    <w:rsid w:val="00BE4F00"/>
    <w:rsid w:val="00CD2D2A"/>
    <w:rsid w:val="00CD33C8"/>
    <w:rsid w:val="00CE3168"/>
    <w:rsid w:val="00DA4534"/>
    <w:rsid w:val="00DC6C20"/>
    <w:rsid w:val="00DE4E7E"/>
    <w:rsid w:val="00EB018E"/>
    <w:rsid w:val="00EB6B56"/>
    <w:rsid w:val="00EE6B28"/>
    <w:rsid w:val="00F256A3"/>
    <w:rsid w:val="00F30ED1"/>
    <w:rsid w:val="00F75F9E"/>
    <w:rsid w:val="00F77398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B1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B1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B1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B1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3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B1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B1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B1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B1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25/2012</izvorni_sadrzaj>
    <derivirana_varijabla naziv="DomainObject.Predmet.Opis_1">Nastavak St 25/2012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St-2386/2015</izvorni_sadrzaj>
    <derivirana_varijabla naziv="DomainObject.Predmet.OznakaBroj_1">St-2386/2015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PROJEKT d.o.o. za građenje, nekretnine i usluge</izvorni_sadrzaj>
    <derivirana_varijabla naziv="DomainObject.Predmet.ProtustrankaFormated_1">  GLOBAL PROJEKT d.o.o. za građenje, nekretnine i usluge</derivirana_varijabla>
  </DomainObject.Predmet.ProtustrankaFormated>
  <DomainObject.Predmet.ProtustrankaFormatedOIB>
    <izvorni_sadrzaj>  GLOBAL PROJEKT d.o.o. za građenje, nekretnine i usluge, OIB 65914526680</izvorni_sadrzaj>
    <derivirana_varijabla naziv="DomainObject.Predmet.ProtustrankaFormatedOIB_1">  GLOBAL PROJEKT d.o.o. za građenje, nekretnine i usluge, OIB 65914526680</derivirana_varijabla>
  </DomainObject.Predmet.ProtustrankaFormatedOIB>
  <DomainObject.Predmet.ProtustrankaFormatedWithAdress>
    <izvorni_sadrzaj> GLOBAL PROJEKT d.o.o. za građenje, nekretnine i usluge, Iva Vojnovića/61A, 20000 Dubrovnik</izvorni_sadrzaj>
    <derivirana_varijabla naziv="DomainObject.Predmet.ProtustrankaFormatedWithAdress_1"> GLOBAL PROJEKT d.o.o. za građenje, nekretnine i usluge, Iva Vojnovića/61A, 20000 Dubrovnik</derivirana_varijabla>
  </DomainObject.Predmet.ProtustrankaFormatedWithAdress>
  <DomainObject.Predmet.ProtustrankaFormatedWithAdressOIB>
    <izvorni_sadrzaj> GLOBAL PROJEKT d.o.o. za građenje, nekretnine i usluge, OIB 65914526680, Iva Vojnovića/61A, 20000 Dubrovnik</izvorni_sadrzaj>
    <derivirana_varijabla naziv="DomainObject.Predmet.ProtustrankaFormatedWithAdressOIB_1"> GLOBAL PROJEKT d.o.o. za građenje, nekretnine i usluge, OIB 65914526680, Iva Vojnovića/61A, 20000 Dubrovnik</derivirana_varijabla>
  </DomainObject.Predmet.ProtustrankaFormatedWithAdressOIB>
  <DomainObject.Predmet.ProtustrankaWithAdress>
    <izvorni_sadrzaj>GLOBAL PROJEKT d.o.o. za građenje, nekretnine i usluge Iva Vojnovića/61A, 20000 Dubrovnik</izvorni_sadrzaj>
    <derivirana_varijabla naziv="DomainObject.Predmet.ProtustrankaWithAdress_1">GLOBAL PROJEKT d.o.o. za građenje, nekretnine i usluge Iva Vojnovića/61A, 20000 Dubrovnik</derivirana_varijabla>
  </DomainObject.Predmet.ProtustrankaWithAdress>
  <DomainObject.Predmet.ProtustrankaWithAdressOIB>
    <izvorni_sadrzaj>GLOBAL PROJEKT d.o.o. za građenje, nekretnine i usluge, OIB 65914526680, Iva Vojnovića/61A, 20000 Dubrovnik</izvorni_sadrzaj>
    <derivirana_varijabla naziv="DomainObject.Predmet.ProtustrankaWithAdressOIB_1">GLOBAL PROJEKT d.o.o. za građenje, nekretnine i usluge, OIB 65914526680, Iva Vojnovića/61A, 20000 Dubrovnik</derivirana_varijabla>
  </DomainObject.Predmet.ProtustrankaWithAdressOIB>
  <DomainObject.Predmet.ProtustrankaNazivFormated>
    <izvorni_sadrzaj>GLOBAL PROJEKT d.o.o. za građenje, nekretnine i usluge</izvorni_sadrzaj>
    <derivirana_varijabla naziv="DomainObject.Predmet.ProtustrankaNazivFormated_1">GLOBAL PROJEKT d.o.o. za građenje, nekretnine i usluge</derivirana_varijabla>
  </DomainObject.Predmet.ProtustrankaNazivFormated>
  <DomainObject.Predmet.ProtustrankaNazivFormatedOIB>
    <izvorni_sadrzaj>GLOBAL PROJEKT d.o.o. za građenje, nekretnine i usluge, OIB 65914526680</izvorni_sadrzaj>
    <derivirana_varijabla naziv="DomainObject.Predmet.ProtustrankaNazivFormatedOIB_1">GLOBAL PROJEKT d.o.o. za građenje, nekretnine i usluge, OIB 65914526680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DUBROVNIK, OIB 18683136487</izvorni_sadrzaj>
    <derivirana_varijabla naziv="DomainObject.Predmet.StrankaFormatedOIB_1">  RH,MINISTARSTVO FINANCIJA-POREZNA UPRAVA,PODRUČNI URED DUBROVNIK, OIB 18683136487</derivirana_varijabla>
  </DomainObject.Predmet.StrankaFormatedOIB>
  <DomainObject.Predmet.StrankaFormatedWithAdress>
    <izvorni_sadrzaj> RH,MINISTARSTVO FINANCIJA-POREZNA UPRAVA,PODRUČNI URED DUBROVNIK, ., 20000 Dubrovnik</izvorni_sadrzaj>
    <derivirana_varijabla naziv="DomainObject.Predmet.StrankaFormatedWithAdress_1"> RH,MINISTARSTVO FINANCIJA-POREZNA UPRAVA,PODRUČNI URED DUBROVNIK, ., 20000 Dubrovnik</derivirana_varijabla>
  </DomainObject.Predmet.StrankaFormatedWithAdress>
  <DomainObject.Predmet.StrankaFormatedWithAdressOIB>
    <izvorni_sadrzaj> RH,MINISTARSTVO FINANCIJA-POREZNA UPRAVA,PODRUČNI URED DUBROVNIK, OIB 18683136487, ., 20000 Dubrovnik</izvorni_sadrzaj>
    <derivirana_varijabla naziv="DomainObject.Predmet.StrankaFormatedWithAdressOIB_1"> RH,MINISTARSTVO FINANCIJA-POREZNA UPRAVA,PODRUČNI URED DUBROVNIK, OIB 18683136487, ., 20000 Dubrovnik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DUBROVNIK, OIB 18683136487</item>
    </izvorni_sadrzaj>
    <derivirana_varijabla naziv="DomainObject.Predmet.StrankaListFormatedOIB_1">
      <item>RH,MINISTARSTVO FINANCIJA-POREZNA UPRAVA,PODRUČNI URED DUBROVNIK, OIB 18683136487</item>
    </derivirana_varijabla>
  </DomainObject.Predmet.StrankaListFormatedOIB>
  <DomainObject.Predmet.StrankaListFormatedWithAdress>
    <izvorni_sadrzaj>
      <item>RH,MINISTARSTVO FINANCIJA-POREZNA UPRAVA,PODRUČNI URED DUBROVNIK, ., 20000 Dubrovnik</item>
    </izvorni_sadrzaj>
    <derivirana_varijabla naziv="DomainObject.Predmet.StrankaListFormatedWithAdress_1">
      <item>RH,MINISTARSTVO FINANCIJA-POREZNA UPRAVA,PODRUČNI URED DUBROVNIK, .,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</izvorni_sadrzaj>
    <derivirana_varijabla naziv="DomainObject.Predmet.StrankaListFormatedWithAdressOIB_1">
      <item>RH,MINISTARSTVO FINANCIJA-POREZNA UPRAVA,PODRUČNI URED DUBROVNIK, OIB 18683136487, .,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GLOBAL PROJEKT d.o.o. za građenje, nekretnine i usluge</item>
    </izvorni_sadrzaj>
    <derivirana_varijabla naziv="DomainObject.Predmet.ProtuStrankaListFormated_1">
      <item>GLOBAL PROJEKT d.o.o. za građenje, nekretnine i usluge</item>
    </derivirana_varijabla>
  </DomainObject.Predmet.ProtuStrankaListFormated>
  <DomainObject.Predmet.ProtuStrankaListFormatedOIB>
    <izvorni_sadrzaj>
      <item>GLOBAL PROJEKT d.o.o. za građenje, nekretnine i usluge, OIB 65914526680</item>
    </izvorni_sadrzaj>
    <derivirana_varijabla naziv="DomainObject.Predmet.ProtuStrankaListFormatedOIB_1">
      <item>GLOBAL PROJEKT d.o.o. za građenje, nekretnine i usluge, OIB 65914526680</item>
    </derivirana_varijabla>
  </DomainObject.Predmet.ProtuStrankaListFormatedOIB>
  <DomainObject.Predmet.ProtuStrankaListFormatedWithAdress>
    <izvorni_sadrzaj>
      <item>GLOBAL PROJEKT d.o.o. za građenje, nekretnine i usluge, Iva Vojnovića/61A, 20000 Dubrovnik</item>
    </izvorni_sadrzaj>
    <derivirana_varijabla naziv="DomainObject.Predmet.ProtuStrankaListFormatedWithAdress_1">
      <item>GLOBAL PROJEKT d.o.o. za građenje, nekretnine i usluge, Iva Vojnovića/61A, 20000 Dubrovnik</item>
    </derivirana_varijabla>
  </DomainObject.Predmet.ProtuStrankaListFormatedWithAdress>
  <DomainObject.Predmet.ProtuStrankaListFormatedWithAdressOIB>
    <izvorni_sadrzaj>
      <item>GLOBAL PROJEKT d.o.o. za građenje, nekretnine i usluge, OIB 65914526680, Iva Vojnovića/61A, 20000 Dubrovnik</item>
    </izvorni_sadrzaj>
    <derivirana_varijabla naziv="DomainObject.Predmet.ProtuStrankaListFormatedWithAdressOIB_1">
      <item>GLOBAL PROJEKT d.o.o. za građenje, nekretnine i usluge, OIB 65914526680, Iva Vojnovića/61A, 20000 Dubrovnik</item>
    </derivirana_varijabla>
  </DomainObject.Predmet.ProtuStrankaListFormatedWithAdressOIB>
  <DomainObject.Predmet.ProtuStrankaListNazivFormated>
    <izvorni_sadrzaj>
      <item>GLOBAL PROJEKT d.o.o. za građenje, nekretnine i usluge</item>
    </izvorni_sadrzaj>
    <derivirana_varijabla naziv="DomainObject.Predmet.ProtuStrankaListNazivFormated_1">
      <item>GLOBAL PROJEKT d.o.o. za građenje, nekretnine i usluge</item>
    </derivirana_varijabla>
  </DomainObject.Predmet.ProtuStrankaListNazivFormated>
  <DomainObject.Predmet.ProtuStrankaListNazivFormatedOIB>
    <izvorni_sadrzaj>
      <item>GLOBAL PROJEKT d.o.o. za građenje, nekretnine i usluge, OIB 65914526680</item>
    </izvorni_sadrzaj>
    <derivirana_varijabla naziv="DomainObject.Predmet.ProtuStrankaListNazivFormatedOIB_1">
      <item>GLOBAL PROJEKT d.o.o. za građenje, nekretnine i usluge, OIB 65914526680</item>
    </derivirana_varijabla>
  </DomainObject.Predmet.ProtuStrankaListNazivFormatedOIB>
  <DomainObject.Predmet.OstaliList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_1">
      <item>Maroje Stjepović</item>
      <item>Stipo Pašalić</item>
      <item>Županijsko državno odvjetništvo u Dubrovniku</item>
      <item>Odv. Peća Mihailovski</item>
    </derivirana_varijabla>
  </DomainObject.Predmet.OstaliListFormated>
  <DomainObject.Predmet.OstaliList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OIB_1">
      <item>Maroje Stjepović</item>
      <item>Stipo Pašalić</item>
      <item>Županijsko državno odvjetništvo u Dubrovniku</item>
      <item>Odv. Peća Mihailovski</item>
    </derivirana_varijabla>
  </DomainObject.Predmet.OstaliListFormatedOIB>
  <DomainObject.Predmet.OstaliListFormatedWithAdress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>
  <DomainObject.Predmet.OstaliListFormatedWithAdressOIB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OIB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OIB>
  <DomainObject.Predmet.OstaliListNaziv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_1">
      <item>Maroje Stjepović</item>
      <item>Stipo Pašalić</item>
      <item>Županijsko državno odvjetništvo u Dubrovniku</item>
      <item>Odv. Peća Mihailovski</item>
    </derivirana_varijabla>
  </DomainObject.Predmet.OstaliListNazivFormated>
  <DomainObject.Predmet.OstaliListNaziv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OIB_1">
      <item>Maroje Stjepović</item>
      <item>Stipo Pašalić</item>
      <item>Županijsko državno odvjetništvo u Dubrovniku</item>
      <item>Odv. Peća Mihailovski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GLOBAL PROJEKT d.o.o. za građenje, nekretnine i usluge</izvorni_sadrzaj>
    <derivirana_varijabla naziv="DomainObject.Predmet.ProtustrankaIDrugi_1">GLOBAL PROJEKT d.o.o. za građenje, nekretnine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GLOBAL PROJEKT d.o.o. za građenje, nekretnine i usluge, OIB 65914526680, Iva Vojnovića/61A, 20000 Dubrovnik</izvorni_sadrzaj>
    <derivirana_varijabla naziv="DomainObject.Predmet.ProtustrankaIDrugiAdressOIB_1">GLOBAL PROJEKT d.o.o. za građenje, nekretnine i usluge, OIB 65914526680, Iva Vojnovića/61A,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izvorni_sadrzaj>
    <derivirana_varijabla naziv="DomainObject.Predmet.SudioniciListNaziv_1"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derivirana_varijabla>
  </DomainObject.Predmet.SudioniciListNaziv>
  <DomainObject.Predmet.SudioniciListAdressOIB>
    <izvorni_sadrzaj>
      <item>Maroje Stjepović</item>
      <item>Stipo Pašalić, Peline 5,20000 Dubrovnik</item>
      <item>Županijsko državno odvjetništvo u Dubrovniku, Dropčeva 1,20000 Dubrovnik</item>
      <item>RH,MINISTARSTVO FINANCIJA-POREZNA UPRAVA,PODRUČNI URED DUBROVNIK, OIB 18683136487, .,20000 Dubrovnik</item>
      <item>GLOBAL PROJEKT d.o.o. za građenje, nekretnine i usluge, OIB 65914526680, Iva Vojnovića/61A,20000 Dubrovnik</item>
      <item>Odv. Peća Mihailovski</item>
    </izvorni_sadrzaj>
    <derivirana_varijabla naziv="DomainObject.Predmet.SudioniciListAdressOIB_1">
      <item>Maroje Stjepović</item>
      <item>Stipo Pašalić, Peline 5,20000 Dubrovnik</item>
      <item>Županijsko državno odvjetništvo u Dubrovniku, Dropčeva 1,20000 Dubrovnik</item>
      <item>RH,MINISTARSTVO FINANCIJA-POREZNA UPRAVA,PODRUČNI URED DUBROVNIK, OIB 18683136487, .,20000 Dubrovnik</item>
      <item>GLOBAL PROJEKT d.o.o. za građenje, nekretnine i usluge, OIB 65914526680, Iva Vojnovića/61A,20000 Dubrovnik</item>
      <item>Odv. Peća Mihailovski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18683136487</item>
      <item>, OIB 65914526680</item>
      <item>, OIB null</item>
    </izvorni_sadrzaj>
    <derivirana_varijabla naziv="DomainObject.Predmet.SudioniciListNazivOIB_1">
      <item>, OIB null</item>
      <item>, OIB null</item>
      <item>, OIB null</item>
      <item>, OIB 18683136487</item>
      <item>, OIB 65914526680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370</properties:Words>
  <properties:Characters>1979</properties:Characters>
  <properties:Lines>69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2368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2016-05-10T08:23:00Z</dcterms:created>
  <dc:creator>RH-TDU</dc:creator>
  <cp:lastModifiedBy>Mara Marčinko</cp:lastModifiedBy>
  <cp:lastPrinted>2016-05-10T10:18:00Z</cp:lastPrinted>
  <dcterms:modified xmlns:xsi="http://www.w3.org/2001/XMLSchema-instance" xsi:type="dcterms:W3CDTF">2016-05-10T10:21:00Z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