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e239" w14:paraId="92be239" w:rsidRDefault="004C150D" w:rsidP="004C150D" w:rsidR="004C150D" w:rsidRPr="00B01851">
      <w:pPr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B01851">
        <w:rPr>
          <w:rFonts w:hAnsi="Times New Roman" w:ascii="Times New Roman"/>
          <w:b/>
          <w:sz w:val="24"/>
        </w:rPr>
        <w:t>EUROYACHTING d.o.o. u stečaju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Zagreb, Ogrizovićeva 41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MBS:080455164, OIB:56804906735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Stečajni upravitelj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 xml:space="preserve">Marinko Paić, </w:t>
      </w:r>
      <w:r w:rsidR="00C8138F" w:rsidRPr="00B01851">
        <w:rPr>
          <w:rFonts w:hAnsi="Times New Roman" w:ascii="Times New Roman"/>
          <w:b/>
          <w:sz w:val="24"/>
        </w:rPr>
        <w:t>univ.spec.oec.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VI. Požarinje 6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10000 Zagreb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</w:p>
    <w:p w:rsidRDefault="00FF0A2A" w:rsidP="004C150D" w:rsidR="004C150D" w:rsidRPr="00B01851">
      <w:pPr>
        <w:rPr>
          <w:rFonts w:hAnsi="Times New Roman" w:ascii="Times New Roman"/>
          <w:sz w:val="24"/>
        </w:rPr>
      </w:pPr>
      <w:r w:rsidRPr="00B01851">
        <w:rPr>
          <w:rFonts w:hAnsi="Times New Roman" w:ascii="Times New Roman"/>
          <w:sz w:val="24"/>
        </w:rPr>
        <w:t xml:space="preserve">Zagreb, </w:t>
      </w:r>
      <w:r w:rsidR="009B43E8">
        <w:rPr>
          <w:rFonts w:hAnsi="Times New Roman" w:ascii="Times New Roman"/>
          <w:sz w:val="24"/>
        </w:rPr>
        <w:t>22</w:t>
      </w:r>
      <w:r w:rsidR="00D22700">
        <w:rPr>
          <w:rFonts w:hAnsi="Times New Roman" w:ascii="Times New Roman"/>
          <w:sz w:val="24"/>
        </w:rPr>
        <w:t>.03.2018.</w:t>
      </w:r>
      <w:r w:rsidR="006E0507">
        <w:rPr>
          <w:rFonts w:hAnsi="Times New Roman" w:ascii="Times New Roman"/>
          <w:sz w:val="24"/>
        </w:rPr>
        <w:t xml:space="preserve"> </w:t>
      </w:r>
      <w:r w:rsidR="004C150D" w:rsidRPr="00B01851">
        <w:rPr>
          <w:rFonts w:hAnsi="Times New Roman" w:ascii="Times New Roman"/>
          <w:sz w:val="24"/>
        </w:rPr>
        <w:t>godine</w:t>
      </w:r>
    </w:p>
    <w:p w:rsidRDefault="004C150D" w:rsidP="004C150D" w:rsidR="004C150D" w:rsidRPr="00B01851">
      <w:pPr>
        <w:rPr>
          <w:rFonts w:hAnsi="Times New Roman" w:ascii="Times New Roman"/>
          <w:b/>
          <w:sz w:val="24"/>
        </w:rPr>
      </w:pPr>
    </w:p>
    <w:p w:rsidRDefault="004C150D" w:rsidP="004C150D" w:rsidR="004C150D" w:rsidRPr="00B01851">
      <w:pPr>
        <w:ind w:firstLine="708" w:left="3540"/>
        <w:jc w:val="both"/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TRGOVAČKI SUD U ZAGREBU</w:t>
      </w:r>
    </w:p>
    <w:p w:rsidRDefault="004C150D" w:rsidP="004C150D" w:rsidR="004C150D" w:rsidRPr="00B01851">
      <w:pPr>
        <w:ind w:firstLine="708" w:left="3540"/>
        <w:jc w:val="both"/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Na broj 31-ST-790/13</w:t>
      </w:r>
    </w:p>
    <w:p w:rsidRDefault="00A346D6" w:rsidP="000E1F39" w:rsidR="00A346D6">
      <w:pPr>
        <w:jc w:val="center"/>
        <w:rPr>
          <w:rFonts w:hAnsi="Times New Roman" w:ascii="Times New Roman"/>
          <w:b/>
          <w:sz w:val="24"/>
        </w:rPr>
      </w:pPr>
    </w:p>
    <w:p w:rsidRDefault="00FF0A2A" w:rsidP="000E1F39" w:rsidR="004C150D" w:rsidRPr="00B01851">
      <w:pPr>
        <w:jc w:val="center"/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>Obrazac 20.</w:t>
      </w:r>
    </w:p>
    <w:p w:rsidRDefault="000E1F39" w:rsidP="000E1F39" w:rsidR="000E1F39" w:rsidRPr="00B01851">
      <w:pPr>
        <w:jc w:val="center"/>
        <w:rPr>
          <w:rFonts w:hAnsi="Times New Roman" w:ascii="Times New Roman"/>
          <w:b/>
          <w:sz w:val="24"/>
        </w:rPr>
      </w:pPr>
      <w:r w:rsidRPr="00B01851">
        <w:rPr>
          <w:rFonts w:hAnsi="Times New Roman" w:ascii="Times New Roman"/>
          <w:b/>
          <w:sz w:val="24"/>
        </w:rPr>
        <w:t xml:space="preserve">IZVJEŠĆE </w:t>
      </w:r>
      <w:r w:rsidRPr="00B01851">
        <w:rPr>
          <w:rFonts w:hAnsi="Times New Roman" w:ascii="Times New Roman"/>
          <w:b/>
          <w:sz w:val="24"/>
          <w:szCs w:val="24"/>
        </w:rPr>
        <w:t>STEČAJNOGA</w:t>
      </w:r>
      <w:r w:rsidRPr="00B01851">
        <w:rPr>
          <w:rFonts w:hAnsi="Times New Roman" w:ascii="Times New Roman"/>
          <w:b/>
          <w:sz w:val="24"/>
        </w:rPr>
        <w:t xml:space="preserve"> UPRAVITELJA O TIJEKU </w:t>
      </w:r>
      <w:r w:rsidRPr="00B01851">
        <w:rPr>
          <w:rFonts w:hAnsi="Times New Roman" w:ascii="Times New Roman"/>
          <w:b/>
          <w:sz w:val="24"/>
          <w:szCs w:val="24"/>
        </w:rPr>
        <w:t>STEČAJNOGA</w:t>
      </w:r>
      <w:r w:rsidRPr="00B01851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25583" w:rsidP="00625583" w:rsidR="00625583" w:rsidRPr="00B01851">
      <w:pPr>
        <w:jc w:val="both"/>
        <w:rPr>
          <w:rFonts w:hAnsi="Times New Roman" w:ascii="Times New Roman"/>
          <w:b/>
          <w:sz w:val="24"/>
        </w:rPr>
      </w:pPr>
    </w:p>
    <w:p w:rsidRDefault="000E1F39" w:rsidP="000E1F39" w:rsidR="000E1F39" w:rsidRPr="00B01851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325B1A" w:rsidR="000E1F39" w:rsidRPr="00B01851">
      <w:pPr>
        <w:pStyle w:val="Odlomakpopis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 w:rsidRPr="00B01851">
        <w:rPr>
          <w:rFonts w:hAnsi="Times New Roman" w:ascii="Times New Roman"/>
          <w:b/>
          <w:sz w:val="24"/>
          <w:szCs w:val="24"/>
        </w:rPr>
        <w:t xml:space="preserve">TIJEK STEČAJNOGA POSTUPKA </w:t>
      </w:r>
    </w:p>
    <w:p w:rsidRDefault="00325B1A" w:rsidP="00325B1A" w:rsidR="00325B1A" w:rsidRPr="00B01851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004E51" w:rsidP="000E1F39" w:rsidR="000E1F39" w:rsidRPr="00B01851">
      <w:pPr>
        <w:jc w:val="both"/>
        <w:rPr>
          <w:rFonts w:hAnsi="Times New Roman" w:ascii="Times New Roman"/>
          <w:sz w:val="24"/>
          <w:szCs w:val="24"/>
        </w:rPr>
      </w:pPr>
      <w:r w:rsidRPr="00B01851">
        <w:rPr>
          <w:rFonts w:hAnsi="Times New Roman" w:ascii="Times New Roman"/>
          <w:sz w:val="24"/>
          <w:szCs w:val="24"/>
        </w:rPr>
        <w:t>U ovom razdoblju izvršene su slijedeće radnje:</w:t>
      </w:r>
    </w:p>
    <w:p w:rsidRDefault="003E7B64" w:rsidP="00356BA0" w:rsidR="003E7B64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podmiren dio troškova po čl. 87. SZ</w:t>
      </w:r>
    </w:p>
    <w:p w:rsidRDefault="00D22700" w:rsidP="00356BA0" w:rsidR="00A56053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održana 6. </w:t>
      </w:r>
      <w:r w:rsidR="00481DE7">
        <w:rPr>
          <w:rFonts w:hAnsi="Times New Roman" w:ascii="Times New Roman"/>
          <w:sz w:val="24"/>
          <w:szCs w:val="24"/>
        </w:rPr>
        <w:t>javna</w:t>
      </w:r>
      <w:r w:rsidR="00A56053">
        <w:rPr>
          <w:rFonts w:hAnsi="Times New Roman" w:ascii="Times New Roman"/>
          <w:sz w:val="24"/>
          <w:szCs w:val="24"/>
        </w:rPr>
        <w:t xml:space="preserve"> dražb</w:t>
      </w:r>
      <w:r w:rsidR="00481DE7">
        <w:rPr>
          <w:rFonts w:hAnsi="Times New Roman" w:ascii="Times New Roman"/>
          <w:sz w:val="24"/>
          <w:szCs w:val="24"/>
        </w:rPr>
        <w:t>a</w:t>
      </w:r>
      <w:r w:rsidR="00A56053">
        <w:rPr>
          <w:rFonts w:hAnsi="Times New Roman" w:ascii="Times New Roman"/>
          <w:sz w:val="24"/>
          <w:szCs w:val="24"/>
        </w:rPr>
        <w:t xml:space="preserve"> za prodaju tri parkirna garažna mjesta </w:t>
      </w:r>
    </w:p>
    <w:p w:rsidRDefault="00481DE7" w:rsidP="00356BA0" w:rsidR="00A56053" w:rsidRPr="00B01851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održana </w:t>
      </w:r>
      <w:r w:rsidR="00D22700">
        <w:rPr>
          <w:rFonts w:hAnsi="Times New Roman" w:ascii="Times New Roman"/>
          <w:sz w:val="24"/>
          <w:szCs w:val="24"/>
        </w:rPr>
        <w:t xml:space="preserve">4. </w:t>
      </w:r>
      <w:r>
        <w:rPr>
          <w:rFonts w:hAnsi="Times New Roman" w:ascii="Times New Roman"/>
          <w:sz w:val="24"/>
          <w:szCs w:val="24"/>
        </w:rPr>
        <w:t xml:space="preserve"> </w:t>
      </w:r>
      <w:r w:rsidR="00A56053">
        <w:rPr>
          <w:rFonts w:hAnsi="Times New Roman" w:ascii="Times New Roman"/>
          <w:sz w:val="24"/>
          <w:szCs w:val="24"/>
        </w:rPr>
        <w:t>javna dražba za prodaju stana</w:t>
      </w:r>
    </w:p>
    <w:p w:rsidRDefault="00325B1A" w:rsidP="000E1F39" w:rsidR="00325B1A">
      <w:pPr>
        <w:rPr>
          <w:rFonts w:hAnsi="Times New Roman" w:ascii="Times New Roman"/>
          <w:sz w:val="24"/>
          <w:szCs w:val="24"/>
        </w:rPr>
      </w:pPr>
    </w:p>
    <w:p w:rsidRDefault="000E1F39" w:rsidP="00F271DD" w:rsidR="000E1F39" w:rsidRPr="00F271DD">
      <w:pPr>
        <w:pStyle w:val="Odlomakpopisa"/>
        <w:numPr>
          <w:ilvl w:val="0"/>
          <w:numId w:val="6"/>
        </w:numPr>
        <w:rPr>
          <w:rFonts w:hAnsi="Times New Roman" w:ascii="Times New Roman"/>
          <w:b/>
          <w:sz w:val="24"/>
          <w:szCs w:val="24"/>
        </w:rPr>
      </w:pPr>
      <w:r w:rsidRPr="00F271DD">
        <w:rPr>
          <w:rFonts w:hAnsi="Times New Roman" w:ascii="Times New Roman"/>
          <w:b/>
          <w:sz w:val="24"/>
          <w:szCs w:val="24"/>
        </w:rPr>
        <w:t>STANJE STEČAJNE MASE</w:t>
      </w:r>
    </w:p>
    <w:p w:rsidRDefault="008416A8" w:rsidP="000F3759" w:rsidR="008416A8">
      <w:pPr>
        <w:jc w:val="both"/>
        <w:rPr>
          <w:rFonts w:hAnsi="Times New Roman" w:ascii="Times New Roman"/>
          <w:i/>
          <w:sz w:val="24"/>
          <w:szCs w:val="24"/>
        </w:rPr>
      </w:pPr>
    </w:p>
    <w:p w:rsidRDefault="0057310E" w:rsidP="00434C5B" w:rsidR="00B951BD" w:rsidRPr="00434C5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34C5B">
        <w:rPr>
          <w:rFonts w:hAnsi="Times New Roman" w:ascii="Times New Roman"/>
          <w:b/>
          <w:sz w:val="24"/>
          <w:szCs w:val="24"/>
          <w:lang w:val="pl-PL"/>
        </w:rPr>
        <w:t>N</w:t>
      </w:r>
      <w:r w:rsidR="00B951BD" w:rsidRPr="00434C5B">
        <w:rPr>
          <w:rFonts w:hAnsi="Times New Roman" w:ascii="Times New Roman"/>
          <w:b/>
          <w:sz w:val="24"/>
          <w:szCs w:val="24"/>
          <w:lang w:val="pl-PL"/>
        </w:rPr>
        <w:t xml:space="preserve">ekretnine sa upisanom </w:t>
      </w:r>
      <w:r w:rsidR="00BD5084" w:rsidRPr="00434C5B">
        <w:rPr>
          <w:rFonts w:hAnsi="Times New Roman" w:ascii="Times New Roman"/>
          <w:b/>
          <w:sz w:val="24"/>
          <w:szCs w:val="24"/>
          <w:lang w:val="pl-PL"/>
        </w:rPr>
        <w:t xml:space="preserve">razlučnim pravom </w:t>
      </w:r>
      <w:r w:rsidR="00B951BD" w:rsidRPr="00434C5B">
        <w:rPr>
          <w:rFonts w:hAnsi="Times New Roman" w:ascii="Times New Roman"/>
          <w:b/>
          <w:sz w:val="24"/>
          <w:szCs w:val="24"/>
          <w:lang w:val="pl-PL"/>
        </w:rPr>
        <w:t xml:space="preserve">Republike Hrvatske </w:t>
      </w:r>
    </w:p>
    <w:p w:rsidRDefault="008416A8" w:rsidP="008416A8" w:rsidR="008416A8" w:rsidRPr="000D1C60">
      <w:pPr>
        <w:pStyle w:val="Odlomakpopisa"/>
        <w:ind w:left="90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B951BD" w:rsidP="00385DE8" w:rsidR="00385DE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C778C">
        <w:rPr>
          <w:rFonts w:hAnsi="Times New Roman" w:ascii="Times New Roman"/>
          <w:sz w:val="24"/>
          <w:szCs w:val="24"/>
          <w:lang w:val="pl-PL"/>
        </w:rPr>
        <w:t>Poduložak 202. ETAŽA 6/10000 parkirno garažno mjesto oznake PGM-2.31 u podrumskoj etaži -2; neto korisne površine 6,48čm označeno u planu posebnih dijelova zgrade ljubičastom bojom</w:t>
      </w:r>
      <w:r w:rsidR="00A346D6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4C778C">
        <w:rPr>
          <w:rFonts w:hAnsi="Times New Roman" w:ascii="Times New Roman"/>
          <w:sz w:val="24"/>
          <w:szCs w:val="24"/>
          <w:lang w:val="pl-PL"/>
        </w:rPr>
        <w:t xml:space="preserve">procijenjeno na iznos od </w:t>
      </w:r>
      <w:r w:rsidR="00DA3790" w:rsidRPr="00DA3790">
        <w:rPr>
          <w:rFonts w:hAnsi="Times New Roman" w:ascii="Times New Roman"/>
          <w:sz w:val="24"/>
          <w:szCs w:val="24"/>
          <w:lang w:val="pl-PL"/>
        </w:rPr>
        <w:t>62.432,26</w:t>
      </w:r>
      <w:r w:rsidR="00CF748A">
        <w:rPr>
          <w:rFonts w:hAnsi="Times New Roman" w:ascii="Times New Roman"/>
          <w:sz w:val="24"/>
          <w:szCs w:val="24"/>
          <w:lang w:val="pl-PL"/>
        </w:rPr>
        <w:t xml:space="preserve"> kn u koji je uključen i PDV</w:t>
      </w:r>
    </w:p>
    <w:p w:rsidRDefault="00434C5B" w:rsidP="00385DE8" w:rsidR="00385DE8" w:rsidRPr="00385DE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85DE8">
        <w:rPr>
          <w:rFonts w:hAnsi="Times New Roman" w:ascii="Times New Roman"/>
          <w:sz w:val="24"/>
          <w:szCs w:val="24"/>
          <w:lang w:val="pl-PL"/>
        </w:rPr>
        <w:t xml:space="preserve">Na 6. usmenoj javnoj dražbi nekretnina je dosuđena </w:t>
      </w:r>
      <w:r w:rsidR="00385DE8" w:rsidRPr="00385DE8">
        <w:rPr>
          <w:rFonts w:hAnsi="Times New Roman" w:ascii="Times New Roman"/>
          <w:sz w:val="24"/>
          <w:szCs w:val="24"/>
          <w:lang w:val="pl-PL"/>
        </w:rPr>
        <w:t xml:space="preserve">kupcu </w:t>
      </w:r>
      <w:r w:rsidRPr="00385DE8">
        <w:rPr>
          <w:rFonts w:hAnsi="Times New Roman" w:ascii="Times New Roman"/>
          <w:sz w:val="24"/>
          <w:szCs w:val="24"/>
          <w:lang w:val="pl-PL"/>
        </w:rPr>
        <w:t>Rješenjem Trgovačkog suda u Zagrebu od 09.03.2018. za iznos od 51.000,00 kn</w:t>
      </w:r>
      <w:r w:rsidR="00385DE8" w:rsidRPr="00385DE8">
        <w:rPr>
          <w:rFonts w:hAnsi="Times New Roman" w:ascii="Times New Roman"/>
          <w:sz w:val="24"/>
          <w:szCs w:val="24"/>
          <w:lang w:val="pl-PL"/>
        </w:rPr>
        <w:t xml:space="preserve">. Po uplaćenoj kupovnini nekretnina će biti predana kupcu. </w:t>
      </w:r>
    </w:p>
    <w:p w:rsidRDefault="00280EA2" w:rsidP="00280EA2" w:rsidR="00280EA2" w:rsidRPr="00280EA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951BD" w:rsidP="00DA3790" w:rsidR="00B951B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C778C">
        <w:rPr>
          <w:rFonts w:hAnsi="Times New Roman" w:ascii="Times New Roman"/>
          <w:sz w:val="24"/>
          <w:szCs w:val="24"/>
          <w:lang w:val="pl-PL"/>
        </w:rPr>
        <w:t>Poduložak 230. ETAŽA 5/10000 parkirno garažno mjesto oznake PGM-2.59 u podrumskoj etaži -2; neto korisne površine 5,75čm označeno u planu posebnih</w:t>
      </w:r>
      <w:r w:rsidR="00434C5B">
        <w:rPr>
          <w:rFonts w:hAnsi="Times New Roman" w:ascii="Times New Roman"/>
          <w:sz w:val="24"/>
          <w:szCs w:val="24"/>
          <w:lang w:val="pl-PL"/>
        </w:rPr>
        <w:t xml:space="preserve"> dijelova zgrade zelenom bojom </w:t>
      </w:r>
      <w:r w:rsidRPr="004C778C">
        <w:rPr>
          <w:rFonts w:hAnsi="Times New Roman" w:ascii="Times New Roman"/>
          <w:sz w:val="24"/>
          <w:szCs w:val="24"/>
          <w:lang w:val="pl-PL"/>
        </w:rPr>
        <w:t xml:space="preserve">procijenjeno na iznos od </w:t>
      </w:r>
      <w:r w:rsidR="00DA3790" w:rsidRPr="00DA3790">
        <w:rPr>
          <w:rFonts w:hAnsi="Times New Roman" w:ascii="Times New Roman"/>
          <w:sz w:val="24"/>
          <w:szCs w:val="24"/>
          <w:lang w:val="pl-PL"/>
        </w:rPr>
        <w:t>55.680,63</w:t>
      </w:r>
      <w:r w:rsidR="00CF748A">
        <w:rPr>
          <w:rFonts w:hAnsi="Times New Roman" w:ascii="Times New Roman"/>
          <w:sz w:val="24"/>
          <w:szCs w:val="24"/>
          <w:lang w:val="pl-PL"/>
        </w:rPr>
        <w:t xml:space="preserve"> kn u koji je uključen i PDV</w:t>
      </w:r>
    </w:p>
    <w:p w:rsidRDefault="00434C5B" w:rsidP="00280EA2" w:rsidR="00280EA2" w:rsidRPr="00280E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Nekretnina nije prodana na 6. javnoj dražbi te je zakazana 7. javna dražba po početnoj cijeni </w:t>
      </w:r>
      <w:r w:rsidRPr="00434C5B">
        <w:rPr>
          <w:rFonts w:hAnsi="Times New Roman" w:ascii="Times New Roman"/>
          <w:sz w:val="24"/>
          <w:szCs w:val="24"/>
          <w:lang w:val="pl-PL"/>
        </w:rPr>
        <w:t>33.408,38 kn</w:t>
      </w:r>
      <w:r>
        <w:rPr>
          <w:rFonts w:hAnsi="Times New Roman" w:ascii="Times New Roman"/>
          <w:sz w:val="24"/>
          <w:szCs w:val="24"/>
          <w:lang w:val="pl-PL"/>
        </w:rPr>
        <w:t xml:space="preserve">, koja iznosi kao i početna cijena na 6. javnoj dražbi, odnosno po 40 % manjoj od utvrđene </w:t>
      </w:r>
      <w:r w:rsidR="00280EA2">
        <w:rPr>
          <w:rFonts w:hAnsi="Times New Roman" w:ascii="Times New Roman"/>
          <w:sz w:val="24"/>
          <w:szCs w:val="24"/>
          <w:lang w:val="pl-PL"/>
        </w:rPr>
        <w:t xml:space="preserve">      </w:t>
      </w:r>
    </w:p>
    <w:p w:rsidRDefault="00B951BD" w:rsidP="00DA3790" w:rsidR="00B951BD" w:rsidRPr="004C778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C778C">
        <w:rPr>
          <w:rFonts w:hAnsi="Times New Roman" w:ascii="Times New Roman"/>
          <w:sz w:val="24"/>
          <w:szCs w:val="24"/>
          <w:lang w:val="pl-PL"/>
        </w:rPr>
        <w:t>Poduložak 275. ETAŽA 5/10000 parkirno garažno mjesto oznake PGM-1.14 u podrumskoj etaži -1; neto korisne površine 6,00čm označeno u planu posebnih dijelova zgrade tamno plavom bojom</w:t>
      </w:r>
      <w:r w:rsidRPr="004C778C">
        <w:rPr>
          <w:rFonts w:hAnsi="Times New Roman" w:ascii="Times New Roman"/>
          <w:sz w:val="24"/>
          <w:szCs w:val="24"/>
          <w:lang w:val="pl-PL"/>
        </w:rPr>
        <w:tab/>
        <w:t xml:space="preserve">procijenjeno na iznos od  </w:t>
      </w:r>
      <w:r w:rsidR="00DA3790" w:rsidRPr="00DA3790">
        <w:rPr>
          <w:rFonts w:hAnsi="Times New Roman" w:ascii="Times New Roman"/>
          <w:sz w:val="24"/>
          <w:szCs w:val="24"/>
          <w:lang w:val="pl-PL"/>
        </w:rPr>
        <w:t>57.992,83</w:t>
      </w:r>
      <w:r w:rsidR="00CF748A">
        <w:rPr>
          <w:rFonts w:hAnsi="Times New Roman" w:ascii="Times New Roman"/>
          <w:sz w:val="24"/>
          <w:szCs w:val="24"/>
          <w:lang w:val="pl-PL"/>
        </w:rPr>
        <w:t xml:space="preserve"> kn u koji je uključen i PDV</w:t>
      </w:r>
    </w:p>
    <w:p w:rsidRDefault="00434C5B" w:rsidP="00434C5B" w:rsidR="00434C5B" w:rsidRPr="00434C5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34C5B">
        <w:rPr>
          <w:rFonts w:hAnsi="Times New Roman" w:ascii="Times New Roman"/>
          <w:sz w:val="24"/>
          <w:szCs w:val="24"/>
          <w:lang w:val="pl-PL"/>
        </w:rPr>
        <w:t xml:space="preserve">Nekretnina nije prodana na 6. javnoj dražbi te je zakazana 7. javna dražba po početnoj cijeni 34.795,64 kn, koja iznosi kao i početna cijena na 6. javnoj dražbi, odnosno po 40 % manjoj od utvrđene </w:t>
      </w:r>
    </w:p>
    <w:p w:rsidRDefault="00D22700" w:rsidP="00B951BD" w:rsidR="00D22700" w:rsidRPr="008416A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53075" w:rsidP="000D1C60" w:rsidR="00B951BD" w:rsidRPr="008416A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416A8">
        <w:rPr>
          <w:rFonts w:hAnsi="Times New Roman" w:ascii="Times New Roman"/>
          <w:b/>
          <w:sz w:val="24"/>
          <w:szCs w:val="24"/>
          <w:lang w:val="pl-PL"/>
        </w:rPr>
        <w:t>N</w:t>
      </w:r>
      <w:r w:rsidR="00D927C2">
        <w:rPr>
          <w:rFonts w:hAnsi="Times New Roman" w:ascii="Times New Roman"/>
          <w:b/>
          <w:sz w:val="24"/>
          <w:szCs w:val="24"/>
          <w:lang w:val="pl-PL"/>
        </w:rPr>
        <w:t>ekretnina</w:t>
      </w:r>
      <w:r w:rsidR="00B951BD" w:rsidRPr="008416A8">
        <w:rPr>
          <w:rFonts w:hAnsi="Times New Roman" w:ascii="Times New Roman"/>
          <w:b/>
          <w:sz w:val="24"/>
          <w:szCs w:val="24"/>
          <w:lang w:val="pl-PL"/>
        </w:rPr>
        <w:t xml:space="preserve"> pod razlučnim pravom </w:t>
      </w:r>
      <w:r w:rsidR="00D927C2">
        <w:rPr>
          <w:rFonts w:hAnsi="Times New Roman" w:ascii="Times New Roman"/>
          <w:b/>
          <w:sz w:val="24"/>
          <w:szCs w:val="24"/>
        </w:rPr>
        <w:t xml:space="preserve">CENPOS </w:t>
      </w:r>
      <w:r w:rsidR="008416A8" w:rsidRPr="008416A8">
        <w:rPr>
          <w:rFonts w:hAnsi="Times New Roman" w:ascii="Times New Roman"/>
          <w:b/>
          <w:sz w:val="24"/>
          <w:szCs w:val="24"/>
        </w:rPr>
        <w:t>d.o.o (prije HETA ASSET RESOLUTIN AG)</w:t>
      </w:r>
      <w:r w:rsidR="005E1340">
        <w:rPr>
          <w:rFonts w:hAnsi="Times New Roman" w:ascii="Times New Roman"/>
          <w:b/>
          <w:sz w:val="24"/>
          <w:szCs w:val="24"/>
        </w:rPr>
        <w:t xml:space="preserve"> i REPUBLIKA HRVATSKA</w:t>
      </w:r>
    </w:p>
    <w:p w:rsidRDefault="008416A8" w:rsidP="000D1C60" w:rsidR="008416A8" w:rsidRPr="000D1C6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B951BD" w:rsidP="00CF748A" w:rsidR="000D1C6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951BD">
        <w:rPr>
          <w:rFonts w:hAnsi="Times New Roman" w:ascii="Times New Roman"/>
          <w:sz w:val="24"/>
          <w:szCs w:val="24"/>
          <w:lang w:val="pl-PL"/>
        </w:rPr>
        <w:t>Poduložak 20. ETAŽA 67/10000 trosobni stan oznake STAN A5b-1 na I katu neto korisne površine 74,68čm, sadržaja: dnevni boravak i blagavaonica, kuhinja, 2 sobe, kupaonica, wc, degažman, ulaz, loggia, neodvojivo vezan uz spremište oznake sp-Ab-1,29 na podrumskoj etaži -1 neto korisne površine 3,31čm; ukupne površine 77,99čm označeno u planu posebnih dijelova zgrade zelenom bojom procijenjene vrijednosti 874.535,71 kn</w:t>
      </w:r>
    </w:p>
    <w:p w:rsidRDefault="00385DE8" w:rsidP="00385DE8" w:rsidR="00385DE8" w:rsidRPr="00385DE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4</w:t>
      </w:r>
      <w:r w:rsidRPr="00385DE8">
        <w:rPr>
          <w:rFonts w:hAnsi="Times New Roman" w:ascii="Times New Roman"/>
          <w:sz w:val="24"/>
          <w:szCs w:val="24"/>
          <w:lang w:val="pl-PL"/>
        </w:rPr>
        <w:t xml:space="preserve">. usmenoj javnoj dražbi nekretnina je dosuđena </w:t>
      </w:r>
      <w:r>
        <w:rPr>
          <w:rFonts w:hAnsi="Times New Roman" w:ascii="Times New Roman"/>
          <w:sz w:val="24"/>
          <w:szCs w:val="24"/>
          <w:lang w:val="pl-PL"/>
        </w:rPr>
        <w:t xml:space="preserve">kupcu </w:t>
      </w:r>
      <w:r w:rsidRPr="00385DE8">
        <w:rPr>
          <w:rFonts w:hAnsi="Times New Roman" w:ascii="Times New Roman"/>
          <w:sz w:val="24"/>
          <w:szCs w:val="24"/>
          <w:lang w:val="pl-PL"/>
        </w:rPr>
        <w:t xml:space="preserve">Rješenjem Trgovačkog suda u Zagrebu od 09.03.2018. za iznos od </w:t>
      </w:r>
      <w:r>
        <w:rPr>
          <w:rFonts w:hAnsi="Times New Roman" w:ascii="Times New Roman"/>
          <w:sz w:val="24"/>
          <w:szCs w:val="24"/>
          <w:lang w:val="pl-PL"/>
        </w:rPr>
        <w:t>870.000,00</w:t>
      </w:r>
      <w:r w:rsidRPr="00385DE8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 xml:space="preserve">. Po uplaćenoj kupovnini nekretnina će biti predana kupcu. </w:t>
      </w:r>
    </w:p>
    <w:p w:rsidRDefault="00385DE8" w:rsidP="00385DE8" w:rsidR="00385DE8" w:rsidRPr="00385DE8">
      <w:pPr>
        <w:ind w:left="36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207A5" w:rsidP="00385DE8" w:rsidR="00E207A5" w:rsidRPr="00385DE8">
      <w:pPr>
        <w:ind w:left="36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85DE8">
        <w:rPr>
          <w:rFonts w:hAnsi="Times New Roman" w:ascii="Times New Roman"/>
          <w:b/>
          <w:sz w:val="24"/>
          <w:szCs w:val="24"/>
          <w:lang w:val="pl-PL"/>
        </w:rPr>
        <w:t xml:space="preserve">Treća djelomična </w:t>
      </w:r>
      <w:r w:rsidR="00956EAA" w:rsidRPr="00385DE8">
        <w:rPr>
          <w:rFonts w:hAnsi="Times New Roman" w:ascii="Times New Roman"/>
          <w:b/>
          <w:sz w:val="24"/>
          <w:szCs w:val="24"/>
          <w:lang w:val="pl-PL"/>
        </w:rPr>
        <w:t>dioba</w:t>
      </w:r>
    </w:p>
    <w:p w:rsidRDefault="000572EC" w:rsidP="000572EC" w:rsidR="000572EC" w:rsidRPr="00753075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47AC1" w:rsidP="00E207A5" w:rsidR="00362E4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E47AC1">
        <w:rPr>
          <w:rFonts w:hAnsi="Times New Roman" w:ascii="Times New Roman"/>
          <w:sz w:val="24"/>
          <w:szCs w:val="24"/>
        </w:rPr>
        <w:t xml:space="preserve">U stečajnom postupku nad EUROYACHTING d.o.o. u stečaju provedena je III. djelomična dioba po kojoj je iznos od 136.753,19 kn pripao vjerovniku AD FUZIJA d.o.o., Blatnica </w:t>
      </w:r>
      <w:r>
        <w:rPr>
          <w:rFonts w:hAnsi="Times New Roman" w:ascii="Times New Roman"/>
          <w:sz w:val="24"/>
          <w:szCs w:val="24"/>
        </w:rPr>
        <w:t xml:space="preserve">10, Trzin,  Republika Slovenija na kojim je </w:t>
      </w:r>
      <w:r w:rsidRPr="00E47AC1">
        <w:rPr>
          <w:rFonts w:hAnsi="Times New Roman" w:ascii="Times New Roman"/>
          <w:sz w:val="24"/>
          <w:szCs w:val="24"/>
        </w:rPr>
        <w:t>otvoren stečajni postupak nad stečajnom masom St 2838/2017 kod Okrožnog sodišča v Ljubljani</w:t>
      </w:r>
      <w:r>
        <w:rPr>
          <w:rFonts w:hAnsi="Times New Roman" w:ascii="Times New Roman"/>
          <w:sz w:val="24"/>
          <w:szCs w:val="24"/>
        </w:rPr>
        <w:t xml:space="preserve">, te je stečajni upravitelj dana </w:t>
      </w:r>
      <w:r w:rsidR="00362E42">
        <w:rPr>
          <w:rFonts w:hAnsi="Times New Roman" w:ascii="Times New Roman"/>
          <w:sz w:val="24"/>
          <w:szCs w:val="24"/>
        </w:rPr>
        <w:t xml:space="preserve">21.02.2018. godine </w:t>
      </w:r>
      <w:r>
        <w:rPr>
          <w:rFonts w:hAnsi="Times New Roman" w:ascii="Times New Roman"/>
          <w:sz w:val="24"/>
          <w:szCs w:val="24"/>
        </w:rPr>
        <w:t xml:space="preserve">isplatio iznos </w:t>
      </w:r>
      <w:r w:rsidR="00362E42">
        <w:rPr>
          <w:rFonts w:hAnsi="Times New Roman" w:ascii="Times New Roman"/>
          <w:sz w:val="24"/>
          <w:szCs w:val="24"/>
        </w:rPr>
        <w:t xml:space="preserve">od 136.753,19 kn </w:t>
      </w:r>
      <w:r>
        <w:rPr>
          <w:rFonts w:hAnsi="Times New Roman" w:ascii="Times New Roman"/>
          <w:sz w:val="24"/>
          <w:szCs w:val="24"/>
        </w:rPr>
        <w:t>vjerovniku</w:t>
      </w:r>
      <w:r w:rsidR="00362E42">
        <w:rPr>
          <w:rFonts w:hAnsi="Times New Roman" w:ascii="Times New Roman"/>
          <w:sz w:val="24"/>
          <w:szCs w:val="24"/>
        </w:rPr>
        <w:t xml:space="preserve"> Stečajna masa AD FUZIJA d.o.o.</w:t>
      </w:r>
    </w:p>
    <w:p w:rsidRDefault="00126DF2" w:rsidP="00E207A5" w:rsidR="00126DF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62E42" w:rsidP="00E207A5" w:rsidR="00E47AC1" w:rsidRPr="00126DF2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126DF2">
        <w:rPr>
          <w:rFonts w:hAnsi="Times New Roman" w:ascii="Times New Roman"/>
          <w:i/>
          <w:sz w:val="24"/>
          <w:szCs w:val="24"/>
        </w:rPr>
        <w:t xml:space="preserve">U privitku : dokaz o isplati </w:t>
      </w:r>
      <w:r w:rsidR="00903412" w:rsidRPr="00126DF2">
        <w:rPr>
          <w:rFonts w:hAnsi="Times New Roman" w:ascii="Times New Roman"/>
          <w:i/>
          <w:sz w:val="24"/>
          <w:szCs w:val="24"/>
        </w:rPr>
        <w:t>izvod 12 od 22.02.2018. godine</w:t>
      </w:r>
      <w:r w:rsidR="00E47AC1" w:rsidRPr="00126DF2">
        <w:rPr>
          <w:rFonts w:hAnsi="Times New Roman" w:ascii="Times New Roman"/>
          <w:i/>
          <w:sz w:val="24"/>
          <w:szCs w:val="24"/>
        </w:rPr>
        <w:t xml:space="preserve"> </w:t>
      </w:r>
    </w:p>
    <w:p w:rsidRDefault="00470D21" w:rsidP="00BF4112" w:rsidR="00470D21">
      <w:pPr>
        <w:jc w:val="both"/>
        <w:rPr>
          <w:rFonts w:hAnsi="Times New Roman" w:ascii="Times New Roman"/>
          <w:sz w:val="24"/>
          <w:szCs w:val="24"/>
        </w:rPr>
      </w:pPr>
    </w:p>
    <w:p w:rsidRDefault="00D927C2" w:rsidP="00BF4112" w:rsidR="00D927C2" w:rsidRPr="00D927C2">
      <w:pPr>
        <w:jc w:val="both"/>
        <w:rPr>
          <w:rFonts w:hAnsi="Times New Roman" w:ascii="Times New Roman"/>
          <w:b/>
          <w:sz w:val="24"/>
          <w:szCs w:val="24"/>
        </w:rPr>
      </w:pPr>
      <w:r w:rsidRPr="00D927C2">
        <w:rPr>
          <w:rFonts w:hAnsi="Times New Roman" w:ascii="Times New Roman"/>
          <w:b/>
          <w:sz w:val="24"/>
          <w:szCs w:val="24"/>
        </w:rPr>
        <w:t>Radnje koje će se poduzeti u narednom razdoblju</w:t>
      </w:r>
    </w:p>
    <w:p w:rsidRDefault="00D927C2" w:rsidP="00BF4112" w:rsidR="00D927C2">
      <w:pPr>
        <w:jc w:val="both"/>
        <w:rPr>
          <w:rFonts w:hAnsi="Times New Roman" w:ascii="Times New Roman"/>
          <w:sz w:val="24"/>
          <w:szCs w:val="24"/>
        </w:rPr>
      </w:pPr>
    </w:p>
    <w:p w:rsidRDefault="00D927C2" w:rsidP="00BF4112" w:rsidR="00D927C2" w:rsidRPr="00B0185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daljnjem tijeku stečajnog postupka unovčavati će se neunovčena imovina, parkirna mjesta u odnosu na zakazanu javnu dražbu dana 04.04.2018. godine.</w:t>
      </w:r>
    </w:p>
    <w:p w:rsidRDefault="00E92AA5" w:rsidP="00BF4112" w:rsidR="00E92AA5">
      <w:pPr>
        <w:jc w:val="both"/>
        <w:rPr>
          <w:rFonts w:hAnsi="Times New Roman" w:ascii="Times New Roman"/>
          <w:sz w:val="24"/>
          <w:szCs w:val="24"/>
        </w:rPr>
      </w:pPr>
    </w:p>
    <w:p w:rsidRDefault="00970C51" w:rsidP="00C8138F" w:rsidR="000E1F39" w:rsidRPr="00B01851">
      <w:pPr>
        <w:ind w:left="5664"/>
        <w:rPr>
          <w:rFonts w:hAnsi="Times New Roman" w:ascii="Times New Roman"/>
          <w:sz w:val="24"/>
          <w:szCs w:val="24"/>
        </w:rPr>
      </w:pPr>
      <w:r w:rsidRPr="00B01851">
        <w:rPr>
          <w:rFonts w:hAnsi="Times New Roman" w:ascii="Times New Roman"/>
          <w:sz w:val="24"/>
          <w:szCs w:val="24"/>
        </w:rPr>
        <w:t>Stečajni upravitelj</w:t>
      </w:r>
    </w:p>
    <w:p w:rsidRDefault="00970C51" w:rsidP="00C8138F" w:rsidR="00970C51" w:rsidRPr="00B01851">
      <w:pPr>
        <w:ind w:left="5664"/>
        <w:rPr>
          <w:rFonts w:hAnsi="Times New Roman" w:ascii="Times New Roman"/>
          <w:sz w:val="24"/>
          <w:szCs w:val="24"/>
        </w:rPr>
      </w:pPr>
      <w:r w:rsidRPr="00074E1A">
        <w:rPr>
          <w:rFonts w:hAnsi="Times New Roman" w:ascii="Times New Roman"/>
          <w:i/>
          <w:sz w:val="24"/>
          <w:szCs w:val="24"/>
        </w:rPr>
        <w:t>Marinko Paić</w:t>
      </w:r>
      <w:r w:rsidR="00C8138F" w:rsidRPr="00074E1A">
        <w:rPr>
          <w:rFonts w:hAnsi="Times New Roman" w:ascii="Times New Roman"/>
          <w:i/>
          <w:sz w:val="24"/>
          <w:szCs w:val="24"/>
        </w:rPr>
        <w:t>, univ.spec.oec</w:t>
      </w:r>
      <w:r w:rsidR="00C8138F" w:rsidRPr="00B01851">
        <w:rPr>
          <w:rFonts w:hAnsi="Times New Roman" w:ascii="Times New Roman"/>
          <w:sz w:val="24"/>
          <w:szCs w:val="24"/>
        </w:rPr>
        <w:t>.</w:t>
      </w:r>
    </w:p>
    <w:p w:rsidRDefault="00B01851" w:rsidP="00B01851" w:rsidR="00B01851" w:rsidRPr="00B01851">
      <w:pPr>
        <w:rPr>
          <w:rFonts w:hAnsi="Times New Roman" w:ascii="Times New Roman"/>
          <w:sz w:val="24"/>
          <w:szCs w:val="24"/>
        </w:rPr>
      </w:pPr>
    </w:p>
    <w:p w:rsidRDefault="00B4143F" w:rsidP="00B01851" w:rsidR="00B4143F">
      <w:pPr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 xml:space="preserve">Privitci : </w:t>
      </w:r>
    </w:p>
    <w:p w:rsidRDefault="00B4143F" w:rsidR="00C61F72" w:rsidRPr="00B01851">
      <w:r>
        <w:rPr>
          <w:rFonts w:hAnsi="Times New Roman" w:ascii="Times New Roman"/>
          <w:i/>
          <w:sz w:val="24"/>
          <w:szCs w:val="24"/>
        </w:rPr>
        <w:t xml:space="preserve">- financijsko izvješće </w:t>
      </w:r>
      <w:r w:rsidR="00B01851" w:rsidRPr="00B01851">
        <w:rPr>
          <w:rFonts w:hAnsi="Times New Roman" w:ascii="Times New Roman"/>
          <w:i/>
          <w:sz w:val="24"/>
          <w:szCs w:val="24"/>
        </w:rPr>
        <w:t xml:space="preserve"> </w:t>
      </w:r>
    </w:p>
    <w:sectPr w:rsidR="00C61F72" w:rsidRPr="00B0185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F52" w:rsidP="0028782A" w:rsidR="00F67F52">
      <w:pPr>
        <w:spacing w:after="0"/>
      </w:pPr>
      <w:r>
        <w:separator/>
      </w:r>
    </w:p>
  </w:endnote>
  <w:endnote w:id="0" w:type="continuationSeparator">
    <w:p w:rsidRDefault="00F67F52" w:rsidP="0028782A" w:rsidR="00F67F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charset w:val="EE"/>
    <w:family w:val="auto"/>
    <w:pitch w:val="variable"/>
    <w:sig w:csb1="00000000" w:csb0="0000019F" w:usb3="00000000" w:usb2="00000000" w:usb1="4000204B" w:usb0="A00002E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7290591"/>
      <w:docPartObj>
        <w:docPartGallery w:val="Page Numbers (Bottom of Page)"/>
        <w:docPartUnique/>
      </w:docPartObj>
    </w:sdtPr>
    <w:sdtEndPr/>
    <w:sdtContent>
      <w:p w:rsidRDefault="00280EA2" w:rsidR="00280EA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B8B">
          <w:rPr>
            <w:noProof/>
          </w:rPr>
          <w:t>1</w:t>
        </w:r>
        <w:r>
          <w:fldChar w:fldCharType="end"/>
        </w:r>
      </w:p>
    </w:sdtContent>
  </w:sdt>
  <w:p w:rsidRDefault="00280EA2" w:rsidR="00280E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F52" w:rsidP="0028782A" w:rsidR="00F67F52">
      <w:pPr>
        <w:spacing w:after="0"/>
      </w:pPr>
      <w:r>
        <w:separator/>
      </w:r>
    </w:p>
  </w:footnote>
  <w:footnote w:id="0" w:type="continuationSeparator">
    <w:p w:rsidRDefault="00F67F52" w:rsidP="0028782A" w:rsidR="00F67F5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626DF"/>
    <w:multiLevelType w:val="hybridMultilevel"/>
    <w:tmpl w:val="BF6E509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27810"/>
    <w:multiLevelType w:val="hybridMultilevel"/>
    <w:tmpl w:val="721073DA"/>
    <w:lvl w:tplc="72EA16D6" w:ilvl="0">
      <w:start w:val="336"/>
      <w:numFmt w:val="bullet"/>
      <w:lvlText w:val="-"/>
      <w:lvlJc w:val="left"/>
      <w:pPr>
        <w:ind w:hanging="360" w:left="720"/>
      </w:pPr>
      <w:rPr>
        <w:rFonts w:cstheme="minorBidi" w:eastAsiaTheme="minorHAnsi" w:hAnsi="Candara" w:ascii="Candar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6B7FDC"/>
    <w:multiLevelType w:val="hybridMultilevel"/>
    <w:tmpl w:val="F81AAA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993657"/>
    <w:multiLevelType w:val="hybridMultilevel"/>
    <w:tmpl w:val="693699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8530E1"/>
    <w:multiLevelType w:val="hybridMultilevel"/>
    <w:tmpl w:val="CB502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9E4323"/>
    <w:multiLevelType w:val="hybridMultilevel"/>
    <w:tmpl w:val="947E1F3C"/>
    <w:lvl w:tplc="FAFA113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2366FF"/>
    <w:multiLevelType w:val="multilevel"/>
    <w:tmpl w:val="1F22A39E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540" w:left="9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47A66E0E"/>
    <w:multiLevelType w:val="hybridMultilevel"/>
    <w:tmpl w:val="B16C1A0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532E6064"/>
    <w:multiLevelType w:val="hybridMultilevel"/>
    <w:tmpl w:val="4004602E"/>
    <w:lvl w:tplc="FAFA113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1EC57A8"/>
    <w:multiLevelType w:val="hybridMultilevel"/>
    <w:tmpl w:val="513CF52E"/>
    <w:lvl w:tplc="4878857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5F6D91"/>
    <w:multiLevelType w:val="hybridMultilevel"/>
    <w:tmpl w:val="77FC9B84"/>
    <w:lvl w:tplc="E6420F54" w:ilvl="0">
      <w:start w:val="2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A27F97"/>
    <w:multiLevelType w:val="hybridMultilevel"/>
    <w:tmpl w:val="8682BF1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2B7FB2"/>
    <w:multiLevelType w:val="multilevel"/>
    <w:tmpl w:val="B50AF08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7E08571B"/>
    <w:multiLevelType w:val="hybridMultilevel"/>
    <w:tmpl w:val="C1AA0E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2"/>
  </w:num>
  <w:num w:numId="11">
    <w:abstractNumId w:val="13"/>
  </w:num>
  <w:num w:numId="12">
    <w:abstractNumId w:val="0"/>
  </w:num>
  <w:num w:numId="13">
    <w:abstractNumId w:val="1"/>
  </w:num>
  <w:num w:numId="14">
    <w:abstractNumId w:val="3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57B"/>
    <w:rsid w:val="00002168"/>
    <w:rsid w:val="00004E51"/>
    <w:rsid w:val="00056C93"/>
    <w:rsid w:val="000572EC"/>
    <w:rsid w:val="00057E29"/>
    <w:rsid w:val="00074E1A"/>
    <w:rsid w:val="00095DC8"/>
    <w:rsid w:val="0009708E"/>
    <w:rsid w:val="000C5967"/>
    <w:rsid w:val="000D0A60"/>
    <w:rsid w:val="000D1C60"/>
    <w:rsid w:val="000D39B9"/>
    <w:rsid w:val="000E1F39"/>
    <w:rsid w:val="000E3D39"/>
    <w:rsid w:val="000E420C"/>
    <w:rsid w:val="000F3759"/>
    <w:rsid w:val="0010153D"/>
    <w:rsid w:val="00126DF2"/>
    <w:rsid w:val="00136EF0"/>
    <w:rsid w:val="001741E2"/>
    <w:rsid w:val="001B17A3"/>
    <w:rsid w:val="001C24A2"/>
    <w:rsid w:val="001C601A"/>
    <w:rsid w:val="001E3A3C"/>
    <w:rsid w:val="001E48E1"/>
    <w:rsid w:val="001E68EF"/>
    <w:rsid w:val="001F399B"/>
    <w:rsid w:val="00205ACA"/>
    <w:rsid w:val="0021169A"/>
    <w:rsid w:val="002165BE"/>
    <w:rsid w:val="00225293"/>
    <w:rsid w:val="002335A6"/>
    <w:rsid w:val="00251BE7"/>
    <w:rsid w:val="00253EE3"/>
    <w:rsid w:val="00262779"/>
    <w:rsid w:val="0026537E"/>
    <w:rsid w:val="00280EA2"/>
    <w:rsid w:val="0028782A"/>
    <w:rsid w:val="002973D7"/>
    <w:rsid w:val="002A7B7E"/>
    <w:rsid w:val="002E7328"/>
    <w:rsid w:val="00304713"/>
    <w:rsid w:val="00313049"/>
    <w:rsid w:val="00325B1A"/>
    <w:rsid w:val="003306E9"/>
    <w:rsid w:val="00331375"/>
    <w:rsid w:val="00334908"/>
    <w:rsid w:val="003350C0"/>
    <w:rsid w:val="0034173D"/>
    <w:rsid w:val="00341FB3"/>
    <w:rsid w:val="0034374E"/>
    <w:rsid w:val="00356BA0"/>
    <w:rsid w:val="00356E71"/>
    <w:rsid w:val="00362E42"/>
    <w:rsid w:val="00376642"/>
    <w:rsid w:val="00380E78"/>
    <w:rsid w:val="003827AA"/>
    <w:rsid w:val="00385DE8"/>
    <w:rsid w:val="003A0113"/>
    <w:rsid w:val="003B515E"/>
    <w:rsid w:val="003B7A46"/>
    <w:rsid w:val="003C52E5"/>
    <w:rsid w:val="003D48BF"/>
    <w:rsid w:val="003E1B83"/>
    <w:rsid w:val="003E7B64"/>
    <w:rsid w:val="004025AA"/>
    <w:rsid w:val="00415C66"/>
    <w:rsid w:val="00433BCF"/>
    <w:rsid w:val="00434C5B"/>
    <w:rsid w:val="004509FE"/>
    <w:rsid w:val="004621F2"/>
    <w:rsid w:val="004658A2"/>
    <w:rsid w:val="00470D21"/>
    <w:rsid w:val="00474924"/>
    <w:rsid w:val="00481DE7"/>
    <w:rsid w:val="004B113A"/>
    <w:rsid w:val="004B2F06"/>
    <w:rsid w:val="004C0A4C"/>
    <w:rsid w:val="004C150D"/>
    <w:rsid w:val="004C778C"/>
    <w:rsid w:val="004E49FB"/>
    <w:rsid w:val="004F021C"/>
    <w:rsid w:val="00513FA1"/>
    <w:rsid w:val="005263D5"/>
    <w:rsid w:val="00532D88"/>
    <w:rsid w:val="00533A81"/>
    <w:rsid w:val="00537550"/>
    <w:rsid w:val="00560630"/>
    <w:rsid w:val="00561813"/>
    <w:rsid w:val="0057310E"/>
    <w:rsid w:val="00576176"/>
    <w:rsid w:val="0058405A"/>
    <w:rsid w:val="00586AFB"/>
    <w:rsid w:val="005A0E49"/>
    <w:rsid w:val="005B7123"/>
    <w:rsid w:val="005E1340"/>
    <w:rsid w:val="005F05A2"/>
    <w:rsid w:val="005F2F6F"/>
    <w:rsid w:val="00625583"/>
    <w:rsid w:val="0063121E"/>
    <w:rsid w:val="00692B7F"/>
    <w:rsid w:val="006B4685"/>
    <w:rsid w:val="006B620E"/>
    <w:rsid w:val="006E0507"/>
    <w:rsid w:val="006E075D"/>
    <w:rsid w:val="006F2948"/>
    <w:rsid w:val="0072159F"/>
    <w:rsid w:val="00724BB2"/>
    <w:rsid w:val="00741D8E"/>
    <w:rsid w:val="00750B35"/>
    <w:rsid w:val="00751EB1"/>
    <w:rsid w:val="00753075"/>
    <w:rsid w:val="00753E98"/>
    <w:rsid w:val="00774D67"/>
    <w:rsid w:val="007A00C4"/>
    <w:rsid w:val="007A2EF2"/>
    <w:rsid w:val="007B54D8"/>
    <w:rsid w:val="007C2E48"/>
    <w:rsid w:val="007C480F"/>
    <w:rsid w:val="007C5628"/>
    <w:rsid w:val="007F67FB"/>
    <w:rsid w:val="00801367"/>
    <w:rsid w:val="00815BC3"/>
    <w:rsid w:val="00817FCC"/>
    <w:rsid w:val="008416A8"/>
    <w:rsid w:val="00841DEA"/>
    <w:rsid w:val="008512FB"/>
    <w:rsid w:val="00863B8B"/>
    <w:rsid w:val="008646D8"/>
    <w:rsid w:val="00874DF2"/>
    <w:rsid w:val="0088789A"/>
    <w:rsid w:val="00890E37"/>
    <w:rsid w:val="0089749B"/>
    <w:rsid w:val="008A3E7D"/>
    <w:rsid w:val="008B267C"/>
    <w:rsid w:val="008C1200"/>
    <w:rsid w:val="008C21B1"/>
    <w:rsid w:val="008D2496"/>
    <w:rsid w:val="008D6B21"/>
    <w:rsid w:val="008F28C9"/>
    <w:rsid w:val="00900036"/>
    <w:rsid w:val="00903412"/>
    <w:rsid w:val="00904733"/>
    <w:rsid w:val="0090569C"/>
    <w:rsid w:val="0095398A"/>
    <w:rsid w:val="00956EAA"/>
    <w:rsid w:val="00970C51"/>
    <w:rsid w:val="00987FEB"/>
    <w:rsid w:val="009976B0"/>
    <w:rsid w:val="009B43E8"/>
    <w:rsid w:val="009E0270"/>
    <w:rsid w:val="009F0551"/>
    <w:rsid w:val="00A25D05"/>
    <w:rsid w:val="00A346D6"/>
    <w:rsid w:val="00A466DD"/>
    <w:rsid w:val="00A56053"/>
    <w:rsid w:val="00A66607"/>
    <w:rsid w:val="00A831F3"/>
    <w:rsid w:val="00AA67B8"/>
    <w:rsid w:val="00AB312C"/>
    <w:rsid w:val="00AB72A8"/>
    <w:rsid w:val="00AC0FCF"/>
    <w:rsid w:val="00B01851"/>
    <w:rsid w:val="00B03272"/>
    <w:rsid w:val="00B0515E"/>
    <w:rsid w:val="00B22097"/>
    <w:rsid w:val="00B26CAD"/>
    <w:rsid w:val="00B4143F"/>
    <w:rsid w:val="00B64CD8"/>
    <w:rsid w:val="00B808C1"/>
    <w:rsid w:val="00B85839"/>
    <w:rsid w:val="00B904A8"/>
    <w:rsid w:val="00B951BD"/>
    <w:rsid w:val="00BC1170"/>
    <w:rsid w:val="00BC59EF"/>
    <w:rsid w:val="00BD5084"/>
    <w:rsid w:val="00BE3D35"/>
    <w:rsid w:val="00BF0F43"/>
    <w:rsid w:val="00BF4112"/>
    <w:rsid w:val="00C52983"/>
    <w:rsid w:val="00C61F72"/>
    <w:rsid w:val="00C8138F"/>
    <w:rsid w:val="00C84D2F"/>
    <w:rsid w:val="00C95EA7"/>
    <w:rsid w:val="00C97875"/>
    <w:rsid w:val="00CA7479"/>
    <w:rsid w:val="00CB69B3"/>
    <w:rsid w:val="00CD28DD"/>
    <w:rsid w:val="00CD31AD"/>
    <w:rsid w:val="00CD32A8"/>
    <w:rsid w:val="00CD7AF8"/>
    <w:rsid w:val="00CE3946"/>
    <w:rsid w:val="00CF06BB"/>
    <w:rsid w:val="00CF0BC3"/>
    <w:rsid w:val="00CF748A"/>
    <w:rsid w:val="00D01DBA"/>
    <w:rsid w:val="00D22700"/>
    <w:rsid w:val="00D25084"/>
    <w:rsid w:val="00D33B42"/>
    <w:rsid w:val="00D5747A"/>
    <w:rsid w:val="00D81D20"/>
    <w:rsid w:val="00D862ED"/>
    <w:rsid w:val="00D927C2"/>
    <w:rsid w:val="00D94CAE"/>
    <w:rsid w:val="00DA3790"/>
    <w:rsid w:val="00DC34ED"/>
    <w:rsid w:val="00DC40D2"/>
    <w:rsid w:val="00DF3822"/>
    <w:rsid w:val="00E001BC"/>
    <w:rsid w:val="00E04A4F"/>
    <w:rsid w:val="00E207A5"/>
    <w:rsid w:val="00E33DC6"/>
    <w:rsid w:val="00E3581A"/>
    <w:rsid w:val="00E362C6"/>
    <w:rsid w:val="00E47AC1"/>
    <w:rsid w:val="00E73B96"/>
    <w:rsid w:val="00E76008"/>
    <w:rsid w:val="00E80CBD"/>
    <w:rsid w:val="00E80E64"/>
    <w:rsid w:val="00E82FE3"/>
    <w:rsid w:val="00E92AA5"/>
    <w:rsid w:val="00EA252B"/>
    <w:rsid w:val="00EE5952"/>
    <w:rsid w:val="00EE718F"/>
    <w:rsid w:val="00F00220"/>
    <w:rsid w:val="00F10045"/>
    <w:rsid w:val="00F161A1"/>
    <w:rsid w:val="00F17D10"/>
    <w:rsid w:val="00F271DD"/>
    <w:rsid w:val="00F27CD5"/>
    <w:rsid w:val="00F27EA1"/>
    <w:rsid w:val="00F621E2"/>
    <w:rsid w:val="00F67F52"/>
    <w:rsid w:val="00F76B94"/>
    <w:rsid w:val="00F8192E"/>
    <w:rsid w:val="00F833E0"/>
    <w:rsid w:val="00F9697B"/>
    <w:rsid w:val="00FA0CFC"/>
    <w:rsid w:val="00FA17C6"/>
    <w:rsid w:val="00FA5DC6"/>
    <w:rsid w:val="00FB57BB"/>
    <w:rsid w:val="00FD176F"/>
    <w:rsid w:val="00FD599B"/>
    <w:rsid w:val="00FE5453"/>
    <w:rsid w:val="00FF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01B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82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782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8782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782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82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82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1B17A3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B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B8B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B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B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01B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82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8782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8782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8782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82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82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1B17A3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B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B8B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B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B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932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4A941-8E01-4F3F-9733-65E778C97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520</properties:Words>
  <properties:Characters>2937</properties:Characters>
  <properties:Lines>83</properties:Lines>
  <properties:Paragraphs>37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2018-03-14T11:58:00Z</dcterms:created>
  <dc:creator>ADMINIBM</dc:creator>
  <cp:lastModifiedBy>Monika Grbac</cp:lastModifiedBy>
  <cp:lastPrinted>2018-03-22T10:51:00Z</cp:lastPrinted>
  <dcterms:modified xmlns:xsi="http://www.w3.org/2001/XMLSchema-instance" xsi:type="dcterms:W3CDTF">2018-03-26T11:35:00Z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St-790/2013-1363 / Podnesak - Izvješće stečajnog upravitelja (O20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