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ab05" w14:paraId="ee3ab0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 w:rsidRPr="00502DA8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10694B">
        <w:t>TRGOVAČKI SUD U VARAŽDINU, po sucu t</w:t>
      </w:r>
      <w:r w:rsidR="00CC6960">
        <w:t xml:space="preserve">oga suda Kseniji Flack-Makitan, </w:t>
      </w:r>
      <w:r w:rsidR="00CC6960" w:rsidRPr="00BA0147">
        <w:t xml:space="preserve">u stečajnom predmetu povodom prijedloga predlagatelja </w:t>
      </w:r>
      <w:r w:rsidR="00CC6960">
        <w:t xml:space="preserve">Republike Hrvatske, Ministarstva financija, Porezne uprave, Područnog ureda Sjeverna Hrvatska, Ispostave Varaždin, kojeg zastupa Županijsko državno odvjetništvo u Varaždinu, Građansko-upravni odjel i prijedloga predlagatelja Privredne banke Zagreb d.d., Zagreb, Radnička cesta 50, OIB: 02535697732, kojeg zastupaju punomoćnici odvjetnici iz Odvjetničkog društva Suić &amp; Škunca d.o.o. iz Zagreba, </w:t>
      </w:r>
      <w:r w:rsidR="00CC6960" w:rsidRPr="00BA0147">
        <w:t>za otvaranje stečajnog postupka nad dužnikom</w:t>
      </w:r>
      <w:r w:rsidR="00CC6960">
        <w:t xml:space="preserve"> </w:t>
      </w:r>
      <w:r w:rsidR="00CC6960" w:rsidRPr="00DD3F69">
        <w:t xml:space="preserve">SAJKO TRANSPORTI d.o.o., </w:t>
      </w:r>
      <w:r w:rsidR="00CC6960">
        <w:t>Jalkovec,</w:t>
      </w:r>
      <w:r w:rsidR="00CC6960" w:rsidRPr="00DD3F69">
        <w:t xml:space="preserve"> Braće Radić</w:t>
      </w:r>
      <w:r w:rsidR="00CC6960">
        <w:t>a</w:t>
      </w:r>
      <w:r w:rsidR="00CC6960" w:rsidRPr="00DD3F69">
        <w:t xml:space="preserve"> 77, Varaždin, OIB: 51335717637</w:t>
      </w:r>
      <w:r w:rsidR="00F675BE">
        <w:rPr>
          <w:rFonts w:cs="Times New Roman"/>
        </w:rPr>
        <w:t xml:space="preserve">, </w:t>
      </w:r>
      <w:r w:rsidR="00CC6960">
        <w:rPr>
          <w:rFonts w:cs="Times New Roman"/>
        </w:rPr>
        <w:t>27. travnja</w:t>
      </w:r>
      <w:r w:rsidR="001E27BF">
        <w:rPr>
          <w:rFonts w:cs="Times New Roman"/>
        </w:rPr>
        <w:t xml:space="preserve"> 2017</w:t>
      </w:r>
      <w:r w:rsidR="0010694B">
        <w:rPr>
          <w:szCs w:val="22"/>
        </w:rPr>
        <w:t>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F675BE" w:rsidP="00F675BE" w:rsidR="009F1A8A" w:rsidRPr="00693A2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Otvara</w:t>
      </w:r>
      <w:r w:rsidR="00693A2A">
        <w:rPr>
          <w:rFonts w:cs="Times New Roman"/>
        </w:rPr>
        <w:t xml:space="preserve"> se stečajni postupak </w:t>
      </w:r>
      <w:r w:rsidR="009F1A8A" w:rsidRPr="00693A2A">
        <w:rPr>
          <w:rFonts w:cs="Times New Roman"/>
        </w:rPr>
        <w:t>nad stečajnim dužnikom</w:t>
      </w:r>
      <w:r w:rsidR="00CC6960">
        <w:rPr>
          <w:rFonts w:cs="Times New Roman"/>
        </w:rPr>
        <w:t xml:space="preserve"> </w:t>
      </w:r>
      <w:r w:rsidR="00CC6960" w:rsidRPr="00DD3F69">
        <w:t xml:space="preserve">SAJKO TRANSPORTI d.o.o., </w:t>
      </w:r>
      <w:r w:rsidR="00CC6960">
        <w:t>Jalkovec,</w:t>
      </w:r>
      <w:r w:rsidR="00CC6960" w:rsidRPr="00DD3F69">
        <w:t xml:space="preserve"> Braće Radić</w:t>
      </w:r>
      <w:r w:rsidR="00CC6960">
        <w:t>a</w:t>
      </w:r>
      <w:r w:rsidR="00CC6960" w:rsidRPr="00DD3F69">
        <w:t xml:space="preserve"> 77, Varaždin, OIB: 51335717637</w:t>
      </w:r>
      <w:r w:rsidR="009F1A8A" w:rsidRPr="00693A2A">
        <w:rPr>
          <w:rFonts w:cs="Times New Roman"/>
        </w:rPr>
        <w:t xml:space="preserve">, sa danom </w:t>
      </w:r>
      <w:r w:rsidR="00CC6960">
        <w:rPr>
          <w:rFonts w:cs="Times New Roman"/>
        </w:rPr>
        <w:t>27. travnja</w:t>
      </w:r>
      <w:r w:rsidR="001E27BF" w:rsidRPr="00693A2A">
        <w:rPr>
          <w:rFonts w:cs="Times New Roman"/>
        </w:rPr>
        <w:t xml:space="preserve"> 2017</w:t>
      </w:r>
      <w:r w:rsidR="009F1A8A" w:rsidRPr="00693A2A">
        <w:rPr>
          <w:rFonts w:cs="Times New Roman"/>
        </w:rPr>
        <w:t xml:space="preserve">. u </w:t>
      </w:r>
      <w:r w:rsidR="00CC6960">
        <w:rPr>
          <w:rFonts w:cs="Times New Roman"/>
        </w:rPr>
        <w:t>13,30</w:t>
      </w:r>
      <w:r w:rsidR="009F1A8A" w:rsidRPr="00693A2A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F675BE">
        <w:t xml:space="preserve"> </w:t>
      </w:r>
      <w:r w:rsidR="00CC6960">
        <w:t xml:space="preserve">Ivo Žiža, Ludbreg, Vinogradi Ludbreški 53, </w:t>
      </w:r>
      <w:r w:rsidR="00CC6960" w:rsidRPr="00255C21">
        <w:t>OIB: 08163835361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CC6960">
        <w:rPr>
          <w:rFonts w:cs="Times New Roman"/>
        </w:rPr>
        <w:t>115316</w:t>
      </w:r>
      <w:r w:rsidR="00502DA8"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CC6960">
        <w:rPr>
          <w:rFonts w:cs="Times New Roman"/>
          <w:b/>
        </w:rPr>
        <w:t>26. rujna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CC6960">
        <w:rPr>
          <w:rFonts w:cs="Times New Roman"/>
          <w:b/>
        </w:rPr>
        <w:t>08</w:t>
      </w:r>
      <w:r w:rsidR="001E27BF">
        <w:rPr>
          <w:rFonts w:cs="Times New Roman"/>
          <w:b/>
        </w:rPr>
        <w:t>,00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8F7DDA" w:rsidR="00072E8E" w:rsidRPr="00693A2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Nalaže se</w:t>
      </w:r>
      <w:r w:rsidR="00F675BE">
        <w:rPr>
          <w:rFonts w:cs="Times New Roman"/>
        </w:rPr>
        <w:t xml:space="preserve"> stečajnom upravitelju </w:t>
      </w:r>
      <w:r w:rsidR="00CC6960">
        <w:rPr>
          <w:rFonts w:cs="Times New Roman"/>
        </w:rPr>
        <w:t xml:space="preserve">Ivi Žiža, </w:t>
      </w:r>
      <w:r w:rsidR="00CC6960">
        <w:t xml:space="preserve">Ludbreg, Vinogradi Ludbreški 53, </w:t>
      </w:r>
      <w:r w:rsidR="00CC6960" w:rsidRPr="00255C21">
        <w:t>OIB: 08163835361</w:t>
      </w:r>
      <w:r w:rsidR="008F7DDA">
        <w:t>,</w:t>
      </w:r>
      <w:r w:rsidR="00F675BE">
        <w:t xml:space="preserve"> </w:t>
      </w:r>
      <w:r w:rsidR="00D30F66">
        <w:t>da bez odgode pristupi ovome sudu radi davanja izjave o prihvaćanju dužnosti i primitka potvrde o imenovanju u skladu s čl. 86. Stečajnog zakona (Narodne novine broj 71/15</w:t>
      </w:r>
      <w:r w:rsidR="00693A2A">
        <w:t>, dalje SZ</w:t>
      </w:r>
      <w:r w:rsidR="00D30F66">
        <w:t>).</w:t>
      </w:r>
    </w:p>
    <w:p w:rsidRDefault="008046B0" w:rsidP="00BD5A7A" w:rsidR="008046B0">
      <w:pPr>
        <w:widowControl/>
        <w:suppressAutoHyphens w:val="false"/>
        <w:jc w:val="both"/>
        <w:rPr>
          <w:rFonts w:cs="Times New Roman"/>
        </w:rPr>
      </w:pPr>
    </w:p>
    <w:p w:rsidRDefault="00CC6960" w:rsidP="00BD5A7A" w:rsidR="00CC6960" w:rsidRPr="00BD5A7A">
      <w:pPr>
        <w:widowControl/>
        <w:suppressAutoHyphens w:val="false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BD5A7A" w:rsidR="00BD5A7A">
      <w:pPr>
        <w:jc w:val="center"/>
        <w:rPr>
          <w:rFonts w:cs="Times New Roman"/>
        </w:rPr>
      </w:pPr>
    </w:p>
    <w:p w:rsidRDefault="00CC6960" w:rsidR="00CC6960">
      <w:pPr>
        <w:jc w:val="center"/>
        <w:rPr>
          <w:rFonts w:cs="Times New Roman"/>
        </w:rPr>
      </w:pPr>
    </w:p>
    <w:p w:rsidRDefault="00CC6960" w:rsidR="00CC6960">
      <w:pPr>
        <w:jc w:val="center"/>
        <w:rPr>
          <w:rFonts w:cs="Times New Roman"/>
        </w:rPr>
      </w:pPr>
    </w:p>
    <w:p w:rsidRDefault="00CC6960" w:rsidP="00CC6960" w:rsidR="00693A2A">
      <w:pPr>
        <w:ind w:firstLine="709"/>
        <w:jc w:val="both"/>
      </w:pPr>
      <w:r>
        <w:t>Rješenjem ovoga suda od 21. ožujka 2017., poslovni broj St-1153/16-6 pokrenut je prethodni postupak nad ovim dužnikom, radi ispitivanja uvjeta za otvaranje stečajnog postupka, imenovan je privremeni stečajni upravitelj Ivo Žiža iz Ludbrega i zakazano je ročište za 27. travnja 2017.</w:t>
      </w:r>
    </w:p>
    <w:p w:rsidRDefault="00CC6960" w:rsidP="00CC6960" w:rsidR="00CC6960">
      <w:pPr>
        <w:ind w:firstLine="709"/>
        <w:jc w:val="both"/>
      </w:pPr>
    </w:p>
    <w:p w:rsidRDefault="00CC6960" w:rsidP="00CC6960" w:rsidR="00CC6960">
      <w:pPr>
        <w:ind w:firstLine="709"/>
        <w:jc w:val="both"/>
        <w:rPr>
          <w:rFonts w:cs="Times New Roman"/>
        </w:rPr>
      </w:pPr>
      <w:r>
        <w:t>Na ročištu održanom 27. travnja 2017. privremeni stečajni upravitelj je u skladu sa izvješćem koje je ovome sudu podnio 6. travnja 2017. napomenuo da je dužnik neprekidno od 27. svibnja 2016. nesposoban za plaćanje, a prema podacima Financijske agencije na dan 28. ožujka 2017., u Očevidniku o redoslijedu plaćanja dužnika navedeno je stanje blokade u iznosu od 52.612,48 kn.</w:t>
      </w:r>
    </w:p>
    <w:p w:rsidRDefault="00F675BE" w:rsidP="00F015D7" w:rsidR="00F675BE">
      <w:pPr>
        <w:jc w:val="both"/>
        <w:rPr>
          <w:rFonts w:cs="Times New Roman"/>
        </w:rPr>
      </w:pPr>
    </w:p>
    <w:p w:rsidRDefault="00CC6960" w:rsidP="00F015D7" w:rsidR="00CC6960">
      <w:pPr>
        <w:jc w:val="both"/>
        <w:rPr>
          <w:rFonts w:cs="Times New Roman"/>
        </w:rPr>
      </w:pPr>
      <w:r>
        <w:rPr>
          <w:rFonts w:cs="Times New Roman"/>
        </w:rPr>
        <w:tab/>
        <w:t>Od imovine dužnika privremeni stečajni upravitelj utvrdio je vlasništvo tegljača marke DAF iz 2004. koje se nalazi u Rakitju, koji nije registriran, te je prema dostupnim podacima za to vozilo privremeni stečajni upravitelj utvrdio njegovu okvirnu vrijednost od 75.000,00 kn.</w:t>
      </w:r>
    </w:p>
    <w:p w:rsidRDefault="00CC6960" w:rsidP="00F015D7" w:rsidR="00CC6960">
      <w:pPr>
        <w:jc w:val="both"/>
        <w:rPr>
          <w:rFonts w:cs="Times New Roman"/>
        </w:rPr>
      </w:pPr>
    </w:p>
    <w:p w:rsidRDefault="00CC6960" w:rsidP="00CC6960" w:rsidR="00CC6960">
      <w:pPr>
        <w:ind w:firstLine="709"/>
        <w:jc w:val="both"/>
        <w:rPr>
          <w:rFonts w:cs="Times New Roman"/>
        </w:rPr>
      </w:pPr>
      <w:r>
        <w:rPr>
          <w:rFonts w:cs="Times New Roman"/>
        </w:rPr>
        <w:t>Privremeni stečajni upravitelj zaključio je da za dužnika postoje stečajni razlozi nesposobnosti za plaćanje i prezaduženost, kako je to i u izvješću naveo.</w:t>
      </w:r>
    </w:p>
    <w:p w:rsidRDefault="00F675BE" w:rsidP="00817574" w:rsidR="00547205" w:rsidRPr="00CC6960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C6960" w:rsidP="00547205" w:rsidR="00532CDF" w:rsidRPr="00A51BCD">
      <w:pPr>
        <w:ind w:firstLine="709"/>
        <w:jc w:val="both"/>
      </w:pPr>
      <w:r>
        <w:t>S obzirom na</w:t>
      </w:r>
      <w:r w:rsidR="00547205">
        <w:t xml:space="preserve"> </w:t>
      </w:r>
      <w:r>
        <w:t>nesposobnost</w:t>
      </w:r>
      <w:r w:rsidR="00A51BCD">
        <w:t xml:space="preserve"> za plaćanje </w:t>
      </w:r>
      <w:r>
        <w:t xml:space="preserve">dužnika </w:t>
      </w:r>
      <w:r w:rsidR="00A51BCD">
        <w:t xml:space="preserve">iz čl. 6. st. 2. SZ, a koji stečajni razlog nedvojbeno postoji u ovom slučaju, </w:t>
      </w:r>
      <w:r w:rsidR="00D30F66">
        <w:rPr>
          <w:rFonts w:cs="Times New Roman"/>
        </w:rPr>
        <w:t xml:space="preserve">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 w:rsidR="00D30F66"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</w:t>
      </w:r>
      <w:r w:rsidR="00BD5A7A">
        <w:rPr>
          <w:rFonts w:cs="Times New Roman"/>
        </w:rPr>
        <w:t xml:space="preserve"> uz korištenje iznimke glede onih stečajnih upravitelja koji su obavijestili Ured predsjednice ovoga suda o tome da im se u narednom periodu ne dodjeljuju predmeti</w:t>
      </w:r>
      <w:r w:rsidR="006B6D90">
        <w:rPr>
          <w:rFonts w:cs="Times New Roman"/>
        </w:rPr>
        <w:t>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6960">
        <w:rPr>
          <w:rFonts w:cs="Times New Roman"/>
        </w:rPr>
        <w:t>27. travnja</w:t>
      </w:r>
      <w:r w:rsidR="00BD5A7A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643024" w:rsidP="00643024" w:rsidR="00643024">
      <w:pPr>
        <w:ind w:firstLine="708" w:left="5664"/>
        <w:jc w:val="both"/>
        <w:rPr>
          <w:rFonts w:cs="Times New Roman"/>
        </w:rPr>
      </w:pPr>
      <w:r w:rsidRPr="007B4547">
        <w:rPr>
          <w:rFonts w:cs="Times New Roman"/>
        </w:rPr>
        <w:t>SUDAC</w:t>
      </w:r>
    </w:p>
    <w:p w:rsidRDefault="00643024" w:rsidP="00643024" w:rsidR="00643024" w:rsidRPr="007B4547">
      <w:pPr>
        <w:ind w:firstLine="708" w:left="5664"/>
        <w:jc w:val="both"/>
        <w:rPr>
          <w:rFonts w:cs="Times New Roman"/>
        </w:rPr>
      </w:pPr>
    </w:p>
    <w:p w:rsidRDefault="00643024" w:rsidP="00643024" w:rsidR="00643024">
      <w:pPr>
        <w:ind w:firstLine="708" w:left="4956"/>
        <w:jc w:val="both"/>
        <w:rPr>
          <w:rFonts w:cs="Times New Roman"/>
        </w:rPr>
      </w:pPr>
      <w:r w:rsidRPr="007B4547">
        <w:rPr>
          <w:rFonts w:cs="Times New Roman"/>
        </w:rPr>
        <w:t>Ksenija Flack-Makitan, v.r.</w:t>
      </w:r>
    </w:p>
    <w:p w:rsidRDefault="00643024" w:rsidP="00643024" w:rsidR="00643024" w:rsidRPr="007B4547">
      <w:pPr>
        <w:ind w:firstLine="708" w:left="4956"/>
        <w:jc w:val="both"/>
        <w:rPr>
          <w:rFonts w:cs="Times New Roman"/>
        </w:rPr>
      </w:pPr>
    </w:p>
    <w:p w:rsidRDefault="00643024" w:rsidP="00643024" w:rsidR="00643024" w:rsidRPr="007B4547">
      <w:pPr>
        <w:ind w:left="4956"/>
        <w:jc w:val="both"/>
        <w:rPr>
          <w:rFonts w:cs="Times New Roman"/>
        </w:rPr>
      </w:pPr>
      <w:r w:rsidRPr="007B4547">
        <w:rPr>
          <w:rFonts w:cs="Times New Roman"/>
        </w:rPr>
        <w:t>Za točnost otpravka – ovlašteni službenik:</w:t>
      </w:r>
    </w:p>
    <w:p w:rsidRDefault="009F2AC1" w:rsidP="00CE6118" w:rsidR="009F2AC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D30F66" w:rsidR="00D30F66" w:rsidRPr="00CE6118">
      <w:pPr>
        <w:jc w:val="both"/>
      </w:pPr>
    </w:p>
    <w:p w:rsidRDefault="00461516" w:rsidP="006C5FEF" w:rsidR="009F2AC1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886090" w:rsidP="006C5FEF" w:rsidR="00886090" w:rsidRPr="006C5FEF">
      <w:pPr>
        <w:jc w:val="both"/>
        <w:rPr>
          <w:rFonts w:cs="Times New Roman"/>
        </w:rPr>
      </w:pPr>
    </w:p>
    <w:p w:rsidRDefault="003E6532" w:rsidP="00886090" w:rsid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886090">
        <w:t>Republika Hrvatska, Ministarstvo financija, Porezna uprava, Područni ured Sjeverna Hrvatska, Ispostava Varaždin, Graberje 1/I, kojeg zastupa Županijsko državno odvjetništvo u Varaždinu, Građansko-upravni odjel</w:t>
      </w:r>
      <w:r w:rsidR="00886090">
        <w:rPr>
          <w:rFonts w:cs="Times New Roman"/>
        </w:rPr>
        <w:t xml:space="preserve">, </w:t>
      </w:r>
      <w:r w:rsidR="00861DBA" w:rsidRPr="00886090">
        <w:rPr>
          <w:rFonts w:cs="Times New Roman"/>
        </w:rPr>
        <w:t>Varaždin, Braće Radić 2,</w:t>
      </w:r>
    </w:p>
    <w:p w:rsidRDefault="00886090" w:rsidP="00886090" w:rsidR="0088609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Predlagatelj, Privredna banka Zagreb d.d., Zagreb, Radnička cesta 50, kojeg zastupaju punomoćnici odvjetnici iz Odvjetničkog društva Suić &amp; Škunca d.o.o., Zagreb, Domagojeva 14,</w:t>
      </w:r>
    </w:p>
    <w:p w:rsidRDefault="00886090" w:rsidP="00886090" w:rsidR="00886090" w:rsidRPr="0088609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Financijska agencija Varaždin, A. Cesarca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r w:rsidR="00886090">
        <w:t>Stjepan Sajko, Jalkovec, Braće Radića 77, Varaždin,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886090">
        <w:rPr>
          <w:rFonts w:cs="Times New Roman"/>
        </w:rPr>
        <w:t xml:space="preserve">Ivo Žiža, </w:t>
      </w:r>
      <w:r w:rsidR="00886090">
        <w:t>Ludbreg, Vinogradi Ludbreški 53,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DB0C97" w:rsidR="000945EF" w:rsidRPr="0081757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886090">
        <w:rPr>
          <w:rFonts w:cs="Times New Roman"/>
        </w:rPr>
        <w:t>glasna ploča suda</w:t>
      </w:r>
    </w:p>
    <w:sectPr w:rsidSect="00B67074" w:rsidR="000945EF" w:rsidRPr="00817574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8EC" w:rsidP="00BA0147" w:rsidR="006418EC">
      <w:r>
        <w:separator/>
      </w:r>
    </w:p>
  </w:endnote>
  <w:endnote w:id="0" w:type="continuationSeparator">
    <w:p w:rsidRDefault="006418EC" w:rsidP="00BA0147" w:rsidR="00641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8EC" w:rsidP="00BA0147" w:rsidR="006418EC">
      <w:r>
        <w:separator/>
      </w:r>
    </w:p>
  </w:footnote>
  <w:footnote w:id="0" w:type="continuationSeparator">
    <w:p w:rsidRDefault="006418EC" w:rsidP="00BA0147" w:rsidR="00641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3B4B">
      <w:rPr>
        <w:noProof/>
      </w:rPr>
      <w:t>3</w:t>
    </w:r>
    <w:r>
      <w:fldChar w:fldCharType="end"/>
    </w:r>
  </w:p>
  <w:p w:rsidRDefault="006063E0" w:rsidP="001E27BF" w:rsidR="001E27BF">
    <w:pPr>
      <w:pStyle w:val="Zaglavlje"/>
    </w:pPr>
    <w:r>
      <w:tab/>
    </w:r>
    <w:r>
      <w:tab/>
    </w:r>
    <w:r w:rsidR="006B5EF7">
      <w:t>Poslovni broj: 5 St-</w:t>
    </w:r>
    <w:r w:rsidR="00CC6960">
      <w:t>1153/16-11</w:t>
    </w: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CC6960">
      <w:t>1153/16-11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97A58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93B4B"/>
    <w:rsid w:val="001C4FE9"/>
    <w:rsid w:val="001D2BCB"/>
    <w:rsid w:val="001D2EE6"/>
    <w:rsid w:val="001E27BF"/>
    <w:rsid w:val="001E6503"/>
    <w:rsid w:val="001F5AC4"/>
    <w:rsid w:val="001F66C6"/>
    <w:rsid w:val="00202225"/>
    <w:rsid w:val="002200E1"/>
    <w:rsid w:val="00224134"/>
    <w:rsid w:val="002341FF"/>
    <w:rsid w:val="00256938"/>
    <w:rsid w:val="0026378E"/>
    <w:rsid w:val="00290780"/>
    <w:rsid w:val="00291FBC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86A0E"/>
    <w:rsid w:val="0039310A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358D"/>
    <w:rsid w:val="00455248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2DA8"/>
    <w:rsid w:val="00504AE1"/>
    <w:rsid w:val="0050531B"/>
    <w:rsid w:val="0050628A"/>
    <w:rsid w:val="00532CDF"/>
    <w:rsid w:val="005416D9"/>
    <w:rsid w:val="00547205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418EC"/>
    <w:rsid w:val="00643024"/>
    <w:rsid w:val="006512C0"/>
    <w:rsid w:val="00655C1F"/>
    <w:rsid w:val="0066156E"/>
    <w:rsid w:val="00666C4B"/>
    <w:rsid w:val="00677E82"/>
    <w:rsid w:val="00681854"/>
    <w:rsid w:val="00693A2A"/>
    <w:rsid w:val="00695D0C"/>
    <w:rsid w:val="006B57C6"/>
    <w:rsid w:val="006B5EF7"/>
    <w:rsid w:val="006B6D90"/>
    <w:rsid w:val="006C3045"/>
    <w:rsid w:val="006C5FEF"/>
    <w:rsid w:val="006D0A17"/>
    <w:rsid w:val="007061C7"/>
    <w:rsid w:val="00720601"/>
    <w:rsid w:val="0072529F"/>
    <w:rsid w:val="0076577E"/>
    <w:rsid w:val="00786ED8"/>
    <w:rsid w:val="007951BB"/>
    <w:rsid w:val="007B33E0"/>
    <w:rsid w:val="007B55EF"/>
    <w:rsid w:val="007C4EB9"/>
    <w:rsid w:val="007D470A"/>
    <w:rsid w:val="007E49FE"/>
    <w:rsid w:val="0080270A"/>
    <w:rsid w:val="008046B0"/>
    <w:rsid w:val="00806764"/>
    <w:rsid w:val="008116DB"/>
    <w:rsid w:val="00817574"/>
    <w:rsid w:val="00832642"/>
    <w:rsid w:val="00852FAE"/>
    <w:rsid w:val="00853199"/>
    <w:rsid w:val="00861DBA"/>
    <w:rsid w:val="00886090"/>
    <w:rsid w:val="008863DF"/>
    <w:rsid w:val="00895B15"/>
    <w:rsid w:val="00897903"/>
    <w:rsid w:val="008A7286"/>
    <w:rsid w:val="008B385D"/>
    <w:rsid w:val="008B5950"/>
    <w:rsid w:val="008C5591"/>
    <w:rsid w:val="008E4FDF"/>
    <w:rsid w:val="008F7DDA"/>
    <w:rsid w:val="00923F24"/>
    <w:rsid w:val="009261F2"/>
    <w:rsid w:val="00926C33"/>
    <w:rsid w:val="009668AE"/>
    <w:rsid w:val="00970E9C"/>
    <w:rsid w:val="00993502"/>
    <w:rsid w:val="00996D2B"/>
    <w:rsid w:val="009B0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51BCD"/>
    <w:rsid w:val="00A52F3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D5A7A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C6960"/>
    <w:rsid w:val="00CE6118"/>
    <w:rsid w:val="00CF7593"/>
    <w:rsid w:val="00CF79A6"/>
    <w:rsid w:val="00D27615"/>
    <w:rsid w:val="00D30F66"/>
    <w:rsid w:val="00D33E0A"/>
    <w:rsid w:val="00D3448A"/>
    <w:rsid w:val="00D36DC6"/>
    <w:rsid w:val="00D70B9C"/>
    <w:rsid w:val="00DB0C97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675BE"/>
    <w:rsid w:val="00F82434"/>
    <w:rsid w:val="00F94F67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93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93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</izvorni_sadrzaj>
    <derivirana_varijabla naziv="DomainObject.Predmet.StrankaNazivFormatedOIB_1">PRIVREDNA BANKA ZAGREB - DIONIČKO DRUŠTVO, OIB 02535697732,RH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</izvorni_sadrzaj>
    <derivirana_varijabla naziv="DomainObject.Predmet.OstaliListNazivFormated_1">
      <item>Stjepan Sajko</item>
      <item>Županijsko državno odvjetništvo u Varaždinu</item>
      <item>OD Suić &amp; Škunca d.o.o.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Graberje 1, 42000 Varaždin i dr.</izvorni_sadrzaj>
    <derivirana_varijabla naziv="DomainObject.Predmet.StrankaIDrugiAdressOIB_1">RH MINISTARSTVO FINANCIJA - Porezna uprava, Područni ured sjeverna Hrvatska,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Graberje 1,42000 Varaždin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null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AAB5C-CCAC-4A2E-BB91-980AFC7E1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4867</properties:Characters>
  <properties:Lines>115</properties:Lines>
  <properties:Paragraphs>37</properties:Paragraphs>
  <properties:TotalTime>607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2017-04-27T11:49:00Z</cp:lastPrinted>
  <dcterms:modified xmlns:xsi="http://www.w3.org/2001/XMLSchema-instance" xsi:type="dcterms:W3CDTF">2017-04-27T11:49:00Z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