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141a" w14:paraId="e3b141a" w:rsidRDefault="00593917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593917">
        <w:rPr>
          <w:sz w:val="24"/>
        </w:rPr>
        <w:t>1339/2017-9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postupku </w:t>
      </w:r>
      <w:r w:rsidR="00C27E75">
        <w:rPr>
          <w:sz w:val="24"/>
        </w:rPr>
        <w:t>povodom prijedloga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593917">
        <w:rPr>
          <w:sz w:val="24"/>
        </w:rPr>
        <w:t xml:space="preserve">LOOK j.d.o.o. za ugostiteljstvo i usluge, OIB 26654749704, Ljudevita </w:t>
      </w:r>
      <w:proofErr w:type="spellStart"/>
      <w:r w:rsidR="00593917">
        <w:rPr>
          <w:sz w:val="24"/>
        </w:rPr>
        <w:t>Jonkea</w:t>
      </w:r>
      <w:proofErr w:type="spellEnd"/>
      <w:r w:rsidR="00593917">
        <w:rPr>
          <w:sz w:val="24"/>
        </w:rPr>
        <w:t xml:space="preserve"> 22, Slavonski Brod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B52126">
        <w:rPr>
          <w:sz w:val="24"/>
        </w:rPr>
        <w:t>2</w:t>
      </w:r>
      <w:r w:rsidR="00593917">
        <w:rPr>
          <w:sz w:val="24"/>
        </w:rPr>
        <w:t>6</w:t>
      </w:r>
      <w:r w:rsidR="00A52124">
        <w:rPr>
          <w:sz w:val="24"/>
        </w:rPr>
        <w:t>.</w:t>
      </w:r>
      <w:r w:rsidR="00593917">
        <w:rPr>
          <w:sz w:val="24"/>
        </w:rPr>
        <w:t>rujna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76177A" w:rsidR="0076177A">
      <w:pPr>
        <w:jc w:val="center"/>
        <w:rPr>
          <w:sz w:val="24"/>
        </w:rPr>
      </w:pPr>
    </w:p>
    <w:p w:rsidRDefault="00006653" w:rsidP="00593917" w:rsidR="00593917">
      <w:pPr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593917">
        <w:rPr>
          <w:sz w:val="24"/>
        </w:rPr>
        <w:t xml:space="preserve">LOOK j.d.o.o. za ugostiteljstvo i usluge, OIB 26654749704, Ljudevita </w:t>
      </w:r>
      <w:proofErr w:type="spellStart"/>
      <w:r w:rsidR="00593917">
        <w:rPr>
          <w:sz w:val="24"/>
        </w:rPr>
        <w:t>Jonkea</w:t>
      </w:r>
      <w:proofErr w:type="spellEnd"/>
      <w:r w:rsidR="00593917">
        <w:rPr>
          <w:sz w:val="24"/>
        </w:rPr>
        <w:t xml:space="preserve"> 22, Slavonski Brod</w:t>
      </w:r>
      <w:r w:rsidR="00B66446">
        <w:rPr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593917">
        <w:rPr>
          <w:sz w:val="24"/>
        </w:rPr>
        <w:t>a</w:t>
      </w:r>
      <w:r w:rsidR="00393E57">
        <w:rPr>
          <w:sz w:val="24"/>
        </w:rPr>
        <w:t xml:space="preserve"> stečajn</w:t>
      </w:r>
      <w:r w:rsidR="00593917">
        <w:rPr>
          <w:sz w:val="24"/>
        </w:rPr>
        <w:t>a</w:t>
      </w:r>
      <w:r w:rsidR="00393E57">
        <w:rPr>
          <w:sz w:val="24"/>
        </w:rPr>
        <w:t xml:space="preserve"> upravitelj</w:t>
      </w:r>
      <w:r w:rsidR="00593917">
        <w:rPr>
          <w:sz w:val="24"/>
        </w:rPr>
        <w:t>ica</w:t>
      </w:r>
      <w:r w:rsidR="00702F77">
        <w:rPr>
          <w:sz w:val="24"/>
        </w:rPr>
        <w:t xml:space="preserve"> </w:t>
      </w:r>
      <w:r w:rsidR="00593917">
        <w:rPr>
          <w:sz w:val="24"/>
        </w:rPr>
        <w:t xml:space="preserve">SANJA MIŠEVIĆ, </w:t>
      </w:r>
      <w:proofErr w:type="spellStart"/>
      <w:r w:rsidR="00593917">
        <w:rPr>
          <w:sz w:val="24"/>
        </w:rPr>
        <w:t>dipl.pravnik</w:t>
      </w:r>
      <w:proofErr w:type="spellEnd"/>
      <w:r w:rsidR="00593917">
        <w:rPr>
          <w:sz w:val="24"/>
        </w:rPr>
        <w:t xml:space="preserve">, </w:t>
      </w:r>
      <w:proofErr w:type="spellStart"/>
      <w:r w:rsidR="00593917">
        <w:rPr>
          <w:sz w:val="24"/>
        </w:rPr>
        <w:t>L.Jagera</w:t>
      </w:r>
      <w:proofErr w:type="spellEnd"/>
      <w:r w:rsidR="00593917">
        <w:rPr>
          <w:sz w:val="24"/>
        </w:rPr>
        <w:t xml:space="preserve"> 24, Osijek, OIB 17448143522.</w:t>
      </w:r>
    </w:p>
    <w:p w:rsidRDefault="00E70061" w:rsidP="00593917" w:rsidR="00ED1E5B">
      <w:pPr>
        <w:ind w:firstLine="720"/>
        <w:jc w:val="both"/>
        <w:rPr>
          <w:sz w:val="24"/>
        </w:rPr>
      </w:pPr>
      <w:r w:rsidRPr="00E70061">
        <w:rPr>
          <w:b/>
          <w:sz w:val="24"/>
        </w:rPr>
        <w:t>II –</w:t>
      </w:r>
      <w:r>
        <w:rPr>
          <w:sz w:val="24"/>
        </w:rPr>
        <w:t xml:space="preserve"> </w:t>
      </w:r>
      <w:r w:rsidR="0034639D">
        <w:rPr>
          <w:sz w:val="24"/>
        </w:rPr>
        <w:t>Privremen</w:t>
      </w:r>
      <w:r w:rsidR="00593917">
        <w:rPr>
          <w:sz w:val="24"/>
        </w:rPr>
        <w:t>a stečajna</w:t>
      </w:r>
      <w:r w:rsidR="0034639D">
        <w:rPr>
          <w:sz w:val="24"/>
        </w:rPr>
        <w:t xml:space="preserve"> upravitelj</w:t>
      </w:r>
      <w:r w:rsidR="00593917">
        <w:rPr>
          <w:sz w:val="24"/>
        </w:rPr>
        <w:t>ica dužna</w:t>
      </w:r>
      <w:r w:rsidR="0034639D">
        <w:rPr>
          <w:sz w:val="24"/>
        </w:rPr>
        <w:t xml:space="preserve"> je ispitati </w:t>
      </w:r>
      <w:r w:rsidR="00B52126">
        <w:rPr>
          <w:sz w:val="24"/>
        </w:rPr>
        <w:t xml:space="preserve">postojanje stečajnog razloga,  utvrditi </w:t>
      </w:r>
      <w:r w:rsidR="0034639D">
        <w:rPr>
          <w:sz w:val="24"/>
        </w:rPr>
        <w:t>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6F4193" w:rsidP="00E70061" w:rsidR="0034639D">
      <w:pPr>
        <w:jc w:val="both"/>
        <w:rPr>
          <w:sz w:val="24"/>
        </w:rPr>
      </w:pPr>
      <w:r>
        <w:rPr>
          <w:sz w:val="24"/>
        </w:rPr>
        <w:tab/>
      </w:r>
      <w:proofErr w:type="spellStart"/>
      <w:r>
        <w:rPr>
          <w:sz w:val="24"/>
        </w:rPr>
        <w:t>Steč.upravitelj</w:t>
      </w:r>
      <w:r w:rsidR="00D966FB">
        <w:rPr>
          <w:sz w:val="24"/>
        </w:rPr>
        <w:t>ica</w:t>
      </w:r>
      <w:proofErr w:type="spellEnd"/>
      <w:r w:rsidR="00D966FB">
        <w:rPr>
          <w:sz w:val="24"/>
        </w:rPr>
        <w:t xml:space="preserve">  dužna</w:t>
      </w:r>
      <w:r>
        <w:rPr>
          <w:sz w:val="24"/>
        </w:rPr>
        <w:t xml:space="preserve">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D966FB">
        <w:rPr>
          <w:sz w:val="24"/>
        </w:rPr>
        <w:t xml:space="preserve"> Privremena stečajna</w:t>
      </w:r>
      <w:r>
        <w:rPr>
          <w:sz w:val="24"/>
        </w:rPr>
        <w:t xml:space="preserve"> upravitelj</w:t>
      </w:r>
      <w:r w:rsidR="00D966FB">
        <w:rPr>
          <w:sz w:val="24"/>
        </w:rPr>
        <w:t>ica</w:t>
      </w:r>
      <w:r>
        <w:rPr>
          <w:sz w:val="24"/>
        </w:rPr>
        <w:t xml:space="preserve"> ovlašten</w:t>
      </w:r>
      <w:r w:rsidR="00D966FB">
        <w:rPr>
          <w:sz w:val="24"/>
        </w:rPr>
        <w:t>a</w:t>
      </w:r>
      <w:r>
        <w:rPr>
          <w:sz w:val="24"/>
        </w:rPr>
        <w:t xml:space="preserve"> je stupiti u poslovne prostorije dužnika i tamo </w:t>
      </w:r>
      <w:r w:rsidR="00ED1E5B">
        <w:rPr>
          <w:sz w:val="24"/>
        </w:rPr>
        <w:t xml:space="preserve">provesti potrebne radnje koje </w:t>
      </w:r>
      <w:r w:rsidR="00D966FB">
        <w:rPr>
          <w:sz w:val="24"/>
        </w:rPr>
        <w:t>joj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D966FB">
        <w:rPr>
          <w:sz w:val="24"/>
        </w:rPr>
        <w:t>vši radnici dužni su privremenoj</w:t>
      </w:r>
      <w:r w:rsidR="00ED1E5B">
        <w:rPr>
          <w:sz w:val="24"/>
        </w:rPr>
        <w:t xml:space="preserve"> stečajno</w:t>
      </w:r>
      <w:r w:rsidR="00D966FB">
        <w:rPr>
          <w:sz w:val="24"/>
        </w:rPr>
        <w:t>j upraviteljici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D966FB">
        <w:rPr>
          <w:sz w:val="24"/>
        </w:rPr>
        <w:t>1339/2017-4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D966FB">
        <w:rPr>
          <w:sz w:val="24"/>
        </w:rPr>
        <w:t>01.kolovoza</w:t>
      </w:r>
      <w:r w:rsidR="001F37B9">
        <w:rPr>
          <w:sz w:val="24"/>
        </w:rPr>
        <w:t xml:space="preserve"> </w:t>
      </w:r>
      <w:r w:rsidR="00B52126">
        <w:rPr>
          <w:sz w:val="24"/>
        </w:rPr>
        <w:t>2017</w:t>
      </w:r>
      <w:r w:rsidR="0034639D">
        <w:rPr>
          <w:sz w:val="24"/>
        </w:rPr>
        <w:t xml:space="preserve">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D966FB">
        <w:rPr>
          <w:sz w:val="24"/>
        </w:rPr>
        <w:t>LOOK j.d.o.o. za ugostiteljstvo i usluge, Slavonski Brod</w:t>
      </w:r>
      <w:r w:rsidR="002F1BF0">
        <w:rPr>
          <w:sz w:val="24"/>
        </w:rPr>
        <w:t xml:space="preserve">. </w:t>
      </w: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76177A" w:rsidP="00660BC1" w:rsidR="0076177A">
      <w:pPr>
        <w:jc w:val="both"/>
        <w:rPr>
          <w:sz w:val="24"/>
        </w:rPr>
      </w:pPr>
    </w:p>
    <w:p w:rsidRDefault="0034639D" w:rsidP="0076177A" w:rsidR="0076177A">
      <w:pPr>
        <w:jc w:val="right"/>
        <w:rPr>
          <w:sz w:val="24"/>
        </w:rPr>
      </w:pPr>
      <w:r>
        <w:rPr>
          <w:sz w:val="24"/>
        </w:rPr>
        <w:lastRenderedPageBreak/>
        <w:tab/>
      </w:r>
      <w:r w:rsidR="0076177A" w:rsidRPr="00560C67">
        <w:rPr>
          <w:sz w:val="24"/>
        </w:rPr>
        <w:t>Broj: St-</w:t>
      </w:r>
      <w:r w:rsidR="0076177A">
        <w:rPr>
          <w:sz w:val="24"/>
        </w:rPr>
        <w:t>1339/2017-9</w:t>
      </w:r>
    </w:p>
    <w:p w:rsidRDefault="0076177A" w:rsidP="0076177A" w:rsidR="0076177A">
      <w:pPr>
        <w:jc w:val="right"/>
        <w:rPr>
          <w:sz w:val="24"/>
        </w:rPr>
      </w:pPr>
    </w:p>
    <w:p w:rsidRDefault="00DE7B2D" w:rsidP="0076177A" w:rsidR="00DE7B2D">
      <w:pPr>
        <w:ind w:firstLine="720"/>
        <w:jc w:val="both"/>
        <w:rPr>
          <w:sz w:val="24"/>
        </w:rPr>
      </w:pPr>
      <w:r>
        <w:rPr>
          <w:sz w:val="24"/>
        </w:rPr>
        <w:t xml:space="preserve">Budući </w:t>
      </w:r>
      <w:r w:rsidR="00B52126">
        <w:rPr>
          <w:sz w:val="24"/>
        </w:rPr>
        <w:t xml:space="preserve">je </w:t>
      </w:r>
      <w:r>
        <w:rPr>
          <w:sz w:val="24"/>
        </w:rPr>
        <w:t>tijekom prethodnog postupka</w:t>
      </w:r>
      <w:r w:rsidR="00B52126">
        <w:rPr>
          <w:sz w:val="24"/>
        </w:rPr>
        <w:t xml:space="preserve"> </w:t>
      </w:r>
      <w:proofErr w:type="spellStart"/>
      <w:r w:rsidR="00B52126">
        <w:rPr>
          <w:sz w:val="24"/>
        </w:rPr>
        <w:t>zak.zastupnik</w:t>
      </w:r>
      <w:proofErr w:type="spellEnd"/>
      <w:r w:rsidR="00B52126">
        <w:rPr>
          <w:sz w:val="24"/>
        </w:rPr>
        <w:t xml:space="preserve"> dužnika bio nedostupan, kao i </w:t>
      </w:r>
      <w:proofErr w:type="spellStart"/>
      <w:r w:rsidR="00B52126">
        <w:rPr>
          <w:sz w:val="24"/>
        </w:rPr>
        <w:t>posl.dokumentacija</w:t>
      </w:r>
      <w:proofErr w:type="spellEnd"/>
      <w:r w:rsidR="00B52126">
        <w:rPr>
          <w:sz w:val="24"/>
        </w:rPr>
        <w:t xml:space="preserve"> temeljem koje bi stečajni sudac mogao utvrditi stanje dužnikove imovine i mogućnost pokrića troškova stečajnog postupka</w:t>
      </w:r>
      <w:r w:rsidR="006F4193">
        <w:rPr>
          <w:sz w:val="24"/>
        </w:rPr>
        <w:t>,</w:t>
      </w:r>
      <w:r w:rsidR="005C237C">
        <w:rPr>
          <w:sz w:val="24"/>
        </w:rPr>
        <w:t xml:space="preserve"> </w:t>
      </w:r>
      <w:r>
        <w:rPr>
          <w:sz w:val="24"/>
        </w:rPr>
        <w:t>to je valjalo ovim</w:t>
      </w:r>
      <w:r w:rsidR="00D966FB">
        <w:rPr>
          <w:sz w:val="24"/>
        </w:rPr>
        <w:t xml:space="preserve"> rješenjem imenovati privremenu stečajnu upraviteljicu</w:t>
      </w:r>
      <w:r>
        <w:rPr>
          <w:sz w:val="24"/>
        </w:rPr>
        <w:t xml:space="preserve"> sa z</w:t>
      </w:r>
      <w:r w:rsidR="00C5669D">
        <w:rPr>
          <w:sz w:val="24"/>
        </w:rPr>
        <w:t xml:space="preserve">adatkom </w:t>
      </w:r>
      <w:r w:rsidR="00D966FB">
        <w:rPr>
          <w:sz w:val="24"/>
        </w:rPr>
        <w:t xml:space="preserve">utvrditi </w:t>
      </w:r>
      <w:r w:rsidR="00C5669D">
        <w:rPr>
          <w:sz w:val="24"/>
        </w:rPr>
        <w:t xml:space="preserve">ove činjenice, </w:t>
      </w:r>
      <w:r w:rsidR="00F2136F">
        <w:rPr>
          <w:sz w:val="24"/>
        </w:rPr>
        <w:t xml:space="preserve">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D966FB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privremene stečajne upraviteljice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 w:rsidR="00ED1E5B">
        <w:rPr>
          <w:sz w:val="24"/>
        </w:rPr>
        <w:t xml:space="preserve"> uz iznimku onih stečajnih upravitelja koji su podnijeli osobni zahtjev za izuzeće zbog bolesti ili opterećenosti obvezama u drugim stečajnim postupcima</w:t>
      </w:r>
      <w:r w:rsidR="00F2136F">
        <w:rPr>
          <w:sz w:val="24"/>
        </w:rPr>
        <w:t>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D966FB">
        <w:rPr>
          <w:sz w:val="24"/>
        </w:rPr>
        <w:t>26</w:t>
      </w:r>
      <w:r w:rsidR="00A52124">
        <w:rPr>
          <w:sz w:val="24"/>
        </w:rPr>
        <w:t>.</w:t>
      </w:r>
      <w:r w:rsidR="00D966FB">
        <w:rPr>
          <w:sz w:val="24"/>
        </w:rPr>
        <w:t>rujna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D966FB" w:rsidR="00D3020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3020A">
        <w:rPr>
          <w:sz w:val="24"/>
        </w:rPr>
        <w:t>, v.r.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D966FB">
        <w:rPr>
          <w:sz w:val="24"/>
        </w:rPr>
        <w:t xml:space="preserve">j </w:t>
      </w:r>
      <w:proofErr w:type="spellStart"/>
      <w:r w:rsidR="00D966FB">
        <w:rPr>
          <w:sz w:val="24"/>
        </w:rPr>
        <w:t>steč.upraviteljici</w:t>
      </w:r>
      <w:proofErr w:type="spellEnd"/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93917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A22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3874"/>
    <w:rsid w:val="00744985"/>
    <w:rsid w:val="007479AB"/>
    <w:rsid w:val="00752796"/>
    <w:rsid w:val="0076177A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020A"/>
    <w:rsid w:val="00D35E65"/>
    <w:rsid w:val="00D36AFB"/>
    <w:rsid w:val="00D62913"/>
    <w:rsid w:val="00D80B4D"/>
    <w:rsid w:val="00D9509F"/>
    <w:rsid w:val="00D95C09"/>
    <w:rsid w:val="00D966FB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0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2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0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2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1.</izvorni_sadrzaj>
    <derivirana_varijabla naziv="DomainObject.Predmet.Opis_1">ČL. 110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St-1339/2017</izvorni_sadrzaj>
    <derivirana_varijabla naziv="DomainObject.Predmet.OznakaBroj_1">St-1339/2017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LOOK j.d.o.o. za ugostiteljstvo i usluge</izvorni_sadrzaj>
    <derivirana_varijabla naziv="DomainObject.Predmet.ProtustrankaFormated_1">  LOOK j.d.o.o. za ugostiteljstvo i usluge</derivirana_varijabla>
  </DomainObject.Predmet.ProtustrankaFormated>
  <DomainObject.Predmet.ProtustrankaFormatedOIB>
    <izvorni_sadrzaj>  LOOK j.d.o.o. za ugostiteljstvo i usluge, OIB 26654749704</izvorni_sadrzaj>
    <derivirana_varijabla naziv="DomainObject.Predmet.ProtustrankaFormatedOIB_1">  LOOK j.d.o.o. za ugostiteljstvo i usluge, OIB 26654749704</derivirana_varijabla>
  </DomainObject.Predmet.ProtustrankaFormatedOIB>
  <DomainObject.Predmet.ProtustrankaFormatedWithAdress>
    <izvorni_sadrzaj> LOOK j.d.o.o. za ugostiteljstvo i usluge, Ljudevita Jonkea 22, 35000 Slavonski Brod</izvorni_sadrzaj>
    <derivirana_varijabla naziv="DomainObject.Predmet.ProtustrankaFormatedWithAdress_1"> LOOK j.d.o.o. za ugostiteljstvo i usluge, Ljudevita Jonkea 22, 35000 Slavonski Brod</derivirana_varijabla>
  </DomainObject.Predmet.ProtustrankaFormatedWithAdress>
  <DomainObject.Predmet.ProtustrankaFormatedWithAdressOIB>
    <izvorni_sadrzaj> LOOK j.d.o.o. za ugostiteljstvo i usluge, OIB 26654749704, Ljudevita Jonkea 22, 35000 Slavonski Brod</izvorni_sadrzaj>
    <derivirana_varijabla naziv="DomainObject.Predmet.ProtustrankaFormatedWithAdressOIB_1"> LOOK j.d.o.o. za ugostiteljstvo i usluge, OIB 26654749704, Ljudevita Jonkea 22, 35000 Slavonski Brod</derivirana_varijabla>
  </DomainObject.Predmet.ProtustrankaFormatedWithAdressOIB>
  <DomainObject.Predmet.ProtustrankaWithAdress>
    <izvorni_sadrzaj>LOOK j.d.o.o. za ugostiteljstvo i usluge Ljudevita Jonkea 22, 35000 Slavonski Brod</izvorni_sadrzaj>
    <derivirana_varijabla naziv="DomainObject.Predmet.ProtustrankaWithAdress_1">LOOK j.d.o.o. za ugostiteljstvo i usluge Ljudevita Jonkea 22, 35000 Slavonski Brod</derivirana_varijabla>
  </DomainObject.Predmet.ProtustrankaWithAdress>
  <DomainObject.Predmet.ProtustrankaWithAdressOIB>
    <izvorni_sadrzaj>LOOK j.d.o.o. za ugostiteljstvo i usluge, OIB 26654749704, Ljudevita Jonkea 22, 35000 Slavonski Brod</izvorni_sadrzaj>
    <derivirana_varijabla naziv="DomainObject.Predmet.ProtustrankaWithAdressOIB_1">LOOK j.d.o.o. za ugostiteljstvo i usluge, OIB 26654749704, Ljudevita Jonkea 22, 35000 Slavonski Brod</derivirana_varijabla>
  </DomainObject.Predmet.ProtustrankaWithAdressOIB>
  <DomainObject.Predmet.ProtustrankaNazivFormated>
    <izvorni_sadrzaj>LOOK j.d.o.o. za ugostiteljstvo i usluge</izvorni_sadrzaj>
    <derivirana_varijabla naziv="DomainObject.Predmet.ProtustrankaNazivFormated_1">LOOK j.d.o.o. za ugostiteljstvo i usluge</derivirana_varijabla>
  </DomainObject.Predmet.ProtustrankaNazivFormated>
  <DomainObject.Predmet.ProtustrankaNazivFormatedOIB>
    <izvorni_sadrzaj>LOOK j.d.o.o. za ugostiteljstvo i usluge, OIB 26654749704</izvorni_sadrzaj>
    <derivirana_varijabla naziv="DomainObject.Predmet.ProtustrankaNazivFormatedOIB_1">LOOK j.d.o.o. za ugostiteljstvo i usluge, OIB 26654749704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15359.68</izvorni_sadrzaj>
    <derivirana_varijabla naziv="DomainObject.Predmet.TrenutnaVrijednost_1">15359.68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LOOK j.d.o.o. za ugostiteljstvo i usluge</item>
    </izvorni_sadrzaj>
    <derivirana_varijabla naziv="DomainObject.Predmet.ProtuStrankaListFormated_1">
      <item>LOOK j.d.o.o. za ugostiteljstvo i usluge</item>
    </derivirana_varijabla>
  </DomainObject.Predmet.ProtuStrankaListFormated>
  <DomainObject.Predmet.ProtuStrankaListFormatedOIB>
    <izvorni_sadrzaj>
      <item>LOOK j.d.o.o. za ugostiteljstvo i usluge, OIB 26654749704</item>
    </izvorni_sadrzaj>
    <derivirana_varijabla naziv="DomainObject.Predmet.ProtuStrankaListFormatedOIB_1">
      <item>LOOK j.d.o.o. za ugostiteljstvo i usluge, OIB 26654749704</item>
    </derivirana_varijabla>
  </DomainObject.Predmet.ProtuStrankaListFormatedOIB>
  <DomainObject.Predmet.ProtuStrankaListFormatedWithAdress>
    <izvorni_sadrzaj>
      <item>LOOK j.d.o.o. za ugostiteljstvo i usluge, Ljudevita Jonkea 22, 35000 Slavonski Brod</item>
    </izvorni_sadrzaj>
    <derivirana_varijabla naziv="DomainObject.Predmet.ProtuStrankaListFormatedWithAdress_1">
      <item>LOOK j.d.o.o. za ugostiteljstvo i usluge, Ljudevita Jonkea 22, 35000 Slavonski Brod</item>
    </derivirana_varijabla>
  </DomainObject.Predmet.ProtuStrankaListFormatedWithAdress>
  <DomainObject.Predmet.ProtuStrankaListFormatedWithAdressOIB>
    <izvorni_sadrzaj>
      <item>LOOK j.d.o.o. za ugostiteljstvo i usluge, OIB 26654749704, Ljudevita Jonkea 22, 35000 Slavonski Brod</item>
    </izvorni_sadrzaj>
    <derivirana_varijabla naziv="DomainObject.Predmet.ProtuStrankaListFormatedWithAdressOIB_1">
      <item>LOOK j.d.o.o. za ugostiteljstvo i usluge, OIB 26654749704, Ljudevita Jonkea 22, 35000 Slavonski Brod</item>
    </derivirana_varijabla>
  </DomainObject.Predmet.ProtuStrankaListFormatedWithAdressOIB>
  <DomainObject.Predmet.ProtuStrankaListNazivFormated>
    <izvorni_sadrzaj>
      <item>LOOK j.d.o.o. za ugostiteljstvo i usluge</item>
    </izvorni_sadrzaj>
    <derivirana_varijabla naziv="DomainObject.Predmet.ProtuStrankaListNazivFormated_1">
      <item>LOOK j.d.o.o. za ugostiteljstvo i usluge</item>
    </derivirana_varijabla>
  </DomainObject.Predmet.ProtuStrankaListNazivFormated>
  <DomainObject.Predmet.ProtuStrankaListNazivFormatedOIB>
    <izvorni_sadrzaj>
      <item>LOOK j.d.o.o. za ugostiteljstvo i usluge, OIB 26654749704</item>
    </izvorni_sadrzaj>
    <derivirana_varijabla naziv="DomainObject.Predmet.ProtuStrankaListNazivFormatedOIB_1">
      <item>LOOK j.d.o.o. za ugostiteljstvo i usluge, OIB 26654749704</item>
    </derivirana_varijabla>
  </DomainObject.Predmet.ProtuStrankaListNazivFormatedOIB>
  <DomainObject.Predmet.OstaliListFormated>
    <izvorni_sadrzaj>
      <item>Ivan Lazarević</item>
    </izvorni_sadrzaj>
    <derivirana_varijabla naziv="DomainObject.Predmet.OstaliListFormated_1">
      <item>Ivan Lazarević</item>
    </derivirana_varijabla>
  </DomainObject.Predmet.OstaliListFormated>
  <DomainObject.Predmet.OstaliListFormatedOIB>
    <izvorni_sadrzaj>
      <item>Ivan Lazarević, OIB 34656526846</item>
    </izvorni_sadrzaj>
    <derivirana_varijabla naziv="DomainObject.Predmet.OstaliListFormatedOIB_1">
      <item>Ivan Lazarević, OIB 34656526846</item>
    </derivirana_varijabla>
  </DomainObject.Predmet.OstaliListFormatedOIB>
  <DomainObject.Predmet.OstaliListFormatedWithAdress>
    <izvorni_sadrzaj>
      <item>Ivan Lazarević</item>
    </izvorni_sadrzaj>
    <derivirana_varijabla naziv="DomainObject.Predmet.OstaliListFormatedWithAdress_1">
      <item>Ivan Lazarević</item>
    </derivirana_varijabla>
  </DomainObject.Predmet.OstaliListFormatedWithAdress>
  <DomainObject.Predmet.OstaliListFormatedWithAdressOIB>
    <izvorni_sadrzaj>
      <item>Ivan Lazarević, OIB 34656526846</item>
    </izvorni_sadrzaj>
    <derivirana_varijabla naziv="DomainObject.Predmet.OstaliListFormatedWithAdressOIB_1">
      <item>Ivan Lazarević, OIB 34656526846</item>
    </derivirana_varijabla>
  </DomainObject.Predmet.OstaliListFormatedWithAdressOIB>
  <DomainObject.Predmet.OstaliListNazivFormated>
    <izvorni_sadrzaj>
      <item>Ivan Lazarević</item>
    </izvorni_sadrzaj>
    <derivirana_varijabla naziv="DomainObject.Predmet.OstaliListNazivFormated_1">
      <item>Ivan Lazarević</item>
    </derivirana_varijabla>
  </DomainObject.Predmet.OstaliListNazivFormated>
  <DomainObject.Predmet.OstaliListNazivFormatedOIB>
    <izvorni_sadrzaj>
      <item>Ivan Lazarević, OIB 34656526846</item>
    </izvorni_sadrzaj>
    <derivirana_varijabla naziv="DomainObject.Predmet.OstaliListNazivFormatedOIB_1">
      <item>Ivan Lazarević, OIB 34656526846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LOOK j.d.o.o. za ugostiteljstvo i usluge</izvorni_sadrzaj>
    <derivirana_varijabla naziv="DomainObject.Predmet.ProtustrankaIDrugi_1">LOOK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LOOK j.d.o.o. za ugostiteljstvo i usluge, OIB 26654749704, Ljudevita Jonkea 22, 35000 Slavonski Brod</izvorni_sadrzaj>
    <derivirana_varijabla naziv="DomainObject.Predmet.ProtustrankaIDrugiAdressOIB_1">LOOK j.d.o.o. za ugostiteljstvo i usluge, OIB 26654749704, Ljudevita Jonkea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LOOK j.d.o.o. za ugostiteljstvo i usluge</item>
      <item>Ivan Lazarević</item>
    </izvorni_sadrzaj>
    <derivirana_varijabla naziv="DomainObject.Predmet.SudioniciListNaziv_1">
      <item>Financijska agencija</item>
      <item>LOOK j.d.o.o. za ugostiteljstvo i usluge</item>
      <item>Ivan Lazarević</item>
    </derivirana_varijabla>
  </DomainObject.Predmet.SudioniciListNaziv>
  <DomainObject.Predmet.SudioniciListAdressOIB>
    <izvorni_sadrzaj>
      <item>Financijska agencija, OIB 85821130368, Ulica grada Vukovara 70,10000 Zagreb</item>
      <item>LOOK j.d.o.o. za ugostiteljstvo i usluge, OIB 26654749704, Ljudevita Jonkea 22,35000 Slavonski Brod</item>
      <item>Ivan Lazarević, OIB 34656526846</item>
    </izvorni_sadrzaj>
    <derivirana_varijabla naziv="DomainObject.Predmet.SudioniciListAdressOIB_1">
      <item>Financijska agencija, OIB 85821130368, Ulica grada Vukovara 70,10000 Zagreb</item>
      <item>LOOK j.d.o.o. za ugostiteljstvo i usluge, OIB 26654749704, Ljudevita Jonkea 22,35000 Slavonski Brod</item>
      <item>Ivan Lazarević, OIB 34656526846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26654749704</item>
      <item>, OIB 34656526846</item>
    </izvorni_sadrzaj>
    <derivirana_varijabla naziv="DomainObject.Predmet.SudioniciListNazivOIB_1">
      <item>, OIB 85821130368</item>
      <item>, OIB 26654749704</item>
      <item>, OIB 34656526846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479</properties:Words>
  <properties:Characters>2660</properties:Characters>
  <properties:Lines>79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2017-09-26T06:14:00Z</dcterms:created>
  <dc:creator>Trgovacki sud</dc:creator>
  <cp:keywords/>
  <cp:lastModifiedBy>wsadmin</cp:lastModifiedBy>
  <cp:lastPrinted>2017-09-26T09:38:00Z</cp:lastPrinted>
  <dcterms:modified xmlns:xsi="http://www.w3.org/2001/XMLSchema-instance" xsi:type="dcterms:W3CDTF">2017-09-26T09:38:00Z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