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9d2e" w14:paraId="14e9d2e" w:rsidRDefault="0097113B" w:rsidP="0097113B" w:rsidR="0097113B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13B" w:rsidP="0097113B" w:rsidR="0097113B" w:rsidRPr="00936170">
      <w:pPr>
        <w:jc w:val="right"/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Republika Hrvatska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Zagreb, Amruševa 2/II</w:t>
      </w:r>
    </w:p>
    <w:p w:rsidRDefault="0097113B" w:rsidP="0097113B" w:rsidR="0097113B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20.</w:t>
      </w:r>
      <w:r>
        <w:rPr>
          <w:rFonts w:hAnsi="Times New Roman" w:ascii="Times New Roman"/>
          <w:szCs w:val="24"/>
        </w:rPr>
        <w:t xml:space="preserve"> St-</w:t>
      </w:r>
      <w:r w:rsidR="00CE2EF5">
        <w:rPr>
          <w:rFonts w:hAnsi="Times New Roman" w:ascii="Times New Roman"/>
          <w:szCs w:val="24"/>
        </w:rPr>
        <w:t>4082/16-4</w:t>
      </w:r>
    </w:p>
    <w:p w:rsidRDefault="0097113B" w:rsidP="0097113B" w:rsidR="0097113B">
      <w:pPr>
        <w:jc w:val="right"/>
        <w:rPr>
          <w:rFonts w:hAnsi="Times New Roman" w:ascii="Times New Roman"/>
          <w:szCs w:val="24"/>
        </w:rPr>
      </w:pPr>
    </w:p>
    <w:p w:rsidRDefault="0097113B" w:rsidP="0097113B" w:rsidR="0097113B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97113B" w:rsidP="0097113B" w:rsidR="0097113B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97113B" w:rsidP="0097113B" w:rsidR="0097113B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97113B" w:rsidP="0097113B" w:rsidR="0097113B" w:rsidRPr="00936170">
      <w:pPr>
        <w:jc w:val="center"/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>
        <w:rPr>
          <w:szCs w:val="24"/>
        </w:rPr>
        <w:t xml:space="preserve">Trgovački sud u Zagrebu po sucu pojedincu Luciji Butigan u pravnoj stvari podnositelja prijedloga Financijske agencije, Zagreb, Trg svibanjskih žrtava 1995. 1, za otvaranjem stečajnog postupka nad dužnikom </w:t>
      </w:r>
      <w:r w:rsidR="00CE2EF5">
        <w:rPr>
          <w:szCs w:val="24"/>
        </w:rPr>
        <w:t>TORTA d.o.o., Zagreb, Masarykova 4</w:t>
      </w:r>
      <w:r>
        <w:rPr>
          <w:szCs w:val="24"/>
        </w:rPr>
        <w:t xml:space="preserve">,  OIB </w:t>
      </w:r>
      <w:r w:rsidR="00CE2EF5">
        <w:rPr>
          <w:szCs w:val="24"/>
        </w:rPr>
        <w:t>43056823276</w:t>
      </w:r>
      <w:r>
        <w:rPr>
          <w:szCs w:val="24"/>
        </w:rPr>
        <w:t>, dana 7. prosinca 2017.</w:t>
      </w:r>
    </w:p>
    <w:p w:rsidRDefault="0097113B" w:rsidP="0097113B" w:rsidR="0097113B" w:rsidRPr="00936170">
      <w:pPr>
        <w:pStyle w:val="Tijeloteksta"/>
        <w:rPr>
          <w:szCs w:val="24"/>
        </w:rPr>
      </w:pPr>
    </w:p>
    <w:p w:rsidRDefault="0097113B" w:rsidP="0097113B" w:rsidR="0097113B" w:rsidRPr="00CE2EF5">
      <w:pPr>
        <w:jc w:val="center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 xml:space="preserve">r i </w:t>
      </w:r>
      <w:r w:rsidRPr="00CE2EF5">
        <w:rPr>
          <w:rFonts w:hAnsi="Times New Roman" w:ascii="Times New Roman"/>
          <w:szCs w:val="24"/>
        </w:rPr>
        <w:t>j e š i o    j e</w:t>
      </w:r>
    </w:p>
    <w:p w:rsidRDefault="0097113B" w:rsidP="0097113B" w:rsidR="0097113B" w:rsidRPr="00CE2EF5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CE2EF5">
      <w:pPr>
        <w:jc w:val="both"/>
        <w:rPr>
          <w:rFonts w:hAnsi="Times New Roman" w:ascii="Times New Roman"/>
          <w:szCs w:val="24"/>
        </w:rPr>
      </w:pPr>
      <w:r w:rsidRPr="00CE2EF5">
        <w:rPr>
          <w:rFonts w:hAnsi="Times New Roman" w:ascii="Times New Roman"/>
          <w:szCs w:val="24"/>
        </w:rPr>
        <w:t xml:space="preserve"> </w:t>
      </w:r>
      <w:r w:rsidRPr="00CE2EF5">
        <w:rPr>
          <w:rFonts w:hAnsi="Times New Roman" w:ascii="Times New Roman"/>
          <w:szCs w:val="24"/>
        </w:rPr>
        <w:tab/>
        <w:t xml:space="preserve">Odbacuje se kao nedopušten prijedlog za otvaranje stečajnog postupka nad trgovačkim društvom </w:t>
      </w:r>
      <w:r w:rsidR="00CE2EF5" w:rsidRPr="00CE2EF5">
        <w:rPr>
          <w:rFonts w:hAnsi="Times New Roman" w:ascii="Times New Roman"/>
          <w:szCs w:val="24"/>
        </w:rPr>
        <w:t>TORTA d.o.o., Zagreb, Masarykova 4,  OIB 43056823276</w:t>
      </w:r>
      <w:r w:rsidRPr="00CE2EF5">
        <w:rPr>
          <w:rFonts w:hAnsi="Times New Roman" w:ascii="Times New Roman"/>
          <w:szCs w:val="24"/>
        </w:rPr>
        <w:t>.</w:t>
      </w:r>
    </w:p>
    <w:p w:rsidRDefault="0097113B" w:rsidP="0097113B" w:rsidR="0097113B" w:rsidRPr="00CE2EF5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CE2EF5">
      <w:pPr>
        <w:jc w:val="center"/>
        <w:rPr>
          <w:rFonts w:hAnsi="Times New Roman" w:ascii="Times New Roman"/>
          <w:szCs w:val="24"/>
        </w:rPr>
      </w:pPr>
      <w:r w:rsidRPr="00CE2EF5">
        <w:rPr>
          <w:rFonts w:hAnsi="Times New Roman" w:ascii="Times New Roman"/>
          <w:szCs w:val="24"/>
        </w:rPr>
        <w:t>Obrazloženje</w:t>
      </w:r>
    </w:p>
    <w:p w:rsidRDefault="0097113B" w:rsidP="0097113B" w:rsidR="0097113B" w:rsidRPr="00CE2EF5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  <w:r w:rsidRPr="00CE2EF5">
        <w:rPr>
          <w:rFonts w:hAnsi="Times New Roman" w:ascii="Times New Roman"/>
          <w:szCs w:val="24"/>
        </w:rPr>
        <w:t>Predlagatelj je podnio prijedlog za otvaranje stečajnog</w:t>
      </w:r>
      <w:r w:rsidRPr="0097113B">
        <w:rPr>
          <w:rFonts w:hAnsi="Times New Roman" w:ascii="Times New Roman"/>
          <w:szCs w:val="24"/>
        </w:rPr>
        <w:t xml:space="preserve"> postupka nad dužnikom </w:t>
      </w:r>
      <w:r w:rsidR="00CE2EF5" w:rsidRPr="00CE2EF5">
        <w:rPr>
          <w:rFonts w:hAnsi="Times New Roman" w:ascii="Times New Roman"/>
          <w:szCs w:val="24"/>
        </w:rPr>
        <w:t>TORTA d.o.o., Zagreb, Masarykova 4,  OIB 43056823276</w:t>
      </w:r>
      <w:r w:rsidRPr="0097113B">
        <w:rPr>
          <w:rFonts w:hAnsi="Times New Roman" w:ascii="Times New Roman"/>
          <w:szCs w:val="24"/>
        </w:rPr>
        <w:t>.</w:t>
      </w: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Pr="0097113B">
        <w:rPr>
          <w:rFonts w:hAnsi="Times New Roman" w:ascii="Times New Roman"/>
          <w:szCs w:val="24"/>
        </w:rPr>
        <w:t xml:space="preserve"> Tt-</w:t>
      </w:r>
      <w:r w:rsidR="00CE2EF5">
        <w:rPr>
          <w:rFonts w:hAnsi="Times New Roman" w:ascii="Times New Roman"/>
          <w:szCs w:val="24"/>
        </w:rPr>
        <w:t>17</w:t>
      </w:r>
      <w:r w:rsidRPr="0097113B">
        <w:rPr>
          <w:rFonts w:hAnsi="Times New Roman" w:ascii="Times New Roman"/>
          <w:szCs w:val="24"/>
        </w:rPr>
        <w:t>/</w:t>
      </w:r>
      <w:r w:rsidR="00CE2EF5">
        <w:rPr>
          <w:rFonts w:hAnsi="Times New Roman" w:ascii="Times New Roman"/>
          <w:szCs w:val="24"/>
        </w:rPr>
        <w:t>38668</w:t>
      </w:r>
      <w:r>
        <w:rPr>
          <w:rFonts w:hAnsi="Times New Roman" w:ascii="Times New Roman"/>
          <w:szCs w:val="24"/>
        </w:rPr>
        <w:t xml:space="preserve">-1 od </w:t>
      </w:r>
      <w:r w:rsidR="00CE2EF5">
        <w:rPr>
          <w:rFonts w:hAnsi="Times New Roman" w:ascii="Times New Roman"/>
          <w:szCs w:val="24"/>
        </w:rPr>
        <w:t>21.11.2017. p</w:t>
      </w:r>
      <w:r w:rsidRPr="0097113B">
        <w:rPr>
          <w:rFonts w:hAnsi="Times New Roman" w:ascii="Times New Roman"/>
          <w:szCs w:val="24"/>
        </w:rPr>
        <w:t>redloženi stečajni dužnik brisan je iz sudskog registra.</w:t>
      </w:r>
    </w:p>
    <w:p w:rsidRDefault="0097113B" w:rsidP="0097113B" w:rsidR="0097113B" w:rsidRPr="0097113B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97113B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</w:t>
      </w:r>
      <w:r w:rsidRPr="00602DA9">
        <w:rPr>
          <w:rFonts w:hAnsi="Times New Roman" w:ascii="Times New Roman"/>
          <w:szCs w:val="24"/>
        </w:rPr>
        <w:t xml:space="preserve"> trgovačkim sudovima.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97113B" w:rsidP="0097113B" w:rsidR="0097113B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97113B" w:rsidP="0097113B" w:rsidR="0097113B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602DA9">
      <w:pPr>
        <w:ind w:firstLine="708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 svega naprijed navedenog odlučeno je kao u izreci rješenja.</w:t>
      </w:r>
    </w:p>
    <w:p w:rsidRDefault="0097113B" w:rsidP="0097113B" w:rsidR="0097113B" w:rsidRPr="00602DA9">
      <w:pPr>
        <w:jc w:val="both"/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7113B" w:rsidP="0097113B" w:rsidR="0097113B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>
        <w:rPr>
          <w:b w:val="false"/>
          <w:szCs w:val="24"/>
        </w:rPr>
        <w:t>, 7. prosinca</w:t>
      </w:r>
      <w:r w:rsidRPr="00936170">
        <w:rPr>
          <w:b w:val="false"/>
          <w:szCs w:val="24"/>
        </w:rPr>
        <w:t xml:space="preserve"> 201</w:t>
      </w:r>
      <w:r>
        <w:rPr>
          <w:b w:val="false"/>
          <w:szCs w:val="24"/>
        </w:rPr>
        <w:t>7</w:t>
      </w:r>
      <w:r w:rsidRPr="00936170">
        <w:rPr>
          <w:b w:val="false"/>
          <w:szCs w:val="24"/>
        </w:rPr>
        <w:t>.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Pr="00936170">
        <w:rPr>
          <w:rFonts w:hAnsi="Times New Roman" w:ascii="Times New Roman"/>
          <w:szCs w:val="24"/>
        </w:rPr>
        <w:tab/>
        <w:t xml:space="preserve">      S U D A C: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Pr="00936170">
        <w:rPr>
          <w:rFonts w:hAnsi="Times New Roman" w:ascii="Times New Roman"/>
          <w:szCs w:val="24"/>
        </w:rPr>
        <w:tab/>
        <w:t xml:space="preserve"> LUCIJA BUTIGAN</w:t>
      </w:r>
      <w:r>
        <w:rPr>
          <w:rFonts w:hAnsi="Times New Roman" w:ascii="Times New Roman"/>
          <w:szCs w:val="24"/>
        </w:rPr>
        <w:t>, v.r.</w:t>
      </w:r>
    </w:p>
    <w:p w:rsidRDefault="0097113B" w:rsidP="0097113B" w:rsidR="0097113B" w:rsidRPr="00936170">
      <w:pPr>
        <w:rPr>
          <w:rFonts w:hAnsi="Times New Roman" w:ascii="Times New Roman"/>
          <w:szCs w:val="24"/>
        </w:rPr>
      </w:pPr>
    </w:p>
    <w:p w:rsidRDefault="0097113B" w:rsidP="0097113B" w:rsidR="0097113B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97113B" w:rsidP="0097113B" w:rsidR="0097113B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može </w:t>
      </w:r>
      <w:r>
        <w:rPr>
          <w:szCs w:val="24"/>
        </w:rPr>
        <w:t>se podnijeti žalba u roku od 8 dana Visokom trgovačkom sudu RH putem ovog suda u tri primjerka.</w:t>
      </w:r>
    </w:p>
    <w:p w:rsidRDefault="0097113B" w:rsidP="0097113B" w:rsidR="0097113B">
      <w:pPr>
        <w:rPr>
          <w:rFonts w:hAnsi="Times New Roman" w:ascii="Times New Roman"/>
          <w:szCs w:val="24"/>
        </w:rPr>
      </w:pPr>
    </w:p>
    <w:p w:rsidRDefault="0097113B" w:rsidP="0097113B" w:rsidR="0097113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opravka – ovlašteni službenik:</w:t>
      </w:r>
    </w:p>
    <w:p w:rsidRDefault="0097113B" w:rsidP="0097113B" w:rsidR="0097113B" w:rsidRPr="0093617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Antonija Fuš</w:t>
      </w:r>
    </w:p>
    <w:p w:rsidRDefault="0097113B" w:rsidP="0097113B" w:rsidR="0097113B" w:rsidRPr="00936170">
      <w:pPr>
        <w:jc w:val="both"/>
        <w:rPr>
          <w:rFonts w:hAnsi="Times New Roman" w:ascii="Times New Roman"/>
          <w:szCs w:val="24"/>
        </w:rPr>
      </w:pPr>
    </w:p>
    <w:p w:rsidRDefault="00E33188" w:rsidR="00E33188"/>
    <w:sectPr w:rsidSect="00936170" w:rsidR="00E33188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13B" w:rsidP="0097113B" w:rsidR="0097113B">
      <w:r>
        <w:separator/>
      </w:r>
    </w:p>
  </w:endnote>
  <w:endnote w:id="0" w:type="continuationSeparator">
    <w:p w:rsidRDefault="0097113B" w:rsidP="0097113B" w:rsidR="00971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13B" w:rsidP="0097113B" w:rsidR="0097113B">
      <w:r>
        <w:separator/>
      </w:r>
    </w:p>
  </w:footnote>
  <w:footnote w:id="0" w:type="continuationSeparator">
    <w:p w:rsidRDefault="0097113B" w:rsidP="0097113B" w:rsidR="00971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1E4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517E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1E4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13B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20. </w:t>
    </w:r>
    <w:r w:rsidR="004131E4">
      <w:rPr>
        <w:rFonts w:hAnsi="Times New Roman" w:ascii="Times New Roman"/>
        <w:szCs w:val="24"/>
      </w:rPr>
      <w:t>St-</w:t>
    </w:r>
    <w:r w:rsidR="00CE2EF5">
      <w:rPr>
        <w:rFonts w:hAnsi="Times New Roman" w:ascii="Times New Roman"/>
        <w:szCs w:val="24"/>
      </w:rPr>
      <w:t>4082</w:t>
    </w:r>
    <w:r w:rsidR="004131E4">
      <w:rPr>
        <w:rFonts w:hAnsi="Times New Roman" w:ascii="Times New Roman"/>
        <w:szCs w:val="24"/>
      </w:rPr>
      <w:t>/1</w:t>
    </w:r>
    <w:r w:rsidR="00CE2EF5">
      <w:rPr>
        <w:rFonts w:hAnsi="Times New Roman" w:ascii="Times New Roman"/>
        <w:szCs w:val="24"/>
      </w:rPr>
      <w:t>6-4</w:t>
    </w:r>
  </w:p>
  <w:p w:rsidRDefault="008E517E" w:rsidP="00395529" w:rsidR="00602DA9">
    <w:pPr>
      <w:pStyle w:val="Zaglavlje"/>
      <w:jc w:val="right"/>
      <w:rPr>
        <w:sz w:val="22"/>
        <w:szCs w:val="22"/>
      </w:rPr>
    </w:pPr>
  </w:p>
  <w:p w:rsidRDefault="008E517E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CF7"/>
    <w:rsid w:val="001C3CF7"/>
    <w:rsid w:val="00331AD6"/>
    <w:rsid w:val="004131E4"/>
    <w:rsid w:val="008E517E"/>
    <w:rsid w:val="0097113B"/>
    <w:rsid w:val="00BE3772"/>
    <w:rsid w:val="00CE0253"/>
    <w:rsid w:val="00CE2EF5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113B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7113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113B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97113B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7113B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97113B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rsid w:val="0097113B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711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113B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97113B"/>
  </w:style>
  <w:style w:styleId="Tekstbalonia" w:type="paragraph">
    <w:name w:val="Balloon Text"/>
    <w:basedOn w:val="Normal"/>
    <w:link w:val="TekstbaloniaChar"/>
    <w:uiPriority w:val="99"/>
    <w:semiHidden/>
    <w:unhideWhenUsed/>
    <w:rsid w:val="009711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113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1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113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1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1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1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1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113B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7113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113B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97113B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7113B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97113B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rsid w:val="0097113B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711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113B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97113B"/>
  </w:style>
  <w:style w:styleId="Tekstbalonia" w:type="paragraph">
    <w:name w:val="Balloon Text"/>
    <w:basedOn w:val="Normal"/>
    <w:link w:val="TekstbaloniaChar"/>
    <w:uiPriority w:val="99"/>
    <w:semiHidden/>
    <w:unhideWhenUsed/>
    <w:rsid w:val="009711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113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1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13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1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1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1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1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4082</izvorni_sadrzaj>
    <derivirana_varijabla naziv="DomainObject.Predmet.Broj_1">4082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St-4082/2016</izvorni_sadrzaj>
    <derivirana_varijabla naziv="DomainObject.Predmet.OznakaBroj_1">St-4082/2016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TORTA d.o.o.</izvorni_sadrzaj>
    <derivirana_varijabla naziv="DomainObject.Predmet.ProtustrankaFormated_1">  TORTA d.o.o.</derivirana_varijabla>
  </DomainObject.Predmet.ProtustrankaFormated>
  <DomainObject.Predmet.ProtustrankaFormatedOIB>
    <izvorni_sadrzaj>  TORTA d.o.o., OIB 43056823276</izvorni_sadrzaj>
    <derivirana_varijabla naziv="DomainObject.Predmet.ProtustrankaFormatedOIB_1">  TORTA d.o.o., OIB 43056823276</derivirana_varijabla>
  </DomainObject.Predmet.ProtustrankaFormatedOIB>
  <DomainObject.Predmet.ProtustrankaFormatedWithAdress>
    <izvorni_sadrzaj> TORTA d.o.o., Masarykova 4, 10000 Zagreb</izvorni_sadrzaj>
    <derivirana_varijabla naziv="DomainObject.Predmet.ProtustrankaFormatedWithAdress_1"> TORTA d.o.o., Masarykova 4, 10000 Zagreb</derivirana_varijabla>
  </DomainObject.Predmet.ProtustrankaFormatedWithAdress>
  <DomainObject.Predmet.ProtustrankaFormatedWithAdressOIB>
    <izvorni_sadrzaj> TORTA d.o.o., OIB 43056823276, Masarykova 4, 10000 Zagreb</izvorni_sadrzaj>
    <derivirana_varijabla naziv="DomainObject.Predmet.ProtustrankaFormatedWithAdressOIB_1"> TORTA d.o.o., OIB 43056823276, Masarykova 4, 10000 Zagreb</derivirana_varijabla>
  </DomainObject.Predmet.ProtustrankaFormatedWithAdressOIB>
  <DomainObject.Predmet.ProtustrankaWithAdress>
    <izvorni_sadrzaj>TORTA d.o.o. Masarykova 4, 10000 Zagreb</izvorni_sadrzaj>
    <derivirana_varijabla naziv="DomainObject.Predmet.ProtustrankaWithAdress_1">TORTA d.o.o. Masarykova 4, 10000 Zagreb</derivirana_varijabla>
  </DomainObject.Predmet.ProtustrankaWithAdress>
  <DomainObject.Predmet.ProtustrankaWithAdressOIB>
    <izvorni_sadrzaj>TORTA d.o.o., OIB 43056823276, Masarykova 4, 10000 Zagreb</izvorni_sadrzaj>
    <derivirana_varijabla naziv="DomainObject.Predmet.ProtustrankaWithAdressOIB_1">TORTA d.o.o., OIB 43056823276, Masarykova 4, 10000 Zagreb</derivirana_varijabla>
  </DomainObject.Predmet.ProtustrankaWithAdressOIB>
  <DomainObject.Predmet.ProtustrankaNazivFormated>
    <izvorni_sadrzaj>TORTA d.o.o.</izvorni_sadrzaj>
    <derivirana_varijabla naziv="DomainObject.Predmet.ProtustrankaNazivFormated_1">TORTA d.o.o.</derivirana_varijabla>
  </DomainObject.Predmet.ProtustrankaNazivFormated>
  <DomainObject.Predmet.ProtustrankaNazivFormatedOIB>
    <izvorni_sadrzaj>TORTA d.o.o., OIB 43056823276</izvorni_sadrzaj>
    <derivirana_varijabla naziv="DomainObject.Predmet.ProtustrankaNazivFormatedOIB_1">TORTA d.o.o., OIB 43056823276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TORTA d.o.o.</item>
    </izvorni_sadrzaj>
    <derivirana_varijabla naziv="DomainObject.Predmet.ProtuStrankaListFormated_1">
      <item>TORTA d.o.o.</item>
    </derivirana_varijabla>
  </DomainObject.Predmet.ProtuStrankaListFormated>
  <DomainObject.Predmet.ProtuStrankaListFormatedOIB>
    <izvorni_sadrzaj>
      <item>TORTA d.o.o., OIB 43056823276</item>
    </izvorni_sadrzaj>
    <derivirana_varijabla naziv="DomainObject.Predmet.ProtuStrankaListFormatedOIB_1">
      <item>TORTA d.o.o., OIB 43056823276</item>
    </derivirana_varijabla>
  </DomainObject.Predmet.ProtuStrankaListFormatedOIB>
  <DomainObject.Predmet.ProtuStrankaListFormatedWithAdress>
    <izvorni_sadrzaj>
      <item>TORTA d.o.o., Masarykova 4, 10000 Zagreb</item>
    </izvorni_sadrzaj>
    <derivirana_varijabla naziv="DomainObject.Predmet.ProtuStrankaListFormatedWithAdress_1">
      <item>TORTA d.o.o., Masarykova 4, 10000 Zagreb</item>
    </derivirana_varijabla>
  </DomainObject.Predmet.ProtuStrankaListFormatedWithAdress>
  <DomainObject.Predmet.ProtuStrankaListFormatedWithAdressOIB>
    <izvorni_sadrzaj>
      <item>TORTA d.o.o., OIB 43056823276, Masarykova 4, 10000 Zagreb</item>
    </izvorni_sadrzaj>
    <derivirana_varijabla naziv="DomainObject.Predmet.ProtuStrankaListFormatedWithAdressOIB_1">
      <item>TORTA d.o.o., OIB 43056823276, Masarykova 4, 10000 Zagreb</item>
    </derivirana_varijabla>
  </DomainObject.Predmet.ProtuStrankaListFormatedWithAdressOIB>
  <DomainObject.Predmet.ProtuStrankaListNazivFormated>
    <izvorni_sadrzaj>
      <item>TORTA d.o.o.</item>
    </izvorni_sadrzaj>
    <derivirana_varijabla naziv="DomainObject.Predmet.ProtuStrankaListNazivFormated_1">
      <item>TORTA d.o.o.</item>
    </derivirana_varijabla>
  </DomainObject.Predmet.ProtuStrankaListNazivFormated>
  <DomainObject.Predmet.ProtuStrankaListNazivFormatedOIB>
    <izvorni_sadrzaj>
      <item>TORTA d.o.o., OIB 43056823276</item>
    </izvorni_sadrzaj>
    <derivirana_varijabla naziv="DomainObject.Predmet.ProtuStrankaListNazivFormatedOIB_1">
      <item>TORTA d.o.o., OIB 43056823276</item>
    </derivirana_varijabla>
  </DomainObject.Predmet.ProtuStrankaListNazivFormatedOIB>
  <DomainObject.Predmet.OstaliListFormated>
    <izvorni_sadrzaj>
      <item>Hava Redžepi</item>
    </izvorni_sadrzaj>
    <derivirana_varijabla naziv="DomainObject.Predmet.OstaliListFormated_1">
      <item>Hava Redžepi</item>
    </derivirana_varijabla>
  </DomainObject.Predmet.OstaliListFormated>
  <DomainObject.Predmet.OstaliListFormatedOIB>
    <izvorni_sadrzaj>
      <item>Hava Redžepi, OIB 20062660746</item>
    </izvorni_sadrzaj>
    <derivirana_varijabla naziv="DomainObject.Predmet.OstaliListFormatedOIB_1">
      <item>Hava Redžepi, OIB 20062660746</item>
    </derivirana_varijabla>
  </DomainObject.Predmet.OstaliListFormatedOIB>
  <DomainObject.Predmet.OstaliListFormatedWithAdress>
    <izvorni_sadrzaj>
      <item>Hava Redžepi, Štamparova Ulica 30, 10000 Zagreb</item>
    </izvorni_sadrzaj>
    <derivirana_varijabla naziv="DomainObject.Predmet.OstaliListFormatedWithAdress_1">
      <item>Hava Redžepi, Štamparova Ulica 30, 10000 Zagreb</item>
    </derivirana_varijabla>
  </DomainObject.Predmet.OstaliListFormatedWithAdress>
  <DomainObject.Predmet.OstaliListFormatedWithAdressOIB>
    <izvorni_sadrzaj>
      <item>Hava Redžepi, OIB 20062660746, Štamparova Ulica 30, 10000 Zagreb</item>
    </izvorni_sadrzaj>
    <derivirana_varijabla naziv="DomainObject.Predmet.OstaliListFormatedWithAdressOIB_1">
      <item>Hava Redžepi, OIB 20062660746, Štamparova Ulica 30, 10000 Zagreb</item>
    </derivirana_varijabla>
  </DomainObject.Predmet.OstaliListFormatedWithAdressOIB>
  <DomainObject.Predmet.OstaliListNazivFormated>
    <izvorni_sadrzaj>
      <item>Hava Redžepi</item>
    </izvorni_sadrzaj>
    <derivirana_varijabla naziv="DomainObject.Predmet.OstaliListNazivFormated_1">
      <item>Hava Redžepi</item>
    </derivirana_varijabla>
  </DomainObject.Predmet.OstaliListNazivFormated>
  <DomainObject.Predmet.OstaliListNazivFormatedOIB>
    <izvorni_sadrzaj>
      <item>Hava Redžepi, OIB 20062660746</item>
    </izvorni_sadrzaj>
    <derivirana_varijabla naziv="DomainObject.Predmet.OstaliListNazivFormatedOIB_1">
      <item>Hava Redžepi, OIB 20062660746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TORTA d.o.o.</izvorni_sadrzaj>
    <derivirana_varijabla naziv="DomainObject.Predmet.ProtustrankaIDrugi_1">TORTA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TORTA d.o.o., OIB 43056823276, Masarykova 4, 10000 Zagreb</izvorni_sadrzaj>
    <derivirana_varijabla naziv="DomainObject.Predmet.ProtustrankaIDrugiAdressOIB_1">TORTA d.o.o., OIB 43056823276,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TORTA d.o.o.</item>
      <item>Hava Redžepi</item>
    </izvorni_sadrzaj>
    <derivirana_varijabla naziv="DomainObject.Predmet.SudioniciListNaziv_1">
      <item>FINA Regionalni centar Zagreb</item>
      <item>TORTA d.o.o.</item>
      <item>Hava Redžepi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TORTA d.o.o., OIB 43056823276, Masarykova 4,10000 Zagreb</item>
      <item>Hava Redžepi, OIB 20062660746, Štamparova Ulica 30,10000 Zagreb</item>
    </izvorni_sadrzaj>
    <derivirana_varijabla naziv="DomainObject.Predmet.SudioniciListAdressOIB_1">
      <item>FINA Regionalni centar Zagreb, OIB 85821130368, Trg svibanjskih žrtava 1995. br. 1,10000 Zagreb</item>
      <item>TORTA d.o.o., OIB 43056823276, Masarykova 4,10000 Zagreb</item>
      <item>Hava Redžepi, OIB 20062660746, Štamparova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43056823276</item>
      <item>, OIB 20062660746</item>
    </izvorni_sadrzaj>
    <derivirana_varijabla naziv="DomainObject.Predmet.SudioniciListNazivOIB_1">
      <item>, OIB 85821130368</item>
      <item>, OIB 43056823276</item>
      <item>, OIB 20062660746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2256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2017-12-07T13:42:00Z</dcterms:created>
  <dc:creator>Valentina Kranjčić</dc:creator>
  <cp:lastModifiedBy>Valentina Kranjčić</cp:lastModifiedBy>
  <cp:lastPrinted>2017-12-07T13:42:00Z</cp:lastPrinted>
  <dcterms:modified xmlns:xsi="http://www.w3.org/2001/XMLSchema-instance" xsi:type="dcterms:W3CDTF">2017-12-07T13:43:00Z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