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e01b" w14:paraId="b41e01b" w:rsidRDefault="00A80F85" w:rsidP="00A80F85" w:rsidR="00A80F85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 w:rsidR="004C7A37"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1.St-58/2015</w:t>
      </w:r>
    </w:p>
    <w:p w:rsidRDefault="00A80F85" w:rsidP="00A80F85" w:rsidR="00A80F8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80F85" w:rsidP="00A80F85" w:rsidR="00A80F8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80F85" w:rsidP="00A80F85" w:rsidR="00A80F8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A80F85" w:rsidP="00A80F85" w:rsidR="00A80F85">
      <w:pPr>
        <w:jc w:val="both"/>
        <w:rPr>
          <w:b/>
          <w:bCs/>
          <w:lang w:val="fr-FR"/>
        </w:rPr>
      </w:pPr>
      <w:r>
        <w:rPr>
          <w:b/>
          <w:bCs/>
          <w:lang w:val="fr-FR"/>
        </w:rPr>
        <w:t>TRGOVA</w:t>
      </w:r>
      <w:r>
        <w:rPr>
          <w:b/>
          <w:bCs/>
        </w:rPr>
        <w:t>Č</w:t>
      </w:r>
      <w:r>
        <w:rPr>
          <w:b/>
          <w:bCs/>
          <w:lang w:val="fr-FR"/>
        </w:rPr>
        <w:t>KI SUD U SPLITU</w:t>
      </w:r>
    </w:p>
    <w:p w:rsidRDefault="00A80F85" w:rsidP="00A80F85" w:rsidR="00A80F85">
      <w:pPr>
        <w:jc w:val="both"/>
        <w:rPr>
          <w:b/>
          <w:bCs/>
          <w:lang w:val="en-US"/>
        </w:rPr>
      </w:pPr>
      <w:r>
        <w:rPr>
          <w:b/>
          <w:bCs/>
          <w:lang w:val="fr-FR"/>
        </w:rPr>
        <w:t xml:space="preserve">Sukojišanska 6, Split                                         </w:t>
      </w:r>
      <w:r>
        <w:rPr>
          <w:b/>
        </w:rPr>
        <w:t>                                       </w:t>
      </w:r>
    </w:p>
    <w:p w:rsidRDefault="00A80F85" w:rsidP="00A80F85" w:rsidR="00A80F85">
      <w:pPr>
        <w:rPr>
          <w:b/>
          <w:lang w:val="en-US"/>
        </w:rPr>
      </w:pPr>
    </w:p>
    <w:p w:rsidRDefault="00A80F85" w:rsidP="00A80F85" w:rsidR="00A80F85">
      <w:pPr>
        <w:spacing w:before="200"/>
        <w:jc w:val="center"/>
        <w:rPr>
          <w:b/>
          <w:spacing w:val="60"/>
          <w:lang w:val="en-US"/>
        </w:rPr>
      </w:pPr>
      <w:r>
        <w:rPr>
          <w:b/>
          <w:spacing w:val="60"/>
          <w:lang w:val="en-US"/>
        </w:rPr>
        <w:t>REPUBLIKA HRVATSKA</w:t>
      </w:r>
    </w:p>
    <w:p w:rsidRDefault="00A80F85" w:rsidP="00A80F85" w:rsidR="00A80F85">
      <w:pPr>
        <w:spacing w:before="200"/>
        <w:jc w:val="center"/>
        <w:rPr>
          <w:b/>
          <w:bCs/>
          <w:spacing w:val="60"/>
          <w:lang w:val="en-US"/>
        </w:rPr>
      </w:pPr>
      <w:r>
        <w:rPr>
          <w:b/>
          <w:bCs/>
          <w:spacing w:val="60"/>
          <w:lang w:val="en-US"/>
        </w:rPr>
        <w:t>RJEŠENJE</w:t>
      </w:r>
    </w:p>
    <w:p w:rsidRDefault="00A80F85" w:rsidP="00A80F85" w:rsidR="00A80F85">
      <w:pPr>
        <w:spacing w:before="200"/>
        <w:jc w:val="center"/>
        <w:rPr>
          <w:bCs/>
          <w:spacing w:val="60"/>
          <w:lang w:val="en-US"/>
        </w:rPr>
      </w:pPr>
    </w:p>
    <w:p w:rsidRDefault="00A80F85" w:rsidP="00A80F85" w:rsidR="00A80F8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A80F85"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povodom prijedloga predlagatelja AWACH d.o.o., Dugopolje, Put Dračanice 6, OIB: 02256123326,  za otvaranje stečajnog postupka nad dužnikom NUTRICIJA d.o.o. Podstrana, Cesta don Petra Cara 35 a, OIB: 16868846923,  dana </w:t>
      </w:r>
      <w:r>
        <w:rPr>
          <w:rFonts w:cs="Times New Roman" w:hAnsi="Times New Roman" w:ascii="Times New Roman"/>
          <w:sz w:val="24"/>
          <w:szCs w:val="24"/>
        </w:rPr>
        <w:t>10</w:t>
      </w:r>
      <w:r w:rsidRPr="00A80F8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lipnja</w:t>
      </w:r>
      <w:r w:rsidRPr="00A80F85">
        <w:rPr>
          <w:rFonts w:cs="Times New Roman" w:hAnsi="Times New Roman" w:ascii="Times New Roman"/>
          <w:sz w:val="24"/>
          <w:szCs w:val="24"/>
        </w:rPr>
        <w:t xml:space="preserve"> 2016. </w:t>
      </w:r>
      <w:r>
        <w:rPr>
          <w:rFonts w:cs="Times New Roman" w:hAnsi="Times New Roman" w:ascii="Times New Roman"/>
          <w:sz w:val="24"/>
          <w:szCs w:val="24"/>
        </w:rPr>
        <w:t>godine,</w:t>
      </w:r>
    </w:p>
    <w:p w:rsidRDefault="00A80F85" w:rsidP="00A80F85" w:rsidR="00A80F85">
      <w:pPr>
        <w:spacing w:after="240" w:before="240"/>
        <w:jc w:val="center"/>
      </w:pPr>
      <w:r>
        <w:rPr>
          <w:bCs/>
          <w:lang w:val="en-US"/>
        </w:rPr>
        <w:t xml:space="preserve">r </w:t>
      </w:r>
      <w:r>
        <w:rPr>
          <w:bCs/>
        </w:rPr>
        <w:t xml:space="preserve">i j e š i o </w:t>
      </w:r>
      <w:r>
        <w:rPr>
          <w:bCs/>
          <w:lang w:val="en-US"/>
        </w:rPr>
        <w:t xml:space="preserve"> j e</w:t>
      </w:r>
      <w:r>
        <w:rPr>
          <w:lang w:val="en-US"/>
        </w:rPr>
        <w:t xml:space="preserve"> :</w:t>
      </w:r>
    </w:p>
    <w:p w:rsidRDefault="00A80F85" w:rsidP="00A80F85" w:rsidR="00A80F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Pr="00A80F85">
        <w:rPr>
          <w:rFonts w:cs="Times New Roman" w:hAnsi="Times New Roman" w:ascii="Times New Roman"/>
          <w:sz w:val="24"/>
          <w:szCs w:val="24"/>
        </w:rPr>
        <w:t>NUTRICIJA d.o.o. Podstrana, Cesta don Petra Cara 35 a, OIB: 16868846923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80F85" w:rsidP="00A80F85" w:rsidR="00A80F85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dana 11.svibnja 2016. godine u 1</w:t>
      </w:r>
      <w:r w:rsidR="00615A2A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:</w:t>
      </w:r>
      <w:r w:rsidR="004C7A37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0 sati, kada je ovo rješenje o otvaranju stečajnog postupka istaknuto na oglasnoj ploči suda.</w:t>
      </w:r>
    </w:p>
    <w:p w:rsidRDefault="00A80F85" w:rsidP="00A80F85" w:rsidR="00A80F85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Stečajnim upraviteljem imenuje se Ankica Čenić iz Splita, Šime Pupačićeva 1, OIB: 68541309757.</w:t>
      </w:r>
    </w:p>
    <w:p w:rsidRDefault="00A80F85" w:rsidP="00A80F85" w:rsidR="00A80F85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80F85" w:rsidP="00A80F85" w:rsidR="00A80F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IV. Zaključuje se stečajni postupak nad dužnikom </w:t>
      </w:r>
      <w:r w:rsidRPr="00A80F85">
        <w:rPr>
          <w:rFonts w:cs="Times New Roman" w:hAnsi="Times New Roman" w:ascii="Times New Roman"/>
          <w:sz w:val="24"/>
          <w:szCs w:val="24"/>
        </w:rPr>
        <w:t>NUTRICIJA d.o.o. Podstrana, Cesta don Petra Cara 35 a, OIB: 16868846923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15A2A" w:rsidP="00A80F85" w:rsidR="00615A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0F85" w:rsidP="00A80F85" w:rsidR="00A80F85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V. Stečajni upravitelj može i nakon zaključenja stečajnog postupka u ime stečajnog dužnika, a za račun stečajne mase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A80F85" w:rsidP="00A80F85" w:rsidR="00A80F85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VI. Ovo rješenje objavit će se  na  mrežnoj stranici e-oglasna ploča suda.</w:t>
      </w:r>
    </w:p>
    <w:p w:rsidRDefault="00A80F85" w:rsidP="00A80F85" w:rsidR="00A80F85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Po pravomoćnosti ovog rješenja dužnik će se brisati iz sudskog registra.</w:t>
      </w:r>
    </w:p>
    <w:p w:rsidRDefault="00A80F85" w:rsidP="00A80F85" w:rsidR="00A80F85">
      <w:pPr>
        <w:spacing w:after="240" w:before="240"/>
        <w:jc w:val="center"/>
      </w:pPr>
      <w:r>
        <w:t>Obrazloženje:</w:t>
      </w:r>
    </w:p>
    <w:p w:rsidRDefault="00A80F85" w:rsidP="00351B6E" w:rsidR="004C7A37">
      <w:pPr>
        <w:ind w:firstLine="708"/>
        <w:jc w:val="both"/>
      </w:pPr>
      <w:r>
        <w:t xml:space="preserve">Kod ovog suda je dana 5.svibnja 2015.godine zaprimljen prijedlog  predlagatelja AWACH d.o.o., Dugopolje, Put Dračanice 6, OIB: 02256123326 za otvaranje stečajnog postupka nad dužnikom NUTRICIJA d.o.o. Podstrana.  U prijedlogu </w:t>
      </w:r>
      <w:r w:rsidR="00351B6E">
        <w:t>se</w:t>
      </w:r>
      <w:r>
        <w:t xml:space="preserve"> navodi da  je blokiran žiro</w:t>
      </w:r>
      <w:r w:rsidR="00351B6E">
        <w:t xml:space="preserve"> </w:t>
      </w:r>
      <w:r>
        <w:t>račun</w:t>
      </w:r>
      <w:r w:rsidR="00351B6E">
        <w:t xml:space="preserve"> dužnika u razdoblju dužem od 60 dana te da nepodmirene obveze dužnika prema potvrdi Fine Split od 28.travnja 2015.godine iznose 365.571,10 kn.</w:t>
      </w:r>
      <w:r>
        <w:t xml:space="preserve"> </w:t>
      </w:r>
      <w:r w:rsidR="00351B6E">
        <w:t xml:space="preserve">Predlagatelj AWACH </w:t>
      </w:r>
    </w:p>
    <w:p w:rsidRDefault="004C7A37" w:rsidP="004C7A37" w:rsidR="004C7A37" w:rsidRPr="004C7A37">
      <w:pPr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tab/>
      </w:r>
      <w:r w:rsidRPr="004C7A37">
        <w:rPr>
          <w:b/>
        </w:rPr>
        <w:t>1.St-58/2015</w:t>
      </w:r>
    </w:p>
    <w:p w:rsidRDefault="004C7A37" w:rsidP="004C7A37" w:rsidR="004C7A37">
      <w:pPr>
        <w:jc w:val="both"/>
      </w:pPr>
    </w:p>
    <w:p w:rsidRDefault="00351B6E" w:rsidP="004C7A37" w:rsidR="00A80F85">
      <w:pPr>
        <w:jc w:val="both"/>
      </w:pPr>
      <w:r>
        <w:t>d.o.o., Dugopolje</w:t>
      </w:r>
      <w:r w:rsidR="00D5063F">
        <w:t xml:space="preserve"> </w:t>
      </w:r>
      <w:r>
        <w:t>da ima dospjelu novčanu tražbinu prema dužniku u iznosu od 7.347,34 kn s pripadajućim zateznim kamatama koje teku od 01.siječnja 2014.godine do isplate. Slijedom navedenog a na temelju odredbe čl.</w:t>
      </w:r>
      <w:r w:rsidR="00D5063F">
        <w:t>4</w:t>
      </w:r>
      <w:r>
        <w:t xml:space="preserve"> Stečajnog zakona predlaže se otvaranje stečajnog postupka</w:t>
      </w:r>
      <w:r w:rsidR="00D5063F">
        <w:t xml:space="preserve"> nad dužnikom NUTRICIJA d.o.o. Podstrana.</w:t>
      </w:r>
    </w:p>
    <w:p w:rsidRDefault="00A80F85" w:rsidP="00D5063F" w:rsidR="00A80F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0F85" w:rsidP="00615A2A" w:rsidR="00A80F85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Uz prijedlog za pokretanje stečajnog postupka predlagatelj je priložio potvrdu </w:t>
      </w:r>
      <w:r w:rsidR="00D5063F">
        <w:rPr>
          <w:rFonts w:cs="Times New Roman" w:hAnsi="Times New Roman" w:ascii="Times New Roman"/>
          <w:sz w:val="24"/>
          <w:szCs w:val="24"/>
        </w:rPr>
        <w:t>FINE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D5063F">
        <w:rPr>
          <w:rFonts w:cs="Times New Roman" w:hAnsi="Times New Roman" w:ascii="Times New Roman"/>
          <w:sz w:val="24"/>
          <w:szCs w:val="24"/>
        </w:rPr>
        <w:t>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5063F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5063F">
        <w:rPr>
          <w:rFonts w:cs="Times New Roman" w:hAnsi="Times New Roman" w:ascii="Times New Roman"/>
          <w:sz w:val="24"/>
          <w:szCs w:val="24"/>
        </w:rPr>
        <w:t>trav</w:t>
      </w:r>
      <w:r>
        <w:rPr>
          <w:rFonts w:cs="Times New Roman" w:hAnsi="Times New Roman" w:ascii="Times New Roman"/>
          <w:sz w:val="24"/>
          <w:szCs w:val="24"/>
        </w:rPr>
        <w:t>nja 201</w:t>
      </w:r>
      <w:r w:rsidR="00D5063F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godine te </w:t>
      </w:r>
      <w:r w:rsidR="00D5063F">
        <w:rPr>
          <w:rFonts w:cs="Times New Roman" w:hAnsi="Times New Roman" w:ascii="Times New Roman"/>
          <w:sz w:val="24"/>
          <w:szCs w:val="24"/>
        </w:rPr>
        <w:t xml:space="preserve">izvještaj otvorenih stavki </w:t>
      </w:r>
      <w:r w:rsidR="00615A2A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5063F">
        <w:rPr>
          <w:rFonts w:cs="Times New Roman" w:hAnsi="Times New Roman" w:ascii="Times New Roman"/>
          <w:sz w:val="24"/>
          <w:szCs w:val="24"/>
        </w:rPr>
        <w:t>od 01.siječnja 2015.godine.</w:t>
      </w:r>
    </w:p>
    <w:p w:rsidRDefault="00A80F85" w:rsidP="00A80F85" w:rsidR="00A80F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0F85" w:rsidP="00A80F85" w:rsidR="00A80F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D5063F">
        <w:rPr>
          <w:rFonts w:cs="Times New Roman" w:hAnsi="Times New Roman" w:ascii="Times New Roman"/>
          <w:sz w:val="24"/>
          <w:szCs w:val="24"/>
        </w:rPr>
        <w:t>58</w:t>
      </w:r>
      <w:r>
        <w:rPr>
          <w:rFonts w:cs="Times New Roman" w:hAnsi="Times New Roman" w:ascii="Times New Roman"/>
          <w:sz w:val="24"/>
          <w:szCs w:val="24"/>
        </w:rPr>
        <w:t>/2014 od 2</w:t>
      </w:r>
      <w:r w:rsidR="00D5063F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</w:t>
      </w:r>
      <w:r w:rsidR="00D5063F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v</w:t>
      </w:r>
      <w:r w:rsidR="00D5063F">
        <w:rPr>
          <w:rFonts w:cs="Times New Roman" w:hAnsi="Times New Roman" w:ascii="Times New Roman"/>
          <w:sz w:val="24"/>
          <w:szCs w:val="24"/>
        </w:rPr>
        <w:t>ib</w:t>
      </w:r>
      <w:r>
        <w:rPr>
          <w:rFonts w:cs="Times New Roman" w:hAnsi="Times New Roman" w:ascii="Times New Roman"/>
          <w:sz w:val="24"/>
          <w:szCs w:val="24"/>
        </w:rPr>
        <w:t>nja 2016. godine pokrenut je prethodni postupak radi utvrđenja uvjeta za otvaranje stečajnog postupka nad dužnikom i određeno je ročište radi izjašnjenja o prijedlogu i uvjeta za otvaranje stečajnog postupka za dan 10.</w:t>
      </w:r>
      <w:r w:rsidR="00D5063F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2016. godine. Na to ročište pristupio je  zastupnik dužnika</w:t>
      </w:r>
      <w:r w:rsidR="004C7A37">
        <w:rPr>
          <w:rFonts w:cs="Times New Roman" w:hAnsi="Times New Roman" w:ascii="Times New Roman"/>
          <w:sz w:val="24"/>
          <w:szCs w:val="24"/>
        </w:rPr>
        <w:t xml:space="preserve"> po zakonu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5063F">
        <w:rPr>
          <w:rFonts w:cs="Times New Roman" w:hAnsi="Times New Roman" w:ascii="Times New Roman"/>
          <w:sz w:val="24"/>
          <w:szCs w:val="24"/>
        </w:rPr>
        <w:t>Ante Jurić</w:t>
      </w:r>
      <w:r>
        <w:rPr>
          <w:rFonts w:cs="Times New Roman" w:hAnsi="Times New Roman" w:ascii="Times New Roman"/>
          <w:sz w:val="24"/>
          <w:szCs w:val="24"/>
        </w:rPr>
        <w:t xml:space="preserve"> te u svom iskazu u cijelosti potvrdio navode iz prijedloga za pokretanje stečajnog postupka od </w:t>
      </w:r>
      <w:r w:rsidR="00D5063F">
        <w:rPr>
          <w:rFonts w:cs="Times New Roman" w:hAnsi="Times New Roman" w:ascii="Times New Roman"/>
          <w:sz w:val="24"/>
          <w:szCs w:val="24"/>
        </w:rPr>
        <w:t>05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5063F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5063F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godine te se suglasio sa otvaranjem stečajnog postupka uz istodobno zaključivanje na temelju odredbe čl. 63. Stečajnog zakona. </w:t>
      </w:r>
    </w:p>
    <w:p w:rsidRDefault="00D5063F" w:rsidP="00A80F85" w:rsidR="00D506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5063F" w:rsidP="004C7A37" w:rsidR="00A80F8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svom iskazu je u bitnome naveo da d</w:t>
      </w:r>
      <w:r w:rsidRPr="00D5063F">
        <w:rPr>
          <w:rFonts w:cs="Times New Roman" w:hAnsi="Times New Roman" w:ascii="Times New Roman"/>
          <w:sz w:val="24"/>
          <w:szCs w:val="24"/>
        </w:rPr>
        <w:t xml:space="preserve">ruštvo NUTRICIJA d.o.o. Podstrana je osnovano  2007. godine i obavljalo registriranu djelatnost do unatrag 3-4 godine kada je ušlo u probleme s  likvidnošću </w:t>
      </w:r>
      <w:r>
        <w:rPr>
          <w:rFonts w:cs="Times New Roman" w:hAnsi="Times New Roman" w:ascii="Times New Roman"/>
          <w:sz w:val="24"/>
          <w:szCs w:val="24"/>
        </w:rPr>
        <w:t>uz</w:t>
      </w:r>
      <w:r w:rsidRPr="00D5063F">
        <w:rPr>
          <w:rFonts w:cs="Times New Roman" w:hAnsi="Times New Roman" w:ascii="Times New Roman"/>
          <w:sz w:val="24"/>
          <w:szCs w:val="24"/>
        </w:rPr>
        <w:t xml:space="preserve"> nemogućnost podmirivanja dospjelih obveza prema vjerovnicima.  Nakon toga </w:t>
      </w:r>
      <w:r w:rsidR="00615A2A">
        <w:rPr>
          <w:rFonts w:cs="Times New Roman" w:hAnsi="Times New Roman" w:ascii="Times New Roman"/>
          <w:sz w:val="24"/>
          <w:szCs w:val="24"/>
        </w:rPr>
        <w:t xml:space="preserve"> da</w:t>
      </w:r>
      <w:r w:rsidRPr="00D5063F">
        <w:rPr>
          <w:rFonts w:cs="Times New Roman" w:hAnsi="Times New Roman" w:ascii="Times New Roman"/>
          <w:sz w:val="24"/>
          <w:szCs w:val="24"/>
        </w:rPr>
        <w:t xml:space="preserve"> je </w:t>
      </w:r>
      <w:r w:rsidR="00615A2A">
        <w:rPr>
          <w:rFonts w:cs="Times New Roman" w:hAnsi="Times New Roman" w:ascii="Times New Roman"/>
          <w:sz w:val="24"/>
          <w:szCs w:val="24"/>
        </w:rPr>
        <w:t xml:space="preserve">prestala </w:t>
      </w:r>
      <w:r w:rsidRPr="00D5063F">
        <w:rPr>
          <w:rFonts w:cs="Times New Roman" w:hAnsi="Times New Roman" w:ascii="Times New Roman"/>
          <w:sz w:val="24"/>
          <w:szCs w:val="24"/>
        </w:rPr>
        <w:t xml:space="preserve">svaka aktivnost društva što se tiče poslovanja te je  u međuvremenu prije 2 – 3 godine zatvoren račun društva. </w:t>
      </w:r>
      <w:r w:rsidRPr="00D5063F">
        <w:rPr>
          <w:rFonts w:cs="Times New Roman" w:hAnsi="Times New Roman" w:ascii="Times New Roman"/>
          <w:sz w:val="24"/>
          <w:szCs w:val="24"/>
        </w:rPr>
        <w:tab/>
        <w:t xml:space="preserve">Društvo Nutricija d.o.o.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Pr="00D5063F">
        <w:rPr>
          <w:rFonts w:cs="Times New Roman" w:hAnsi="Times New Roman" w:ascii="Times New Roman"/>
          <w:sz w:val="24"/>
          <w:szCs w:val="24"/>
        </w:rPr>
        <w:t xml:space="preserve">nema nikakve imovine koja bi mogla ući u stečajnu masu, </w:t>
      </w:r>
      <w:r>
        <w:rPr>
          <w:rFonts w:cs="Times New Roman" w:hAnsi="Times New Roman" w:ascii="Times New Roman"/>
          <w:sz w:val="24"/>
          <w:szCs w:val="24"/>
        </w:rPr>
        <w:t>da</w:t>
      </w:r>
      <w:r w:rsidRPr="00D5063F">
        <w:rPr>
          <w:rFonts w:cs="Times New Roman" w:hAnsi="Times New Roman" w:ascii="Times New Roman"/>
          <w:sz w:val="24"/>
          <w:szCs w:val="24"/>
        </w:rPr>
        <w:t xml:space="preserve"> nema  pokretnina,</w:t>
      </w:r>
      <w:r>
        <w:rPr>
          <w:rFonts w:cs="Times New Roman" w:hAnsi="Times New Roman" w:ascii="Times New Roman"/>
          <w:sz w:val="24"/>
          <w:szCs w:val="24"/>
        </w:rPr>
        <w:t xml:space="preserve"> niti</w:t>
      </w:r>
      <w:r w:rsidRPr="00D5063F">
        <w:rPr>
          <w:rFonts w:cs="Times New Roman" w:hAnsi="Times New Roman" w:ascii="Times New Roman"/>
          <w:sz w:val="24"/>
          <w:szCs w:val="24"/>
        </w:rPr>
        <w:t xml:space="preserve"> nekretnina , imovinskih prava ili bilo kakvih drugih potraživanja  prema dužnicima, tako da se iz imovine stečajnog dužnika ne može podmiriti kako dospjela obveza predlagatelja AWACH d.o.o. Dugopolje tako i ostalih vjerovnika, a niti podmiriti troškovi stečajnog postupka.</w:t>
      </w:r>
      <w:r w:rsidRPr="00D5063F">
        <w:rPr>
          <w:rFonts w:cs="Times New Roman" w:hAnsi="Times New Roman" w:ascii="Times New Roman"/>
          <w:sz w:val="24"/>
          <w:szCs w:val="24"/>
        </w:rPr>
        <w:tab/>
        <w:t>Ovu izjavu da</w:t>
      </w:r>
      <w:r>
        <w:rPr>
          <w:rFonts w:cs="Times New Roman" w:hAnsi="Times New Roman" w:ascii="Times New Roman"/>
          <w:sz w:val="24"/>
          <w:szCs w:val="24"/>
        </w:rPr>
        <w:t xml:space="preserve"> daje</w:t>
      </w:r>
      <w:r w:rsidRPr="00D5063F">
        <w:rPr>
          <w:rFonts w:cs="Times New Roman" w:hAnsi="Times New Roman" w:ascii="Times New Roman"/>
          <w:sz w:val="24"/>
          <w:szCs w:val="24"/>
        </w:rPr>
        <w:t xml:space="preserve"> pod punom moralnom i kaznenom odgovornošću kao vjerodostojnu što se tiče pravnog položaja i imovine s kojom raspolaže dužnik.</w:t>
      </w:r>
    </w:p>
    <w:p w:rsidRDefault="00A80F85" w:rsidP="00A80F85" w:rsidR="00A80F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0F85" w:rsidP="00A80F85" w:rsidR="00A80F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 Split je ovom sudu dana </w:t>
      </w:r>
      <w:r w:rsidR="00B70A9F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.</w:t>
      </w:r>
      <w:r w:rsidR="00B70A9F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2016. godine dostavila potvrdu o blokadi računa i novčanih sredstava ovršenika ovdje dužnika </w:t>
      </w:r>
      <w:r w:rsidR="00B70A9F" w:rsidRPr="00B70A9F">
        <w:rPr>
          <w:rFonts w:cs="Times New Roman" w:hAnsi="Times New Roman" w:ascii="Times New Roman"/>
          <w:sz w:val="24"/>
          <w:szCs w:val="24"/>
        </w:rPr>
        <w:t>NUTRICIJA d.o.o. Podstrana, Cesta don Petra Cara 35 a, OIB: 16868846923.</w:t>
      </w:r>
      <w:r>
        <w:rPr>
          <w:rFonts w:cs="Times New Roman" w:hAnsi="Times New Roman" w:ascii="Times New Roman"/>
          <w:sz w:val="24"/>
          <w:szCs w:val="24"/>
        </w:rPr>
        <w:t>, a iz koje potvrde proizlazi da je na dan izdavanja potvrde evidentirano 2</w:t>
      </w:r>
      <w:r w:rsidR="00B70A9F">
        <w:rPr>
          <w:rFonts w:cs="Times New Roman" w:hAnsi="Times New Roman" w:ascii="Times New Roman"/>
          <w:sz w:val="24"/>
          <w:szCs w:val="24"/>
        </w:rPr>
        <w:t>611</w:t>
      </w:r>
      <w:r>
        <w:rPr>
          <w:rFonts w:cs="Times New Roman" w:hAnsi="Times New Roman" w:ascii="Times New Roman"/>
          <w:sz w:val="24"/>
          <w:szCs w:val="24"/>
        </w:rPr>
        <w:t xml:space="preserve"> dana neprekidane blokade, </w:t>
      </w:r>
      <w:r w:rsidR="00B70A9F">
        <w:rPr>
          <w:rFonts w:cs="Times New Roman" w:hAnsi="Times New Roman" w:ascii="Times New Roman"/>
          <w:sz w:val="24"/>
          <w:szCs w:val="24"/>
        </w:rPr>
        <w:t xml:space="preserve"> te da dužnik na dan izdavanja potvrde u Jedinstvenom registru računa nema otvorenih računa i oročenih novčanih sredstava.</w:t>
      </w:r>
    </w:p>
    <w:p w:rsidRDefault="00A80F85" w:rsidP="00A80F85" w:rsidR="00A80F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15A2A" w:rsidP="00A80F85" w:rsidR="00B70A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80F85">
        <w:rPr>
          <w:rFonts w:cs="Times New Roman" w:hAnsi="Times New Roman" w:ascii="Times New Roman"/>
          <w:sz w:val="24"/>
          <w:szCs w:val="24"/>
        </w:rPr>
        <w:t>z provedenog</w:t>
      </w:r>
      <w:r>
        <w:rPr>
          <w:rFonts w:cs="Times New Roman" w:hAnsi="Times New Roman" w:ascii="Times New Roman"/>
          <w:sz w:val="24"/>
          <w:szCs w:val="24"/>
        </w:rPr>
        <w:t xml:space="preserve"> prethodnog</w:t>
      </w:r>
      <w:r w:rsidR="00A80F85">
        <w:rPr>
          <w:rFonts w:cs="Times New Roman" w:hAnsi="Times New Roman" w:ascii="Times New Roman"/>
          <w:sz w:val="24"/>
          <w:szCs w:val="24"/>
        </w:rPr>
        <w:t xml:space="preserve"> postupka proizlazi da </w:t>
      </w:r>
      <w:r w:rsidR="00B70A9F">
        <w:rPr>
          <w:rFonts w:cs="Times New Roman" w:hAnsi="Times New Roman" w:ascii="Times New Roman"/>
          <w:sz w:val="24"/>
          <w:szCs w:val="24"/>
        </w:rPr>
        <w:t xml:space="preserve">dužnik nama imovine odnosno da ne raspolaže sa  </w:t>
      </w:r>
      <w:r w:rsidR="00A80F85">
        <w:rPr>
          <w:rFonts w:cs="Times New Roman" w:hAnsi="Times New Roman" w:ascii="Times New Roman"/>
          <w:sz w:val="24"/>
          <w:szCs w:val="24"/>
        </w:rPr>
        <w:t>imovin</w:t>
      </w:r>
      <w:r>
        <w:rPr>
          <w:rFonts w:cs="Times New Roman" w:hAnsi="Times New Roman" w:ascii="Times New Roman"/>
          <w:sz w:val="24"/>
          <w:szCs w:val="24"/>
        </w:rPr>
        <w:t>o</w:t>
      </w:r>
      <w:r w:rsidR="00B70A9F">
        <w:rPr>
          <w:rFonts w:cs="Times New Roman" w:hAnsi="Times New Roman" w:ascii="Times New Roman"/>
          <w:sz w:val="24"/>
          <w:szCs w:val="24"/>
        </w:rPr>
        <w:t xml:space="preserve">m koja </w:t>
      </w:r>
      <w:r w:rsidR="00A80F85">
        <w:rPr>
          <w:rFonts w:cs="Times New Roman" w:hAnsi="Times New Roman" w:ascii="Times New Roman"/>
          <w:sz w:val="24"/>
          <w:szCs w:val="24"/>
        </w:rPr>
        <w:t xml:space="preserve"> bi bila dovoljna niti za namirenje troškova postupka. Pozvani vjerovnici, kao i druge osobe koje imaju pravni interes da se stečajni postupak nad </w:t>
      </w:r>
    </w:p>
    <w:p w:rsidRDefault="00B70A9F" w:rsidP="00A80F85" w:rsidR="00B70A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5A2A" w:rsidP="004C7A37" w:rsidR="004C7A37" w:rsidRPr="004C7A37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iz p</w:t>
      </w:r>
      <w:r w:rsidR="00A80F85">
        <w:rPr>
          <w:rFonts w:cs="Times New Roman" w:hAnsi="Times New Roman" w:ascii="Times New Roman"/>
          <w:sz w:val="24"/>
          <w:szCs w:val="24"/>
        </w:rPr>
        <w:t xml:space="preserve">otvrde FINA-e Split proizlazi da je do </w:t>
      </w:r>
      <w:r>
        <w:rPr>
          <w:rFonts w:cs="Times New Roman" w:hAnsi="Times New Roman" w:ascii="Times New Roman"/>
          <w:sz w:val="24"/>
          <w:szCs w:val="24"/>
        </w:rPr>
        <w:t>10</w:t>
      </w:r>
      <w:r w:rsidR="00A80F8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lipnja</w:t>
      </w:r>
      <w:r w:rsidR="00A80F85">
        <w:rPr>
          <w:rFonts w:cs="Times New Roman" w:hAnsi="Times New Roman" w:ascii="Times New Roman"/>
          <w:sz w:val="24"/>
          <w:szCs w:val="24"/>
        </w:rPr>
        <w:t xml:space="preserve"> 2016. godine evidentirano 2</w:t>
      </w:r>
      <w:r>
        <w:rPr>
          <w:rFonts w:cs="Times New Roman" w:hAnsi="Times New Roman" w:ascii="Times New Roman"/>
          <w:sz w:val="24"/>
          <w:szCs w:val="24"/>
        </w:rPr>
        <w:t>611</w:t>
      </w:r>
      <w:r w:rsidR="00A80F85">
        <w:rPr>
          <w:rFonts w:cs="Times New Roman" w:hAnsi="Times New Roman" w:ascii="Times New Roman"/>
          <w:sz w:val="24"/>
          <w:szCs w:val="24"/>
        </w:rPr>
        <w:t xml:space="preserve"> dana neprekidne blokade računa dužnika, </w:t>
      </w:r>
      <w:r>
        <w:rPr>
          <w:rFonts w:cs="Times New Roman" w:hAnsi="Times New Roman" w:ascii="Times New Roman"/>
          <w:sz w:val="24"/>
          <w:szCs w:val="24"/>
        </w:rPr>
        <w:t xml:space="preserve">u konkretnom slučaju </w:t>
      </w:r>
      <w:r w:rsidRPr="00615A2A">
        <w:rPr>
          <w:rFonts w:cs="Times New Roman" w:hAnsi="Times New Roman" w:ascii="Times New Roman"/>
          <w:sz w:val="24"/>
          <w:szCs w:val="24"/>
        </w:rPr>
        <w:t xml:space="preserve"> ostvaren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615A2A">
        <w:rPr>
          <w:rFonts w:cs="Times New Roman" w:hAnsi="Times New Roman" w:ascii="Times New Roman"/>
          <w:sz w:val="24"/>
          <w:szCs w:val="24"/>
        </w:rPr>
        <w:t xml:space="preserve"> stečajni razlog nesposobnosti za plaćanje u smislu odredbe čl. 4. st. 6. i 7. </w:t>
      </w:r>
      <w:r w:rsidR="004C7A37" w:rsidRPr="004C7A37">
        <w:rPr>
          <w:rFonts w:cs="Times New Roman" w:hAnsi="Times New Roman" w:ascii="Times New Roman"/>
          <w:sz w:val="24"/>
          <w:szCs w:val="24"/>
        </w:rPr>
        <w:t>Stečajnog zakona (˝Narodne novine˝ 44/96, 29/99, 129/00, 123/03, 82/06, 116/10, 25/12, 133/12 i 45/13; dalje SZ).</w:t>
      </w:r>
      <w:r w:rsidR="004C7A37">
        <w:rPr>
          <w:rFonts w:cs="Times New Roman" w:hAnsi="Times New Roman" w:ascii="Times New Roman"/>
          <w:sz w:val="24"/>
          <w:szCs w:val="24"/>
        </w:rPr>
        <w:tab/>
      </w:r>
    </w:p>
    <w:p w:rsidRDefault="004C7A37" w:rsidP="00A80F85" w:rsidR="004C7A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0F85" w:rsidP="00A80F85" w:rsidR="00A80F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svega naprijed navedenog, a u smislu odredbe čl. 63. st. 1. SZ-a, ispunili su se uvjeti da se stečaj nad dužnikom otvori i zaključi, radi čega je odlučeno kao u izreci ovog rješenja pod točkama I., II., III. i V. </w:t>
      </w:r>
    </w:p>
    <w:p w:rsidRDefault="00A80F85" w:rsidP="00A80F85" w:rsidR="00A80F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C7A37" w:rsidP="00A80F85" w:rsidR="004C7A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C7A37" w:rsidP="00A80F85" w:rsidR="004C7A37" w:rsidRPr="004C7A37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4C7A37">
        <w:rPr>
          <w:rFonts w:cs="Times New Roman" w:hAnsi="Times New Roman" w:ascii="Times New Roman"/>
          <w:b/>
          <w:sz w:val="24"/>
          <w:szCs w:val="24"/>
        </w:rPr>
        <w:t>1.St-58/2015</w:t>
      </w:r>
    </w:p>
    <w:p w:rsidRDefault="004C7A37" w:rsidP="00A80F85" w:rsidR="004C7A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0F85" w:rsidP="00A80F85" w:rsidR="00A80F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odredbe čl. 63. st. 5. SZ-a  stečajnom upravitelju dana je mogućnost da i nakon zaključenja stečajnog postupka u ime stečajnog dužnika, a za račun stečajne mase, unovči imovinu dužnika i prikupljenim sredstvima podmiri nastale troškove stečajnog postupka, a eventualni ostatak uplati u Fond za pokriće troškova stečajnog postupka te o obavljenim radnjama podnese izvješće stečajnom sucu, radi čega je odlučeno kao u izreci ovog rješenja pod točkom IV. </w:t>
      </w:r>
    </w:p>
    <w:p w:rsidRDefault="00A80F85" w:rsidP="00A80F85" w:rsidR="00A80F85">
      <w:pPr>
        <w:pStyle w:val="Bezproreda"/>
        <w:spacing w:before="200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10. </w:t>
      </w:r>
      <w:r w:rsidR="00615A2A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A80F85" w:rsidP="00A80F85" w:rsidR="00A80F85">
      <w:pPr>
        <w:pStyle w:val="Bezproreda"/>
        <w:spacing w:before="200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80F85" w:rsidP="00A80F85" w:rsidR="00A80F85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A80F85" w:rsidP="00A80F85" w:rsidR="00A80F85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80F85" w:rsidP="00A80F85" w:rsidR="00A80F85">
      <w:pPr>
        <w:spacing w:before="200"/>
      </w:pPr>
    </w:p>
    <w:p w:rsidRDefault="00A80F85" w:rsidP="00A80F85" w:rsidR="00A80F85">
      <w:pPr>
        <w:spacing w:before="200"/>
      </w:pPr>
      <w:r>
        <w:t>UPUTA O PRAVNOM LIJEKU:</w:t>
      </w:r>
    </w:p>
    <w:p w:rsidRDefault="00A80F85" w:rsidP="00A80F85" w:rsidR="00A80F85">
      <w:r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A80F85" w:rsidP="00A80F85" w:rsidR="00A80F85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A80F85" w:rsidP="00A80F85" w:rsidR="00A80F8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predlagatelju-</w:t>
      </w:r>
      <w:r w:rsidR="00615A2A">
        <w:rPr>
          <w:rFonts w:cs="Times New Roman" w:hAnsi="Times New Roman" w:ascii="Times New Roman"/>
          <w:sz w:val="24"/>
          <w:szCs w:val="24"/>
        </w:rPr>
        <w:t>AWACH d.o.o. Dugopolje,</w:t>
      </w:r>
      <w:r>
        <w:rPr>
          <w:rFonts w:cs="Times New Roman" w:hAnsi="Times New Roman" w:ascii="Times New Roman"/>
          <w:sz w:val="24"/>
          <w:szCs w:val="24"/>
        </w:rPr>
        <w:t xml:space="preserve"> po punomoćniku</w:t>
      </w:r>
    </w:p>
    <w:p w:rsidRDefault="00A80F85" w:rsidP="00A80F85" w:rsidR="00A80F8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FINA- RC Split</w:t>
      </w:r>
    </w:p>
    <w:p w:rsidRDefault="00A80F85" w:rsidP="00A80F85" w:rsidR="00A80F8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A80F85" w:rsidP="00A80F85" w:rsidR="00A80F8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A80F85" w:rsidP="00A80F85" w:rsidR="00A80F8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e - oglasna ploča suda  </w:t>
      </w:r>
    </w:p>
    <w:p w:rsidRDefault="00A80F85" w:rsidP="00A80F85" w:rsidR="00A80F8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ovršni odjel ovog suda</w:t>
      </w:r>
    </w:p>
    <w:p w:rsidRDefault="00A80F85" w:rsidP="00A80F85" w:rsidR="00A80F8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 po pravomoćnosti</w:t>
      </w:r>
    </w:p>
    <w:p w:rsidRDefault="00A80F85" w:rsidP="00A80F85" w:rsidR="00A80F8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A80F85" w:rsidP="00A80F85" w:rsidR="00A80F8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ŽDO – Građansko-upravni odjel</w:t>
      </w:r>
    </w:p>
    <w:p w:rsidRDefault="00A80F85" w:rsidP="00A80F85" w:rsidR="00A80F85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A80F85" w:rsidP="00A80F85" w:rsidR="00A80F85"/>
    <w:p w:rsidRDefault="00A80F85" w:rsidP="00A80F85" w:rsidR="00A80F85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F85"/>
    <w:rsid w:val="00351B6E"/>
    <w:rsid w:val="004C7A37"/>
    <w:rsid w:val="00615A2A"/>
    <w:rsid w:val="00813E3B"/>
    <w:rsid w:val="00A80F85"/>
    <w:rsid w:val="00B70A9F"/>
    <w:rsid w:val="00D5063F"/>
    <w:rsid w:val="00DD30C5"/>
    <w:rsid w:val="00F53219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0F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80F85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F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0F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0C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0C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0C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0C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0F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80F85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F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0F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0C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0C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0C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0C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123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482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54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NUTRICIJA, d.o.o. za trgovinu i usluge</izvorni_sadrzaj>
    <derivirana_varijabla naziv="DomainObject.Predmet.ProtustrankaFormated_1">  NUTRICIJA, d.o.o. za trgovinu i usluge</derivirana_varijabla>
  </DomainObject.Predmet.ProtustrankaFormated>
  <DomainObject.Predmet.ProtustrankaFormatedOIB>
    <izvorni_sadrzaj>  NUTRICIJA, d.o.o. za trgovinu i usluge, OIB 16868846923</izvorni_sadrzaj>
    <derivirana_varijabla naziv="DomainObject.Predmet.ProtustrankaFormatedOIB_1">  NUTRICIJA, d.o.o. za trgovinu i usluge, OIB 16868846923</derivirana_varijabla>
  </DomainObject.Predmet.ProtustrankaFormatedOIB>
  <DomainObject.Predmet.ProtustrankaFormatedWithAdress>
    <izvorni_sadrzaj> NUTRICIJA, d.o.o. za trgovinu i usluge, Cesta don Petra Cara 35/A, 21311 Podstrana</izvorni_sadrzaj>
    <derivirana_varijabla naziv="DomainObject.Predmet.ProtustrankaFormatedWithAdress_1"> NUTRICIJA, d.o.o. za trgovinu i usluge, Cesta don Petra Cara 35/A, 21311 Podstrana</derivirana_varijabla>
  </DomainObject.Predmet.ProtustrankaFormatedWithAdress>
  <DomainObject.Predmet.ProtustrankaFormatedWithAdressOIB>
    <izvorni_sadrzaj> NUTRICIJA, d.o.o. za trgovinu i usluge, OIB 16868846923, Cesta don Petra Cara 35/A, 21311 Podstrana</izvorni_sadrzaj>
    <derivirana_varijabla naziv="DomainObject.Predmet.ProtustrankaFormatedWithAdressOIB_1"> NUTRICIJA, d.o.o. za trgovinu i usluge, OIB 16868846923, Cesta don Petra Cara 35/A, 21311 Podstrana</derivirana_varijabla>
  </DomainObject.Predmet.ProtustrankaFormatedWithAdressOIB>
  <DomainObject.Predmet.ProtustrankaWithAdress>
    <izvorni_sadrzaj>NUTRICIJA, d.o.o. za trgovinu i usluge Cesta don Petra Cara 35/A, 21311 Podstrana</izvorni_sadrzaj>
    <derivirana_varijabla naziv="DomainObject.Predmet.ProtustrankaWithAdress_1">NUTRICIJA, d.o.o. za trgovinu i usluge Cesta don Petra Cara 35/A, 21311 Podstrana</derivirana_varijabla>
  </DomainObject.Predmet.ProtustrankaWithAdress>
  <DomainObject.Predmet.ProtustrankaWithAdressOIB>
    <izvorni_sadrzaj>NUTRICIJA, d.o.o. za trgovinu i usluge, OIB 16868846923, Cesta don Petra Cara 35/A, 21311 Podstrana</izvorni_sadrzaj>
    <derivirana_varijabla naziv="DomainObject.Predmet.ProtustrankaWithAdressOIB_1">NUTRICIJA, d.o.o. za trgovinu i usluge, OIB 16868846923, Cesta don Petra Cara 35/A, 21311 Podstrana</derivirana_varijabla>
  </DomainObject.Predmet.ProtustrankaWithAdressOIB>
  <DomainObject.Predmet.ProtustrankaNazivFormated>
    <izvorni_sadrzaj>NUTRICIJA, d.o.o. za trgovinu i usluge</izvorni_sadrzaj>
    <derivirana_varijabla naziv="DomainObject.Predmet.ProtustrankaNazivFormated_1">NUTRICIJA, d.o.o. za trgovinu i usluge</derivirana_varijabla>
  </DomainObject.Predmet.ProtustrankaNazivFormated>
  <DomainObject.Predmet.ProtustrankaNazivFormatedOIB>
    <izvorni_sadrzaj>NUTRICIJA, d.o.o. za trgovinu i usluge, OIB 16868846923</izvorni_sadrzaj>
    <derivirana_varijabla naziv="DomainObject.Predmet.ProtustrankaNazivFormatedOIB_1">NUTRICIJA, d.o.o. za trgovinu i usluge, OIB 16868846923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AWACH, društvo s ograničenom odgovornošću za servisne usluge zastupanog po punomoćniku Marija Vuletić</izvorni_sadrzaj>
    <derivirana_varijabla naziv="DomainObject.Predmet.StrankaFormated_1">  AWACH, društvo s ograničenom odgovornošću za servisne usluge zastupanog po punomoćniku Marija Vuletić</derivirana_varijabla>
  </DomainObject.Predmet.StrankaFormated>
  <DomainObject.Predmet.StrankaFormatedOIB>
    <izvorni_sadrzaj>  AWACH, društvo s ograničenom odgovornošću za servisne usluge, OIB 02256123325 zastupanog po punomoćniku Marija Vuletić</izvorni_sadrzaj>
    <derivirana_varijabla naziv="DomainObject.Predmet.StrankaFormatedOIB_1">  AWACH, društvo s ograničenom odgovornošću za servisne usluge, OIB 02256123325 zastupanog po punomoćniku Marija Vuletić</derivirana_varijabla>
  </DomainObject.Predmet.StrankaFormatedOIB>
  <DomainObject.Predmet.StrankaFormatedWithAdress>
    <izvorni_sadrzaj> AWACH, društvo s ograničenom odgovornošću za servisne usluge, Put Dračanice 6, 21204 Dugopolje zastupanog po punomoćniku Marija Vuletić</izvorni_sadrzaj>
    <derivirana_varijabla naziv="DomainObject.Predmet.StrankaFormatedWithAdress_1"> AWACH, društvo s ograničenom odgovornošću za servisne usluge, Put Dračanice 6, 21204 Dugopolje zastupanog po punomoćniku Marija Vuletić</derivirana_varijabla>
  </DomainObject.Predmet.StrankaFormatedWithAdress>
  <DomainObject.Predmet.StrankaFormatedWithAdressOIB>
    <izvorni_sadrzaj> AWACH, društvo s ograničenom odgovornošću za servisne usluge, OIB 02256123325, Put Dračanice 6, 21204 Dugopolje zastupanog po punomoćniku Marija Vuletić</izvorni_sadrzaj>
    <derivirana_varijabla naziv="DomainObject.Predmet.StrankaFormatedWithAdressOIB_1"> AWACH, društvo s ograničenom odgovornošću za servisne usluge, OIB 02256123325, Put Dračanice 6, 21204 Dugopolje zastupanog po punomoćniku Marija Vuletić</derivirana_varijabla>
  </DomainObject.Predmet.StrankaFormatedWithAdressOIB>
  <DomainObject.Predmet.StrankaWithAdress>
    <izvorni_sadrzaj>AWACH, društvo s ograničenom odgovornošću za servisne usluge Put Dračanice 6,21204 Dugopolje</izvorni_sadrzaj>
    <derivirana_varijabla naziv="DomainObject.Predmet.StrankaWithAdress_1">AWACH, društvo s ograničenom odgovornošću za servisne usluge Put Dračanice 6,21204 Dugopolje</derivirana_varijabla>
  </DomainObject.Predmet.StrankaWithAdress>
  <DomainObject.Predmet.StrankaWithAdressOIB>
    <izvorni_sadrzaj>AWACH, društvo s ograničenom odgovornošću za servisne usluge, OIB 02256123325, Put Dračanice 6,21204 Dugopolje</izvorni_sadrzaj>
    <derivirana_varijabla naziv="DomainObject.Predmet.StrankaWithAdressOIB_1">AWACH, društvo s ograničenom odgovornošću za servisne usluge, OIB 02256123325, Put Dračanice 6,21204 Dugopolje</derivirana_varijabla>
  </DomainObject.Predmet.StrankaWithAdressOIB>
  <DomainObject.Predmet.StrankaNazivFormated>
    <izvorni_sadrzaj>AWACH, društvo s ograničenom odgovornošću za servisne usluge</izvorni_sadrzaj>
    <derivirana_varijabla naziv="DomainObject.Predmet.StrankaNazivFormated_1">AWACH, društvo s ograničenom odgovornošću za servisne usluge</derivirana_varijabla>
  </DomainObject.Predmet.StrankaNazivFormated>
  <DomainObject.Predmet.StrankaNazivFormatedOIB>
    <izvorni_sadrzaj>AWACH, društvo s ograničenom odgovornošću za servisne usluge, OIB 02256123325</izvorni_sadrzaj>
    <derivirana_varijabla naziv="DomainObject.Predmet.StrankaNazivFormatedOIB_1">AWACH, društvo s ograničenom odgovornošću za servisne usluge, OIB 02256123325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AWACH, društvo s ograničenom odgovornošću za servisne usluge zastupanog po punomoćniku Marija Vuletić</item>
    </izvorni_sadrzaj>
    <derivirana_varijabla naziv="DomainObject.Predmet.StrankaListFormated_1">
      <item>AWACH, društvo s ograničenom odgovornošću za servisne usluge zastupanog po punomoćniku Marija Vuletić</item>
    </derivirana_varijabla>
  </DomainObject.Predmet.StrankaListFormated>
  <DomainObject.Predmet.StrankaListFormatedOIB>
    <izvorni_sadrzaj>
      <item>AWACH, društvo s ograničenom odgovornošću za servisne usluge, OIB 02256123325 zastupanog po punomoćniku Marija Vuletić</item>
    </izvorni_sadrzaj>
    <derivirana_varijabla naziv="DomainObject.Predmet.StrankaListFormatedOIB_1">
      <item>AWACH, društvo s ograničenom odgovornošću za servisne usluge, OIB 02256123325 zastupanog po punomoćniku Marija Vuletić</item>
    </derivirana_varijabla>
  </DomainObject.Predmet.StrankaListFormatedOIB>
  <DomainObject.Predmet.StrankaListFormatedWithAdress>
    <izvorni_sadrzaj>
      <item>AWACH, društvo s ograničenom odgovornošću za servisne usluge, Put Dračanice 6, 21204 Dugopolje zastupanog po punomoćniku Marija Vuletić</item>
    </izvorni_sadrzaj>
    <derivirana_varijabla naziv="DomainObject.Predmet.StrankaListFormatedWithAdress_1">
      <item>AWACH, društvo s ograničenom odgovornošću za servisne usluge, Put Dračanice 6, 21204 Dugopolje zastupanog po punomoćniku Marija Vuletić</item>
    </derivirana_varijabla>
  </DomainObject.Predmet.StrankaListFormatedWithAdress>
  <DomainObject.Predmet.StrankaListFormatedWithAdressOIB>
    <izvorni_sadrzaj>
      <item>AWACH, društvo s ograničenom odgovornošću za servisne usluge, OIB 02256123325, Put Dračanice 6, 21204 Dugopolje zastupanog po punomoćniku Marija Vuletić</item>
    </izvorni_sadrzaj>
    <derivirana_varijabla naziv="DomainObject.Predmet.StrankaListFormatedWithAdressOIB_1">
      <item>AWACH, društvo s ograničenom odgovornošću za servisne usluge, OIB 02256123325, Put Dračanice 6, 21204 Dugopolje zastupanog po punomoćniku Marija Vuletić</item>
    </derivirana_varijabla>
  </DomainObject.Predmet.StrankaListFormatedWithAdressOIB>
  <DomainObject.Predmet.StrankaListNazivFormated>
    <izvorni_sadrzaj>
      <item>AWACH, društvo s ograničenom odgovornošću za servisne usluge</item>
    </izvorni_sadrzaj>
    <derivirana_varijabla naziv="DomainObject.Predmet.StrankaListNazivFormated_1">
      <item>AWACH, društvo s ograničenom odgovornošću za servisne usluge</item>
    </derivirana_varijabla>
  </DomainObject.Predmet.StrankaListNazivFormated>
  <DomainObject.Predmet.StrankaListNazivFormatedOIB>
    <izvorni_sadrzaj>
      <item>AWACH, društvo s ograničenom odgovornošću za servisne usluge, OIB 02256123325</item>
    </izvorni_sadrzaj>
    <derivirana_varijabla naziv="DomainObject.Predmet.StrankaListNazivFormatedOIB_1">
      <item>AWACH, društvo s ograničenom odgovornošću za servisne usluge, OIB 02256123325</item>
    </derivirana_varijabla>
  </DomainObject.Predmet.StrankaListNazivFormatedOIB>
  <DomainObject.Predmet.ProtuStrankaListFormated>
    <izvorni_sadrzaj>
      <item>NUTRICIJA, d.o.o. za trgovinu i usluge</item>
    </izvorni_sadrzaj>
    <derivirana_varijabla naziv="DomainObject.Predmet.ProtuStrankaListFormated_1">
      <item>NUTRICIJA, d.o.o. za trgovinu i usluge</item>
    </derivirana_varijabla>
  </DomainObject.Predmet.ProtuStrankaListFormated>
  <DomainObject.Predmet.ProtuStrankaListFormatedOIB>
    <izvorni_sadrzaj>
      <item>NUTRICIJA, d.o.o. za trgovinu i usluge, OIB 16868846923</item>
    </izvorni_sadrzaj>
    <derivirana_varijabla naziv="DomainObject.Predmet.ProtuStrankaListFormatedOIB_1">
      <item>NUTRICIJA, d.o.o. za trgovinu i usluge, OIB 16868846923</item>
    </derivirana_varijabla>
  </DomainObject.Predmet.ProtuStrankaListFormatedOIB>
  <DomainObject.Predmet.ProtuStrankaListFormatedWithAdress>
    <izvorni_sadrzaj>
      <item>NUTRICIJA, d.o.o. za trgovinu i usluge, Cesta don Petra Cara 35/A, 21311 Podstrana</item>
    </izvorni_sadrzaj>
    <derivirana_varijabla naziv="DomainObject.Predmet.ProtuStrankaListFormatedWithAdress_1">
      <item>NUTRICIJA, d.o.o. za trgovinu i usluge, Cesta don Petra Cara 35/A, 21311 Podstrana</item>
    </derivirana_varijabla>
  </DomainObject.Predmet.ProtuStrankaListFormatedWithAdress>
  <DomainObject.Predmet.ProtuStrankaListFormatedWithAdressOIB>
    <izvorni_sadrzaj>
      <item>NUTRICIJA, d.o.o. za trgovinu i usluge, OIB 16868846923, Cesta don Petra Cara 35/A, 21311 Podstrana</item>
    </izvorni_sadrzaj>
    <derivirana_varijabla naziv="DomainObject.Predmet.ProtuStrankaListFormatedWithAdressOIB_1">
      <item>NUTRICIJA, d.o.o. za trgovinu i usluge, OIB 16868846923, Cesta don Petra Cara 35/A, 21311 Podstrana</item>
    </derivirana_varijabla>
  </DomainObject.Predmet.ProtuStrankaListFormatedWithAdressOIB>
  <DomainObject.Predmet.ProtuStrankaListNazivFormated>
    <izvorni_sadrzaj>
      <item>NUTRICIJA, d.o.o. za trgovinu i usluge</item>
    </izvorni_sadrzaj>
    <derivirana_varijabla naziv="DomainObject.Predmet.ProtuStrankaListNazivFormated_1">
      <item>NUTRICIJA, d.o.o. za trgovinu i usluge</item>
    </derivirana_varijabla>
  </DomainObject.Predmet.ProtuStrankaListNazivFormated>
  <DomainObject.Predmet.ProtuStrankaListNazivFormatedOIB>
    <izvorni_sadrzaj>
      <item>NUTRICIJA, d.o.o. za trgovinu i usluge, OIB 16868846923</item>
    </izvorni_sadrzaj>
    <derivirana_varijabla naziv="DomainObject.Predmet.ProtuStrankaListNazivFormatedOIB_1">
      <item>NUTRICIJA, d.o.o. za trgovinu i usluge, OIB 16868846923</item>
    </derivirana_varijabla>
  </DomainObject.Predmet.ProtuStrankaListNazivFormatedOIB>
  <DomainObject.Predmet.OstaliListFormated>
    <izvorni_sadrzaj>
      <item>Marija Vuletić punomoćnik sudionika u postupku AWACH, društvo s ograničenom odgovornošću za servisne usluge</item>
      <item>Ante Jurić</item>
    </izvorni_sadrzaj>
    <derivirana_varijabla naziv="DomainObject.Predmet.OstaliListFormated_1">
      <item>Marija Vuletić punomoćnik sudionika u postupku AWACH, društvo s ograničenom odgovornošću za servisne usluge</item>
      <item>Ante Jurić</item>
    </derivirana_varijabla>
  </DomainObject.Predmet.OstaliListFormated>
  <DomainObject.Predmet.OstaliListFormatedOIB>
    <izvorni_sadrzaj>
      <item>Marija Vuletić punomoćnik sudionika u postupku AWACH, društvo s ograničenom odgovornošću za servisne usluge</item>
      <item>Ante Jurić</item>
    </izvorni_sadrzaj>
    <derivirana_varijabla naziv="DomainObject.Predmet.OstaliListFormatedOIB_1">
      <item>Marija Vuletić punomoćnik sudionika u postupku AWACH, društvo s ograničenom odgovornošću za servisne usluge</item>
      <item>Ante Jurić</item>
    </derivirana_varijabla>
  </DomainObject.Predmet.OstaliListFormatedOIB>
  <DomainObject.Predmet.OstaliListFormatedWithAdress>
    <izvorni_sadrzaj>
      <item>Marija Vuletić, Starčevićeva 13/I, 21000 Split punomoćnik sudionika u postupku AWACH, društvo s ograničenom odgovornošću za servisne usluge</item>
      <item>Ante Jurić</item>
    </izvorni_sadrzaj>
    <derivirana_varijabla naziv="DomainObject.Predmet.OstaliListFormatedWithAdress_1">
      <item>Marija Vuletić, Starčevićeva 13/I, 21000 Split punomoćnik sudionika u postupku AWACH, društvo s ograničenom odgovornošću za servisne usluge</item>
      <item>Ante Jurić</item>
    </derivirana_varijabla>
  </DomainObject.Predmet.OstaliListFormatedWithAdress>
  <DomainObject.Predmet.OstaliListFormatedWithAdressOIB>
    <izvorni_sadrzaj>
      <item>Marija Vuletić, Starčevićeva 13/I, 21000 Split punomoćnik sudionika u postupku AWACH, društvo s ograničenom odgovornošću za servisne usluge</item>
      <item>Ante Jurić</item>
    </izvorni_sadrzaj>
    <derivirana_varijabla naziv="DomainObject.Predmet.OstaliListFormatedWithAdressOIB_1">
      <item>Marija Vuletić, Starčevićeva 13/I, 21000 Split punomoćnik sudionika u postupku AWACH, društvo s ograničenom odgovornošću za servisne usluge</item>
      <item>Ante Jurić</item>
    </derivirana_varijabla>
  </DomainObject.Predmet.OstaliListFormatedWithAdressOIB>
  <DomainObject.Predmet.OstaliListNazivFormated>
    <izvorni_sadrzaj>
      <item>Marija Vuletić</item>
      <item>Ante Jurić</item>
    </izvorni_sadrzaj>
    <derivirana_varijabla naziv="DomainObject.Predmet.OstaliListNazivFormated_1">
      <item>Marija Vuletić</item>
      <item>Ante Jurić</item>
    </derivirana_varijabla>
  </DomainObject.Predmet.OstaliListNazivFormated>
  <DomainObject.Predmet.OstaliListNazivFormatedOIB>
    <izvorni_sadrzaj>
      <item>Marija Vuletić</item>
      <item>Ante Jurić</item>
    </izvorni_sadrzaj>
    <derivirana_varijabla naziv="DomainObject.Predmet.OstaliListNazivFormatedOIB_1">
      <item>Marija Vuletić</item>
      <item>Ante Jurić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AWACH, društvo s ograničenom odgovornošću za servisne usluge</izvorni_sadrzaj>
    <derivirana_varijabla naziv="DomainObject.Predmet.StrankaIDrugi_1">AWACH, društvo s ograničenom odgovornošću za servisne usluge</derivirana_varijabla>
  </DomainObject.Predmet.StrankaIDrugi>
  <DomainObject.Predmet.ProtustrankaIDrugi>
    <izvorni_sadrzaj>NUTRICIJA, d.o.o. za trgovinu i usluge</izvorni_sadrzaj>
    <derivirana_varijabla naziv="DomainObject.Predmet.ProtustrankaIDrugi_1">NUTRICIJA, d.o.o. za trgovinu i usluge</derivirana_varijabla>
  </DomainObject.Predmet.ProtustrankaIDrugi>
  <DomainObject.Predmet.StrankaIDrugiAdressOIB>
    <izvorni_sadrzaj>AWACH, društvo s ograničenom odgovornošću za servisne usluge, OIB 02256123325, Put Dračanice 6, 21204 Dugopolje</izvorni_sadrzaj>
    <derivirana_varijabla naziv="DomainObject.Predmet.StrankaIDrugiAdressOIB_1">AWACH, društvo s ograničenom odgovornošću za servisne usluge, OIB 02256123325, Put Dračanice 6, 21204 Dugopolje</derivirana_varijabla>
  </DomainObject.Predmet.StrankaIDrugiAdressOIB>
  <DomainObject.Predmet.ProtustrankaIDrugiAdressOIB>
    <izvorni_sadrzaj>NUTRICIJA, d.o.o. za trgovinu i usluge, OIB 16868846923, Cesta don Petra Cara 35/A, 21311 Podstrana</izvorni_sadrzaj>
    <derivirana_varijabla naziv="DomainObject.Predmet.ProtustrankaIDrugiAdressOIB_1">NUTRICIJA, d.o.o. za trgovinu i usluge, OIB 16868846923, Cesta don Petra Cara 35/A,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AWACH, društvo s ograničenom odgovornošću za servisne usluge</item>
      <item>NUTRICIJA, d.o.o. za trgovinu i usluge</item>
      <item>Marija Vuletić</item>
      <item>Ante Jurić</item>
    </izvorni_sadrzaj>
    <derivirana_varijabla naziv="DomainObject.Predmet.SudioniciListNaziv_1">
      <item>AWACH, društvo s ograničenom odgovornošću za servisne usluge</item>
      <item>NUTRICIJA, d.o.o. za trgovinu i usluge</item>
      <item>Marija Vuletić</item>
      <item>Ante Jurić</item>
    </derivirana_varijabla>
  </DomainObject.Predmet.SudioniciListNaziv>
  <DomainObject.Predmet.SudioniciListAdressOIB>
    <izvorni_sadrzaj>
      <item>AWACH, društvo s ograničenom odgovornošću za servisne usluge, OIB 02256123325, Put Dračanice 6,21204 Dugopolje</item>
      <item>NUTRICIJA, d.o.o. za trgovinu i usluge, OIB 16868846923, Cesta don Petra Cara 35/A,21311 Podstrana</item>
      <item>Marija Vuletić, Starčevićeva 13/I,21000 Split</item>
      <item>Ante Jurić</item>
    </izvorni_sadrzaj>
    <derivirana_varijabla naziv="DomainObject.Predmet.SudioniciListAdressOIB_1">
      <item>AWACH, društvo s ograničenom odgovornošću za servisne usluge, OIB 02256123325, Put Dračanice 6,21204 Dugopolje</item>
      <item>NUTRICIJA, d.o.o. za trgovinu i usluge, OIB 16868846923, Cesta don Petra Cara 35/A,21311 Podstrana</item>
      <item>Marija Vuletić, Starčevićeva 13/I,21000 Split</item>
      <item>Ante Jurić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02256123325</item>
      <item>, OIB 16868846923</item>
      <item>, OIB null</item>
      <item>, OIB null</item>
    </izvorni_sadrzaj>
    <derivirana_varijabla naziv="DomainObject.Predmet.SudioniciListNazivOIB_1">
      <item>, OIB 02256123325</item>
      <item>, OIB 16868846923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945</properties:Words>
  <properties:Characters>5274</properties:Characters>
  <properties:Lines>119</properties:Lines>
  <properties:Paragraphs>44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2016-06-10T09:28:00Z</dcterms:created>
  <dc:creator>Velimir Vuković</dc:creator>
  <cp:lastModifiedBy>Velimir Vuković</cp:lastModifiedBy>
  <cp:lastPrinted>2016-06-10T10:48:00Z</cp:lastPrinted>
  <dcterms:modified xmlns:xsi="http://www.w3.org/2001/XMLSchema-instance" xsi:type="dcterms:W3CDTF">2016-06-10T10:53:00Z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