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baaa" w14:paraId="42cbaaa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B4225">
        <w:rPr>
          <w:rFonts w:hAnsi="Times New Roman" w:ascii="Times New Roman"/>
          <w:szCs w:val="24"/>
          <w:lang w:val="hr-HR"/>
        </w:rPr>
        <w:t>VINUM ET DULCE d.o.o., Barutanski ogranak II 5, 10000 Zagreb</w:t>
      </w:r>
      <w:r w:rsidR="00FC5D22">
        <w:rPr>
          <w:rFonts w:hAnsi="Times New Roman" w:ascii="Times New Roman"/>
          <w:szCs w:val="24"/>
          <w:lang w:val="hr-HR"/>
        </w:rPr>
        <w:t>,</w:t>
      </w:r>
      <w:r w:rsidR="009C2FA7">
        <w:rPr>
          <w:rFonts w:hAnsi="Times New Roman" w:ascii="Times New Roman"/>
          <w:szCs w:val="24"/>
          <w:lang w:val="hr-HR"/>
        </w:rPr>
        <w:t xml:space="preserve"> OIB: </w:t>
      </w:r>
      <w:r w:rsidR="001B4225">
        <w:rPr>
          <w:rFonts w:hAnsi="Times New Roman" w:ascii="Times New Roman"/>
          <w:szCs w:val="24"/>
          <w:lang w:val="hr-HR"/>
        </w:rPr>
        <w:t>19469707003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4D2646">
        <w:rPr>
          <w:rFonts w:hAnsi="Times New Roman" w:ascii="Times New Roman"/>
          <w:szCs w:val="24"/>
          <w:lang w:val="hr-HR"/>
        </w:rPr>
        <w:t>4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1B4225">
        <w:rPr>
          <w:rFonts w:hAnsi="Times New Roman" w:ascii="Times New Roman"/>
          <w:szCs w:val="24"/>
        </w:rPr>
        <w:t>VINUM ET DULCE d.o.o., Barutanski ogranak II 5, 10000 Zagreb, OIB: 19469707003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4D2646">
        <w:rPr>
          <w:rFonts w:hAnsi="Times New Roman" w:ascii="Times New Roman"/>
          <w:szCs w:val="24"/>
        </w:rPr>
        <w:t>4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1B4225">
        <w:rPr>
          <w:rFonts w:hAnsi="Times New Roman" w:ascii="Times New Roman"/>
          <w:szCs w:val="24"/>
        </w:rPr>
        <w:t>Ivana Brebrić iz Zagreba, Palinovečka 19P, OIB: 01354117686.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1B4225">
        <w:rPr>
          <w:rFonts w:hAnsi="Times New Roman" w:ascii="Times New Roman"/>
          <w:szCs w:val="24"/>
          <w:lang w:val="hr-HR"/>
        </w:rPr>
        <w:t>VINUM ET DULCE d.o.o., Barutanski ogranak II 5, 10000 Zagreb, OIB: 19469707003.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1B4225">
        <w:rPr>
          <w:rFonts w:hAnsi="Times New Roman" w:ascii="Times New Roman"/>
          <w:lang w:val="hr-HR"/>
        </w:rPr>
        <w:t>01</w:t>
      </w:r>
      <w:r w:rsidR="00E35780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1B4225">
        <w:rPr>
          <w:rFonts w:hAnsi="Times New Roman" w:ascii="Times New Roman"/>
          <w:lang w:val="hr-HR"/>
        </w:rPr>
        <w:t>01</w:t>
      </w:r>
      <w:r w:rsidR="00E35780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9F683A">
        <w:rPr>
          <w:rFonts w:hAnsi="Times New Roman" w:ascii="Times New Roman"/>
          <w:lang w:val="hr-HR"/>
        </w:rPr>
        <w:t>2</w:t>
      </w:r>
      <w:r w:rsidR="001B4225">
        <w:rPr>
          <w:rFonts w:hAnsi="Times New Roman" w:ascii="Times New Roman"/>
          <w:lang w:val="hr-HR"/>
        </w:rPr>
        <w:t>9</w:t>
      </w:r>
      <w:r w:rsidR="009F683A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4D2646">
        <w:rPr>
          <w:rFonts w:hAnsi="Times New Roman" w:ascii="Times New Roman"/>
          <w:lang w:val="hr-HR"/>
        </w:rPr>
        <w:t>4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652D2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9652D2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652D2" w:rsidP="009652D2" w:rsidR="009652D2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52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9F683A">
      <w:rPr>
        <w:rFonts w:hAnsi="Times New Roman" w:ascii="Times New Roman"/>
        <w:lang w:val="hr-HR"/>
      </w:rPr>
      <w:t>6</w:t>
    </w:r>
    <w:r w:rsidR="00E35780">
      <w:rPr>
        <w:rFonts w:hAnsi="Times New Roman" w:ascii="Times New Roman"/>
        <w:lang w:val="hr-HR"/>
      </w:rPr>
      <w:t>0</w:t>
    </w:r>
    <w:r w:rsidR="001B4225">
      <w:rPr>
        <w:rFonts w:hAnsi="Times New Roman" w:ascii="Times New Roman"/>
        <w:lang w:val="hr-HR"/>
      </w:rPr>
      <w:t>6</w:t>
    </w:r>
    <w:r w:rsidR="00E35780">
      <w:rPr>
        <w:rFonts w:hAnsi="Times New Roman" w:ascii="Times New Roman"/>
        <w:lang w:val="hr-HR"/>
      </w:rPr>
      <w:t>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E35780">
      <w:rPr>
        <w:rFonts w:hAnsi="Times New Roman" w:ascii="Times New Roman"/>
        <w:color w:themeColor="text1" w:val="000000"/>
        <w:lang w:val="hr-HR"/>
      </w:rPr>
      <w:t>60</w:t>
    </w:r>
    <w:r w:rsidR="001B4225">
      <w:rPr>
        <w:rFonts w:hAnsi="Times New Roman" w:ascii="Times New Roman"/>
        <w:color w:themeColor="text1" w:val="000000"/>
        <w:lang w:val="hr-HR"/>
      </w:rPr>
      <w:t>6</w:t>
    </w:r>
    <w:r w:rsidR="00E35780">
      <w:rPr>
        <w:rFonts w:hAnsi="Times New Roman" w:ascii="Times New Roman"/>
        <w:color w:themeColor="text1" w:val="000000"/>
        <w:lang w:val="hr-HR"/>
      </w:rPr>
      <w:t>4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4225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652D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E35780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52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2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2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2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2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652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2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2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2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2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6064</izvorni_sadrzaj>
    <derivirana_varijabla naziv="DomainObject.Predmet.Broj_1">6064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St-6064/2015</izvorni_sadrzaj>
    <derivirana_varijabla naziv="DomainObject.Predmet.OznakaBroj_1">St-6064/2015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VINUM ET DULCE d.o.o.</izvorni_sadrzaj>
    <derivirana_varijabla naziv="DomainObject.Predmet.ProtustrankaFormated_1">  VINUM ET DULCE d.o.o.</derivirana_varijabla>
  </DomainObject.Predmet.ProtustrankaFormated>
  <DomainObject.Predmet.ProtustrankaFormatedOIB>
    <izvorni_sadrzaj>  VINUM ET DULCE d.o.o., OIB 19469707003</izvorni_sadrzaj>
    <derivirana_varijabla naziv="DomainObject.Predmet.ProtustrankaFormatedOIB_1">  VINUM ET DULCE d.o.o., OIB 19469707003</derivirana_varijabla>
  </DomainObject.Predmet.ProtustrankaFormatedOIB>
  <DomainObject.Predmet.ProtustrankaFormatedWithAdress>
    <izvorni_sadrzaj> VINUM ET DULCE d.o.o., Barutanski ogranak II 5, 10000 Zagreb</izvorni_sadrzaj>
    <derivirana_varijabla naziv="DomainObject.Predmet.ProtustrankaFormatedWithAdress_1"> VINUM ET DULCE d.o.o., Barutanski ogranak II 5, 10000 Zagreb</derivirana_varijabla>
  </DomainObject.Predmet.ProtustrankaFormatedWithAdress>
  <DomainObject.Predmet.ProtustrankaFormatedWithAdressOIB>
    <izvorni_sadrzaj> VINUM ET DULCE d.o.o., OIB 19469707003, Barutanski ogranak II 5, 10000 Zagreb</izvorni_sadrzaj>
    <derivirana_varijabla naziv="DomainObject.Predmet.ProtustrankaFormatedWithAdressOIB_1"> VINUM ET DULCE d.o.o., OIB 19469707003, Barutanski ogranak II 5, 10000 Zagreb</derivirana_varijabla>
  </DomainObject.Predmet.ProtustrankaFormatedWithAdressOIB>
  <DomainObject.Predmet.ProtustrankaWithAdress>
    <izvorni_sadrzaj>VINUM ET DULCE d.o.o. Barutanski ogranak II 5, 10000 Zagreb</izvorni_sadrzaj>
    <derivirana_varijabla naziv="DomainObject.Predmet.ProtustrankaWithAdress_1">VINUM ET DULCE d.o.o. Barutanski ogranak II 5, 10000 Zagreb</derivirana_varijabla>
  </DomainObject.Predmet.ProtustrankaWithAdress>
  <DomainObject.Predmet.ProtustrankaWithAdressOIB>
    <izvorni_sadrzaj>VINUM ET DULCE d.o.o., OIB 19469707003, Barutanski ogranak II 5, 10000 Zagreb</izvorni_sadrzaj>
    <derivirana_varijabla naziv="DomainObject.Predmet.ProtustrankaWithAdressOIB_1">VINUM ET DULCE d.o.o., OIB 19469707003, Barutanski ogranak II 5, 10000 Zagreb</derivirana_varijabla>
  </DomainObject.Predmet.ProtustrankaWithAdressOIB>
  <DomainObject.Predmet.ProtustrankaNazivFormated>
    <izvorni_sadrzaj>VINUM ET DULCE d.o.o.</izvorni_sadrzaj>
    <derivirana_varijabla naziv="DomainObject.Predmet.ProtustrankaNazivFormated_1">VINUM ET DULCE d.o.o.</derivirana_varijabla>
  </DomainObject.Predmet.ProtustrankaNazivFormated>
  <DomainObject.Predmet.ProtustrankaNazivFormatedOIB>
    <izvorni_sadrzaj>VINUM ET DULCE d.o.o., OIB 19469707003</izvorni_sadrzaj>
    <derivirana_varijabla naziv="DomainObject.Predmet.ProtustrankaNazivFormatedOIB_1">VINUM ET DULCE d.o.o., OIB 19469707003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VINUM ET DULCE d.o.o.</item>
    </izvorni_sadrzaj>
    <derivirana_varijabla naziv="DomainObject.Predmet.ProtuStrankaListFormated_1">
      <item>VINUM ET DULCE d.o.o.</item>
    </derivirana_varijabla>
  </DomainObject.Predmet.ProtuStrankaListFormated>
  <DomainObject.Predmet.ProtuStrankaListFormatedOIB>
    <izvorni_sadrzaj>
      <item>VINUM ET DULCE d.o.o., OIB 19469707003</item>
    </izvorni_sadrzaj>
    <derivirana_varijabla naziv="DomainObject.Predmet.ProtuStrankaListFormatedOIB_1">
      <item>VINUM ET DULCE d.o.o., OIB 19469707003</item>
    </derivirana_varijabla>
  </DomainObject.Predmet.ProtuStrankaListFormatedOIB>
  <DomainObject.Predmet.ProtuStrankaListFormatedWithAdress>
    <izvorni_sadrzaj>
      <item>VINUM ET DULCE d.o.o., Barutanski ogranak II 5, 10000 Zagreb</item>
    </izvorni_sadrzaj>
    <derivirana_varijabla naziv="DomainObject.Predmet.ProtuStrankaListFormatedWithAdress_1">
      <item>VINUM ET DULCE d.o.o., Barutanski ogranak II 5, 10000 Zagreb</item>
    </derivirana_varijabla>
  </DomainObject.Predmet.ProtuStrankaListFormatedWithAdress>
  <DomainObject.Predmet.ProtuStrankaListFormatedWithAdressOIB>
    <izvorni_sadrzaj>
      <item>VINUM ET DULCE d.o.o., OIB 19469707003, Barutanski ogranak II 5, 10000 Zagreb</item>
    </izvorni_sadrzaj>
    <derivirana_varijabla naziv="DomainObject.Predmet.ProtuStrankaListFormatedWithAdressOIB_1">
      <item>VINUM ET DULCE d.o.o., OIB 19469707003, Barutanski ogranak II 5, 10000 Zagreb</item>
    </derivirana_varijabla>
  </DomainObject.Predmet.ProtuStrankaListFormatedWithAdressOIB>
  <DomainObject.Predmet.ProtuStrankaListNazivFormated>
    <izvorni_sadrzaj>
      <item>VINUM ET DULCE d.o.o.</item>
    </izvorni_sadrzaj>
    <derivirana_varijabla naziv="DomainObject.Predmet.ProtuStrankaListNazivFormated_1">
      <item>VINUM ET DULCE d.o.o.</item>
    </derivirana_varijabla>
  </DomainObject.Predmet.ProtuStrankaListNazivFormated>
  <DomainObject.Predmet.ProtuStrankaListNazivFormatedOIB>
    <izvorni_sadrzaj>
      <item>VINUM ET DULCE d.o.o., OIB 19469707003</item>
    </izvorni_sadrzaj>
    <derivirana_varijabla naziv="DomainObject.Predmet.ProtuStrankaListNazivFormatedOIB_1">
      <item>VINUM ET DULCE d.o.o., OIB 19469707003</item>
    </derivirana_varijabla>
  </DomainObject.Predmet.ProtuStrankaListNazivFormatedOIB>
  <DomainObject.Predmet.OstaliListFormated>
    <izvorni_sadrzaj>
      <item>Tomislav Drahotusky</item>
    </izvorni_sadrzaj>
    <derivirana_varijabla naziv="DomainObject.Predmet.OstaliListFormated_1">
      <item>Tomislav Drahotusky</item>
    </derivirana_varijabla>
  </DomainObject.Predmet.OstaliListFormated>
  <DomainObject.Predmet.OstaliListFormatedOIB>
    <izvorni_sadrzaj>
      <item>Tomislav Drahotusky, OIB 52615854359</item>
    </izvorni_sadrzaj>
    <derivirana_varijabla naziv="DomainObject.Predmet.OstaliListFormatedOIB_1">
      <item>Tomislav Drahotusky, OIB 52615854359</item>
    </derivirana_varijabla>
  </DomainObject.Predmet.OstaliListFormatedOIB>
  <DomainObject.Predmet.OstaliListFormatedWithAdress>
    <izvorni_sadrzaj>
      <item>Tomislav Drahotusky, Barutanski Jarak 108/C, 10000 Zagreb</item>
    </izvorni_sadrzaj>
    <derivirana_varijabla naziv="DomainObject.Predmet.OstaliListFormatedWithAdress_1">
      <item>Tomislav Drahotusky, Barutanski Jarak 108/C, 10000 Zagreb</item>
    </derivirana_varijabla>
  </DomainObject.Predmet.OstaliListFormatedWithAdress>
  <DomainObject.Predmet.OstaliListFormatedWithAdressOIB>
    <izvorni_sadrzaj>
      <item>Tomislav Drahotusky, OIB 52615854359, Barutanski Jarak 108/C, 10000 Zagreb</item>
    </izvorni_sadrzaj>
    <derivirana_varijabla naziv="DomainObject.Predmet.OstaliListFormatedWithAdressOIB_1">
      <item>Tomislav Drahotusky, OIB 52615854359, Barutanski Jarak 108/C, 10000 Zagreb</item>
    </derivirana_varijabla>
  </DomainObject.Predmet.OstaliListFormatedWithAdressOIB>
  <DomainObject.Predmet.OstaliListNazivFormated>
    <izvorni_sadrzaj>
      <item>Tomislav Drahotusky</item>
    </izvorni_sadrzaj>
    <derivirana_varijabla naziv="DomainObject.Predmet.OstaliListNazivFormated_1">
      <item>Tomislav Drahotusky</item>
    </derivirana_varijabla>
  </DomainObject.Predmet.OstaliListNazivFormated>
  <DomainObject.Predmet.OstaliListNazivFormatedOIB>
    <izvorni_sadrzaj>
      <item>Tomislav Drahotusky, OIB 52615854359</item>
    </izvorni_sadrzaj>
    <derivirana_varijabla naziv="DomainObject.Predmet.OstaliListNazivFormatedOIB_1">
      <item>Tomislav Drahotusky, OIB 52615854359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VINUM ET DULCE d.o.o.</izvorni_sadrzaj>
    <derivirana_varijabla naziv="DomainObject.Predmet.ProtustrankaIDrugi_1">VINUM ET DULCE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VINUM ET DULCE d.o.o., OIB 19469707003, Barutanski ogranak II 5, 10000 Zagreb</izvorni_sadrzaj>
    <derivirana_varijabla naziv="DomainObject.Predmet.ProtustrankaIDrugiAdressOIB_1">VINUM ET DULCE d.o.o., OIB 19469707003, Barutanski ogranak II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VINUM ET DULCE d.o.o.</item>
      <item>FINA Regionalni centar Zagreb</item>
      <item>Tomislav Drahotusky</item>
    </izvorni_sadrzaj>
    <derivirana_varijabla naziv="DomainObject.Predmet.SudioniciListNaziv_1">
      <item>VINUM ET DULCE d.o.o.</item>
      <item>FINA Regionalni centar Zagreb</item>
      <item>Tomislav Drahotusky</item>
    </derivirana_varijabla>
  </DomainObject.Predmet.SudioniciListNaziv>
  <DomainObject.Predmet.SudioniciListAdressOIB>
    <izvorni_sadrzaj>
      <item>VINUM ET DULCE d.o.o., OIB 19469707003, Barutanski ogranak II 5,10000 Zagreb</item>
      <item>FINA Regionalni centar Zagreb, OIB 85821130368, Trg svibanjskih žrtava 1995. 1,10000 Zagreb</item>
      <item>Tomislav Drahotusky, OIB 52615854359, Barutanski Jarak 108/C,10000 Zagreb</item>
    </izvorni_sadrzaj>
    <derivirana_varijabla naziv="DomainObject.Predmet.SudioniciListAdressOIB_1">
      <item>VINUM ET DULCE d.o.o., OIB 19469707003, Barutanski ogranak II 5,10000 Zagreb</item>
      <item>FINA Regionalni centar Zagreb, OIB 85821130368, Trg svibanjskih žrtava 1995. 1,10000 Zagreb</item>
      <item>Tomislav Drahotusky, OIB 52615854359, Barutanski Jarak 108/C,10000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19469707003</item>
      <item>, OIB 85821130368</item>
      <item>, OIB 52615854359</item>
    </izvorni_sadrzaj>
    <derivirana_varijabla naziv="DomainObject.Predmet.SudioniciListNazivOIB_1">
      <item>, OIB 19469707003</item>
      <item>, OIB 85821130368</item>
      <item>, OIB 52615854359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1921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2016-07-14T09:02:00Z</dcterms:created>
  <dc:creator>Sudsko vijeæe</dc:creator>
  <cp:lastModifiedBy>dvorana100</cp:lastModifiedBy>
  <cp:lastPrinted>2016-07-14T09:05:00Z</cp:lastPrinted>
  <dcterms:modified xmlns:xsi="http://www.w3.org/2001/XMLSchema-instance" xsi:type="dcterms:W3CDTF">2016-07-14T09:05:00Z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