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3909" w14:paraId="3dc3909" w:rsidRDefault="00281BC7" w:rsidP="00294852" w:rsidR="00281BC7" w:rsidRPr="00AC22BB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94852" w:rsidR="00281BC7" w:rsidRPr="00AC22BB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AC22BB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94852" w:rsidR="00E022E9" w:rsidRPr="00AC22BB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AC22BB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AC22BB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281BC7" w:rsidP="00294852" w:rsidR="00E022E9" w:rsidRPr="00AC22BB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AC22BB">
        <w:rPr>
          <w:rFonts w:cstheme="majorBidi" w:hAnsiTheme="majorBidi" w:asciiTheme="majorBidi"/>
          <w:b/>
          <w:sz w:val="22"/>
          <w:szCs w:val="22"/>
        </w:rPr>
        <w:t>TRGOVAČKI SUD U ZADRU</w:t>
      </w:r>
    </w:p>
    <w:p w:rsidRDefault="00E022E9" w:rsidP="00294852" w:rsidR="00EF7C9A" w:rsidRPr="00AC22BB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C22BB">
        <w:rPr>
          <w:rFonts w:cstheme="majorBidi" w:hAnsiTheme="majorBidi" w:asciiTheme="majorBidi"/>
          <w:b/>
          <w:sz w:val="22"/>
          <w:szCs w:val="22"/>
        </w:rPr>
        <w:t>Dr. Franje Tuđmana 35</w:t>
      </w:r>
      <w:r w:rsidR="00281BC7" w:rsidRPr="00AC22BB">
        <w:rPr>
          <w:rFonts w:cstheme="majorBidi" w:hAnsiTheme="majorBidi" w:asciiTheme="majorBidi"/>
          <w:b/>
          <w:sz w:val="22"/>
          <w:szCs w:val="22"/>
        </w:rPr>
        <w:tab/>
      </w:r>
    </w:p>
    <w:p w:rsidRDefault="00E022E9" w:rsidP="00294852" w:rsidR="00E022E9" w:rsidRPr="00AC22BB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AC22BB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AC22BB">
        <w:rPr>
          <w:rFonts w:cstheme="majorBidi" w:hAnsiTheme="majorBidi" w:asciiTheme="majorBidi"/>
          <w:b/>
          <w:sz w:val="22"/>
          <w:szCs w:val="22"/>
        </w:rPr>
        <w:t>R E P U B L I K A   H R V A T S K A</w:t>
      </w:r>
    </w:p>
    <w:p w:rsidRDefault="00281BC7" w:rsidP="00294852" w:rsidR="00281BC7" w:rsidRPr="00AC22BB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AC22BB">
        <w:rPr>
          <w:rFonts w:cstheme="majorBidi" w:hAnsiTheme="majorBidi" w:asciiTheme="majorBidi"/>
          <w:b/>
          <w:sz w:val="22"/>
          <w:szCs w:val="22"/>
        </w:rPr>
        <w:tab/>
      </w:r>
      <w:r w:rsidRPr="00AC22BB">
        <w:rPr>
          <w:rFonts w:cstheme="majorBidi" w:hAnsiTheme="majorBidi" w:asciiTheme="majorBidi"/>
          <w:b/>
          <w:sz w:val="22"/>
          <w:szCs w:val="22"/>
        </w:rPr>
        <w:tab/>
      </w:r>
      <w:r w:rsidRPr="00AC22BB">
        <w:rPr>
          <w:rFonts w:cstheme="majorBidi" w:hAnsiTheme="majorBidi" w:asciiTheme="majorBidi"/>
          <w:b/>
          <w:sz w:val="22"/>
          <w:szCs w:val="22"/>
        </w:rPr>
        <w:tab/>
      </w:r>
      <w:r w:rsidRPr="00AC22BB">
        <w:rPr>
          <w:rFonts w:cstheme="majorBidi" w:hAnsiTheme="majorBidi" w:asciiTheme="majorBidi"/>
          <w:b/>
          <w:sz w:val="22"/>
          <w:szCs w:val="22"/>
        </w:rPr>
        <w:tab/>
      </w:r>
      <w:r w:rsidRPr="00AC22BB">
        <w:rPr>
          <w:rFonts w:cstheme="majorBidi" w:hAnsiTheme="majorBidi" w:asciiTheme="majorBidi"/>
          <w:b/>
          <w:sz w:val="22"/>
          <w:szCs w:val="22"/>
        </w:rPr>
        <w:tab/>
      </w:r>
    </w:p>
    <w:p w:rsidRDefault="00281BC7" w:rsidP="00294852" w:rsidR="00281BC7" w:rsidRPr="00AC22BB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AC22BB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81BC7" w:rsidP="00294852" w:rsidR="00281BC7" w:rsidRPr="00AC22BB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AC22BB" w:rsidR="009D7950" w:rsidRPr="00AC22BB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AC22BB">
        <w:rPr>
          <w:rFonts w:cstheme="majorBidi" w:hAnsiTheme="majorBidi" w:asciiTheme="majorBidi"/>
          <w:bCs/>
          <w:sz w:val="22"/>
          <w:szCs w:val="22"/>
        </w:rPr>
        <w:t>Trgovački sud u Zadru OIB:39670464653, po sutkinji Ani Markač, postupajući po prijedlogu Financijske agencije za otvaranje stečajnog postupka nad trgovačkim društvom</w:t>
      </w:r>
      <w:r w:rsidR="00022AA2" w:rsidRPr="00AC22BB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AC22BB" w:rsidRPr="00AC22BB">
        <w:rPr>
          <w:sz w:val="22"/>
          <w:szCs w:val="22"/>
        </w:rPr>
        <w:t>SENDI I MANDY d.o.o., OIB: 19712217763 sa sjedištem u Zrinsko Frankopanska 38, Zadar</w:t>
      </w:r>
      <w:r w:rsidR="002D0A6E" w:rsidRPr="00AC22BB">
        <w:rPr>
          <w:rFonts w:cstheme="majorBidi" w:hAnsiTheme="majorBidi" w:asciiTheme="majorBidi"/>
          <w:bCs/>
          <w:sz w:val="22"/>
          <w:szCs w:val="22"/>
        </w:rPr>
        <w:t xml:space="preserve">, </w:t>
      </w:r>
      <w:r w:rsidR="00725F31" w:rsidRPr="00AC22BB">
        <w:rPr>
          <w:rFonts w:cstheme="majorBidi" w:hAnsiTheme="majorBidi" w:asciiTheme="majorBidi"/>
          <w:bCs/>
          <w:sz w:val="22"/>
          <w:szCs w:val="22"/>
        </w:rPr>
        <w:t xml:space="preserve">dana </w:t>
      </w:r>
      <w:r w:rsidR="002D0A6E" w:rsidRPr="00AC22BB">
        <w:rPr>
          <w:rFonts w:cstheme="majorBidi" w:hAnsiTheme="majorBidi" w:asciiTheme="majorBidi"/>
          <w:bCs/>
          <w:sz w:val="22"/>
          <w:szCs w:val="22"/>
        </w:rPr>
        <w:t>2</w:t>
      </w:r>
      <w:r w:rsidR="00AC22BB" w:rsidRPr="00AC22BB">
        <w:rPr>
          <w:rFonts w:cstheme="majorBidi" w:hAnsiTheme="majorBidi" w:asciiTheme="majorBidi"/>
          <w:bCs/>
          <w:sz w:val="22"/>
          <w:szCs w:val="22"/>
        </w:rPr>
        <w:t>5</w:t>
      </w:r>
      <w:r w:rsidR="00492740" w:rsidRPr="00AC22BB">
        <w:rPr>
          <w:rFonts w:cstheme="majorBidi" w:hAnsiTheme="majorBidi" w:asciiTheme="majorBidi"/>
          <w:bCs/>
          <w:sz w:val="22"/>
          <w:szCs w:val="22"/>
        </w:rPr>
        <w:t>. travnja 2016.,</w:t>
      </w:r>
    </w:p>
    <w:p w:rsidRDefault="00281BC7" w:rsidP="00294852" w:rsidR="00281BC7" w:rsidRPr="00AC22BB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AC22BB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AC22BB">
        <w:rPr>
          <w:rFonts w:cstheme="majorBidi" w:hAnsiTheme="majorBidi" w:asciiTheme="majorBidi"/>
          <w:b/>
          <w:sz w:val="22"/>
          <w:szCs w:val="22"/>
        </w:rPr>
        <w:t>r i j e š i o   j e</w:t>
      </w:r>
    </w:p>
    <w:p w:rsidRDefault="00751935" w:rsidP="00294852" w:rsidR="00751935" w:rsidRPr="00AC22BB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A6DDA" w:rsidP="00AC22BB" w:rsidR="00751935" w:rsidRPr="00AC22BB">
      <w:pPr>
        <w:tabs>
          <w:tab w:pos="709" w:val="left"/>
        </w:tabs>
        <w:jc w:val="both"/>
        <w:rPr>
          <w:sz w:val="22"/>
          <w:szCs w:val="22"/>
        </w:rPr>
      </w:pPr>
      <w:r w:rsidRPr="00AC22BB">
        <w:rPr>
          <w:rFonts w:cstheme="majorBidi" w:hAnsiTheme="majorBidi" w:asciiTheme="majorBidi"/>
          <w:bCs/>
          <w:sz w:val="22"/>
          <w:szCs w:val="22"/>
        </w:rPr>
        <w:t>1.</w:t>
      </w:r>
      <w:r w:rsidRPr="00AC22BB">
        <w:rPr>
          <w:rFonts w:cstheme="majorBidi" w:hAnsiTheme="majorBidi" w:asciiTheme="majorBidi"/>
          <w:bCs/>
          <w:sz w:val="22"/>
          <w:szCs w:val="22"/>
        </w:rPr>
        <w:tab/>
      </w:r>
      <w:r w:rsidR="00AC22BB" w:rsidRPr="00AC22BB">
        <w:rPr>
          <w:sz w:val="22"/>
          <w:szCs w:val="22"/>
        </w:rPr>
        <w:t xml:space="preserve">Željko Vrkić, Zadar, Ante Starčevića 25a, OIB: 11055072755 </w:t>
      </w:r>
      <w:r w:rsidR="00281BC7" w:rsidRPr="00AC22BB">
        <w:rPr>
          <w:rFonts w:cstheme="majorBidi" w:hAnsiTheme="majorBidi" w:asciiTheme="majorBidi"/>
          <w:bCs/>
          <w:sz w:val="22"/>
          <w:szCs w:val="22"/>
        </w:rPr>
        <w:t>postavlja se za privremenog stečajnog upravitelja nad</w:t>
      </w:r>
      <w:r w:rsidR="004F1515" w:rsidRPr="00AC22BB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AC22BB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AC22BB" w:rsidRPr="00AC22BB">
        <w:rPr>
          <w:sz w:val="22"/>
          <w:szCs w:val="22"/>
        </w:rPr>
        <w:t>SENDI I MANDY d.o.o., OIB: 19712217763 sa sjedištem u Zrinsko Frankopanska 38, Zadar</w:t>
      </w:r>
      <w:r w:rsidRPr="00AC22BB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022AA2" w:rsidP="00294852" w:rsidR="00022AA2" w:rsidRPr="00AC22BB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6A6847" w:rsidRPr="00AC22BB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AC22BB">
        <w:rPr>
          <w:rFonts w:cstheme="majorBidi" w:hAnsiTheme="majorBidi" w:asciiTheme="majorBidi"/>
          <w:bCs/>
          <w:sz w:val="22"/>
          <w:szCs w:val="22"/>
        </w:rPr>
        <w:t>2.</w:t>
      </w:r>
      <w:r w:rsidRPr="00AC22BB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AC22BB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AC22BB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EB3FAB" w:rsidRPr="00AC22BB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AC22BB">
        <w:rPr>
          <w:rFonts w:cstheme="majorBidi" w:hAnsiTheme="majorBidi" w:asciiTheme="majorBidi"/>
          <w:bCs/>
          <w:sz w:val="22"/>
          <w:szCs w:val="22"/>
        </w:rPr>
        <w:t>3.</w:t>
      </w:r>
      <w:r w:rsidRPr="00AC22BB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AC22BB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na propisanom obrascu dostaviti sudu u roku od </w:t>
      </w:r>
      <w:r w:rsidR="00AC22BB" w:rsidRPr="00AC22BB">
        <w:rPr>
          <w:rFonts w:cstheme="majorBidi" w:hAnsiTheme="majorBidi" w:asciiTheme="majorBidi"/>
          <w:bCs/>
          <w:sz w:val="22"/>
          <w:szCs w:val="22"/>
        </w:rPr>
        <w:t>4</w:t>
      </w:r>
      <w:r w:rsidR="00725F31" w:rsidRPr="00AC22BB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AC22BB">
        <w:rPr>
          <w:rFonts w:cstheme="majorBidi" w:hAnsiTheme="majorBidi" w:asciiTheme="majorBidi"/>
          <w:bCs/>
          <w:sz w:val="22"/>
          <w:szCs w:val="22"/>
        </w:rPr>
        <w:t xml:space="preserve"> dana.  </w:t>
      </w:r>
    </w:p>
    <w:p w:rsidRDefault="00281BC7" w:rsidP="00294852" w:rsidR="00281BC7" w:rsidRPr="00AC22BB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AC22BB">
        <w:rPr>
          <w:rFonts w:cstheme="majorBidi" w:hAnsiTheme="majorBidi" w:asciiTheme="majorBidi"/>
          <w:bCs/>
          <w:sz w:val="22"/>
          <w:szCs w:val="22"/>
        </w:rPr>
        <w:t>Obrazloženje</w:t>
      </w:r>
      <w:r w:rsidRPr="00AC22BB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AC22BB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AC22BB" w:rsidR="00CF328C" w:rsidRPr="00AC22BB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AC22BB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AC22BB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AC22BB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AC22BB" w:rsidRPr="00AC22BB">
        <w:rPr>
          <w:sz w:val="22"/>
          <w:szCs w:val="22"/>
        </w:rPr>
        <w:t>SENDI I MANDY d.o.o., OIB: 19712217763 sa sjedištem u Zrinsko Frankopanska 38, Zadar</w:t>
      </w:r>
      <w:r w:rsidR="00022AA2" w:rsidRPr="00AC22BB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8F3AD6" w:rsidP="00294852" w:rsidR="00CF328C" w:rsidRPr="00AC22BB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AC22BB">
        <w:rPr>
          <w:rFonts w:cstheme="majorBidi" w:hAnsiTheme="majorBidi" w:asciiTheme="majorBidi"/>
          <w:bCs/>
          <w:sz w:val="22"/>
          <w:szCs w:val="22"/>
        </w:rPr>
        <w:t xml:space="preserve">Postupak je inicirala </w:t>
      </w:r>
      <w:r w:rsidR="00EF7C9A" w:rsidRPr="00AC22BB">
        <w:rPr>
          <w:rFonts w:cstheme="majorBidi" w:hAnsiTheme="majorBidi" w:asciiTheme="majorBidi"/>
          <w:bCs/>
          <w:sz w:val="22"/>
          <w:szCs w:val="22"/>
        </w:rPr>
        <w:t>Financija agencija</w:t>
      </w:r>
      <w:r w:rsidR="001840A0" w:rsidRPr="00AC22BB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AC22BB">
        <w:rPr>
          <w:rFonts w:cstheme="majorBidi" w:hAnsiTheme="majorBidi" w:asciiTheme="majorBidi"/>
          <w:bCs/>
          <w:sz w:val="22"/>
          <w:szCs w:val="22"/>
        </w:rPr>
        <w:t>prijedlogom za pokretanje stečajnog postupka. Na ročišt</w:t>
      </w:r>
      <w:r w:rsidR="006A6847" w:rsidRPr="00AC22BB">
        <w:rPr>
          <w:rFonts w:cstheme="majorBidi" w:hAnsiTheme="majorBidi" w:asciiTheme="majorBidi"/>
          <w:bCs/>
          <w:sz w:val="22"/>
          <w:szCs w:val="22"/>
        </w:rPr>
        <w:t>e</w:t>
      </w:r>
      <w:r w:rsidR="009B4456" w:rsidRPr="00AC22BB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AC22BB">
        <w:rPr>
          <w:rFonts w:cstheme="majorBidi" w:hAnsiTheme="majorBidi" w:asciiTheme="majorBidi"/>
          <w:bCs/>
          <w:sz w:val="22"/>
          <w:szCs w:val="22"/>
        </w:rPr>
        <w:t>za utvrđivanje uvjeta za otvaranje stečajnog postupka</w:t>
      </w:r>
      <w:r w:rsidR="00751935" w:rsidRPr="00AC22BB">
        <w:rPr>
          <w:rFonts w:cstheme="majorBidi" w:hAnsiTheme="majorBidi" w:asciiTheme="majorBidi"/>
          <w:bCs/>
          <w:sz w:val="22"/>
          <w:szCs w:val="22"/>
        </w:rPr>
        <w:t xml:space="preserve"> zastupnik</w:t>
      </w:r>
      <w:r w:rsidR="006A6847" w:rsidRPr="00AC22BB">
        <w:rPr>
          <w:rFonts w:cstheme="majorBidi" w:hAnsiTheme="majorBidi" w:asciiTheme="majorBidi"/>
          <w:bCs/>
          <w:sz w:val="22"/>
          <w:szCs w:val="22"/>
        </w:rPr>
        <w:t xml:space="preserve"> dužnika po zakonu</w:t>
      </w:r>
      <w:r w:rsidR="00022AA2" w:rsidRPr="00AC22BB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901D45" w:rsidRPr="00AC22BB">
        <w:rPr>
          <w:rFonts w:cstheme="majorBidi" w:hAnsiTheme="majorBidi" w:asciiTheme="majorBidi"/>
          <w:bCs/>
          <w:sz w:val="22"/>
          <w:szCs w:val="22"/>
        </w:rPr>
        <w:t xml:space="preserve">nije pristupio. </w:t>
      </w:r>
      <w:r w:rsidR="00751935" w:rsidRPr="00AC22BB">
        <w:rPr>
          <w:rFonts w:cstheme="majorBidi" w:hAnsiTheme="majorBidi" w:asciiTheme="majorBidi"/>
          <w:bCs/>
          <w:sz w:val="22"/>
          <w:szCs w:val="22"/>
        </w:rPr>
        <w:t>Stoga je u skladu sa čl. 119. Stečajnog zakona (Narodne novine br. 71/15), trebalo imenovati privremenog stečajnog upravitelja koji će ispitati ima li stečajni dužnik imovine kojom bi se mogli pokriti troškovi postupka i dijelom vjerovnici.</w:t>
      </w:r>
    </w:p>
    <w:p w:rsidRDefault="006A6847" w:rsidP="00294852" w:rsidR="00CF328C" w:rsidRPr="00AC22BB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AC22BB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C22BB" w:rsidRPr="00AC22BB">
        <w:rPr>
          <w:rFonts w:cstheme="majorBidi" w:hAnsiTheme="majorBidi" w:asciiTheme="majorBidi"/>
          <w:bCs/>
          <w:sz w:val="22"/>
          <w:szCs w:val="22"/>
        </w:rPr>
        <w:t>4</w:t>
      </w:r>
      <w:r w:rsidR="00725F31" w:rsidRPr="00AC22BB">
        <w:rPr>
          <w:rFonts w:cstheme="majorBidi" w:hAnsiTheme="majorBidi" w:asciiTheme="majorBidi"/>
          <w:bCs/>
          <w:sz w:val="22"/>
          <w:szCs w:val="22"/>
        </w:rPr>
        <w:t>0</w:t>
      </w:r>
      <w:r w:rsidRPr="00AC22BB">
        <w:rPr>
          <w:rFonts w:cstheme="majorBidi" w:hAnsiTheme="majorBidi" w:asciiTheme="majorBidi"/>
          <w:bCs/>
          <w:sz w:val="22"/>
          <w:szCs w:val="22"/>
        </w:rPr>
        <w:t xml:space="preserve"> dana.</w:t>
      </w:r>
    </w:p>
    <w:p w:rsidRDefault="006A6847" w:rsidP="00294852" w:rsidR="006A6847" w:rsidRPr="00AC22BB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AC22BB">
        <w:rPr>
          <w:rFonts w:cstheme="majorBidi" w:hAnsiTheme="majorBidi" w:asciiTheme="majorBidi"/>
          <w:bCs/>
          <w:sz w:val="22"/>
          <w:szCs w:val="22"/>
        </w:rPr>
        <w:t xml:space="preserve">Stoga je odlučeno kao u izreci. </w:t>
      </w:r>
    </w:p>
    <w:p w:rsidRDefault="008F3AD6" w:rsidP="00294852" w:rsidR="008F3AD6" w:rsidRPr="00AC22BB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AC22BB" w:rsidR="00D61B7B" w:rsidRPr="00AC22BB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AC22BB">
        <w:rPr>
          <w:rFonts w:cstheme="majorBidi" w:hAnsiTheme="majorBidi" w:asciiTheme="majorBidi"/>
          <w:bCs/>
          <w:sz w:val="22"/>
          <w:szCs w:val="22"/>
        </w:rPr>
        <w:t>U Zadru</w:t>
      </w:r>
      <w:r w:rsidR="006E5E65" w:rsidRPr="00AC22BB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D0A6E" w:rsidRPr="00AC22BB">
        <w:rPr>
          <w:rFonts w:cstheme="majorBidi" w:hAnsiTheme="majorBidi" w:asciiTheme="majorBidi"/>
          <w:bCs/>
          <w:sz w:val="22"/>
          <w:szCs w:val="22"/>
        </w:rPr>
        <w:t>2</w:t>
      </w:r>
      <w:r w:rsidR="00AC22BB" w:rsidRPr="00AC22BB">
        <w:rPr>
          <w:rFonts w:cstheme="majorBidi" w:hAnsiTheme="majorBidi" w:asciiTheme="majorBidi"/>
          <w:bCs/>
          <w:sz w:val="22"/>
          <w:szCs w:val="22"/>
        </w:rPr>
        <w:t>5</w:t>
      </w:r>
      <w:r w:rsidR="004E7E9B" w:rsidRPr="00AC22BB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6E5E65" w:rsidRPr="00AC22BB">
        <w:rPr>
          <w:rFonts w:cstheme="majorBidi" w:hAnsiTheme="majorBidi" w:asciiTheme="majorBidi"/>
          <w:bCs/>
          <w:sz w:val="22"/>
          <w:szCs w:val="22"/>
        </w:rPr>
        <w:t xml:space="preserve">travnja </w:t>
      </w:r>
      <w:r w:rsidR="004E7E9B" w:rsidRPr="00AC22BB">
        <w:rPr>
          <w:rFonts w:cstheme="majorBidi" w:hAnsiTheme="majorBidi" w:asciiTheme="majorBidi"/>
          <w:bCs/>
          <w:sz w:val="22"/>
          <w:szCs w:val="22"/>
        </w:rPr>
        <w:t>2016.</w:t>
      </w:r>
    </w:p>
    <w:p w:rsidRDefault="00D61B7B" w:rsidP="00294852" w:rsidR="00D61B7B" w:rsidRPr="00AC22BB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A10144" w:rsidP="00A10144" w:rsidR="00D61B7B" w:rsidRPr="00AC22BB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 xml:space="preserve">Za točnost otpravka – ovlaštena službenica </w:t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 w:rsidR="004E7E9B" w:rsidRPr="00AC22BB">
        <w:rPr>
          <w:rFonts w:cstheme="majorBidi" w:hAnsiTheme="majorBidi" w:asciiTheme="majorBidi"/>
          <w:bCs/>
          <w:sz w:val="22"/>
          <w:szCs w:val="22"/>
        </w:rPr>
        <w:t>Sutkinja</w:t>
      </w:r>
    </w:p>
    <w:p w:rsidRDefault="00A10144" w:rsidP="00A10144" w:rsidR="004E7E9B" w:rsidRPr="00AC22BB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 xml:space="preserve">Merlina Klišmanić </w:t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 w:rsidR="00CF328C" w:rsidRPr="00AC22BB">
        <w:rPr>
          <w:rFonts w:cstheme="majorBidi" w:hAnsiTheme="majorBidi" w:asciiTheme="majorBidi"/>
          <w:bCs/>
          <w:sz w:val="22"/>
          <w:szCs w:val="22"/>
        </w:rPr>
        <w:t>Ana Markač</w:t>
      </w:r>
      <w:r>
        <w:rPr>
          <w:rFonts w:cstheme="majorBidi" w:hAnsiTheme="majorBidi" w:asciiTheme="majorBidi"/>
          <w:bCs/>
          <w:sz w:val="22"/>
          <w:szCs w:val="22"/>
        </w:rPr>
        <w:t>, v.r.</w:t>
      </w:r>
    </w:p>
    <w:p w:rsidRDefault="00580387" w:rsidP="0021540A" w:rsidR="00A10144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C22BB">
        <w:rPr>
          <w:rFonts w:cstheme="majorBidi" w:hAnsiTheme="majorBidi" w:asciiTheme="majorBidi"/>
          <w:bCs/>
          <w:sz w:val="22"/>
          <w:szCs w:val="22"/>
        </w:rPr>
        <w:tab/>
      </w:r>
      <w:r w:rsidRPr="00AC22BB">
        <w:rPr>
          <w:rFonts w:cstheme="majorBidi" w:hAnsiTheme="majorBidi" w:asciiTheme="majorBidi"/>
          <w:bCs/>
          <w:sz w:val="22"/>
          <w:szCs w:val="22"/>
        </w:rPr>
        <w:tab/>
      </w:r>
      <w:r w:rsidRPr="00AC22BB">
        <w:rPr>
          <w:rFonts w:cstheme="majorBidi" w:hAnsiTheme="majorBidi" w:asciiTheme="majorBidi"/>
          <w:bCs/>
          <w:sz w:val="22"/>
          <w:szCs w:val="22"/>
        </w:rPr>
        <w:tab/>
      </w:r>
    </w:p>
    <w:p w:rsidRDefault="00580387" w:rsidP="0021540A" w:rsidR="002A6DDA" w:rsidRPr="00AC22BB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C22BB">
        <w:rPr>
          <w:rFonts w:cstheme="majorBidi" w:hAnsiTheme="majorBidi" w:asciiTheme="majorBidi"/>
          <w:bCs/>
          <w:sz w:val="22"/>
          <w:szCs w:val="22"/>
        </w:rPr>
        <w:tab/>
      </w:r>
      <w:r w:rsidRPr="00AC22BB">
        <w:rPr>
          <w:rFonts w:cstheme="majorBidi" w:hAnsiTheme="majorBidi" w:asciiTheme="majorBidi"/>
          <w:bCs/>
          <w:sz w:val="22"/>
          <w:szCs w:val="22"/>
        </w:rPr>
        <w:tab/>
      </w:r>
    </w:p>
    <w:p w:rsidRDefault="008F3AD6" w:rsidP="00294852" w:rsidR="008F3AD6" w:rsidRPr="00AC22BB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C22BB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294852" w:rsidR="00CF328C" w:rsidRPr="00AC22BB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AC22BB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AC22BB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AC22BB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AC22BB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AC22BB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2A6DDA" w:rsidP="00294852" w:rsidR="002A6DDA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A10144" w:rsidP="00294852" w:rsidR="00A10144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A10144" w:rsidP="00294852" w:rsidR="00A10144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A10144" w:rsidP="00294852" w:rsidR="00A10144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A10144" w:rsidP="00294852" w:rsidR="00A10144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A10144" w:rsidP="00294852" w:rsidR="00A10144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A10144" w:rsidP="00294852" w:rsidR="00A10144" w:rsidRPr="00AC22BB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AC22BB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C22BB">
        <w:rPr>
          <w:rFonts w:cstheme="majorBidi" w:hAnsiTheme="majorBidi" w:asciiTheme="majorBidi"/>
          <w:bCs/>
          <w:sz w:val="22"/>
          <w:szCs w:val="22"/>
        </w:rPr>
        <w:t xml:space="preserve">Dostaviti : </w:t>
      </w:r>
    </w:p>
    <w:p w:rsidRDefault="008F3AD6" w:rsidP="00294852" w:rsidR="008F3AD6" w:rsidRPr="00AC22B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C22BB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</w:p>
    <w:p w:rsidRDefault="003024D4" w:rsidP="00294852" w:rsidR="00BB4F73" w:rsidRPr="00AC22B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C22BB">
        <w:rPr>
          <w:rFonts w:cstheme="majorBidi" w:hAnsiTheme="majorBidi" w:asciiTheme="majorBidi"/>
          <w:bCs/>
          <w:sz w:val="22"/>
          <w:szCs w:val="22"/>
        </w:rPr>
        <w:t>e-</w:t>
      </w:r>
      <w:r w:rsidR="008F3AD6" w:rsidRPr="00AC22BB">
        <w:rPr>
          <w:rFonts w:cstheme="majorBidi" w:hAnsiTheme="majorBidi" w:asciiTheme="majorBidi"/>
          <w:bCs/>
          <w:sz w:val="22"/>
          <w:szCs w:val="22"/>
        </w:rPr>
        <w:t>oglasna ploča</w:t>
      </w:r>
    </w:p>
    <w:p w:rsidRDefault="00C30170" w:rsidP="00294852" w:rsidR="00C30170" w:rsidRPr="00AC22B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C22BB">
        <w:rPr>
          <w:rFonts w:cstheme="majorBidi" w:hAnsiTheme="majorBidi" w:asciiTheme="majorBidi"/>
          <w:bCs/>
          <w:sz w:val="22"/>
          <w:szCs w:val="22"/>
        </w:rPr>
        <w:t xml:space="preserve">sudskom registru </w:t>
      </w:r>
    </w:p>
    <w:p w:rsidRDefault="008F3AD6" w:rsidP="00294852" w:rsidR="00842CEB" w:rsidRPr="00AC22BB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AC22BB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2A6DDA" w:rsidR="00842CEB" w:rsidRPr="00AC22BB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D45" w:rsidP="00AC22BB" w:rsidR="00901D45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>
      <w:rPr>
        <w:sz w:val="22"/>
        <w:szCs w:val="22"/>
      </w:rPr>
      <w:t>3</w:t>
    </w:r>
    <w:r w:rsidR="00AC22BB">
      <w:rPr>
        <w:sz w:val="22"/>
        <w:szCs w:val="22"/>
      </w:rPr>
      <w:t>61</w:t>
    </w:r>
    <w:r>
      <w:rPr>
        <w:sz w:val="22"/>
        <w:szCs w:val="22"/>
      </w:rPr>
      <w:t>/16-1</w:t>
    </w:r>
    <w:r w:rsidR="00AC22BB">
      <w:rPr>
        <w:sz w:val="22"/>
        <w:szCs w:val="22"/>
      </w:rPr>
      <w:t>5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AC22BB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21540A">
      <w:rPr>
        <w:sz w:val="22"/>
        <w:szCs w:val="22"/>
      </w:rPr>
      <w:t>36</w:t>
    </w:r>
    <w:r w:rsidR="00AC22BB">
      <w:rPr>
        <w:sz w:val="22"/>
        <w:szCs w:val="22"/>
      </w:rPr>
      <w:t>1</w:t>
    </w:r>
    <w:r w:rsidR="002D0A6E">
      <w:rPr>
        <w:sz w:val="22"/>
        <w:szCs w:val="22"/>
      </w:rPr>
      <w:t>/16-</w:t>
    </w:r>
    <w:r w:rsidR="00294852">
      <w:rPr>
        <w:sz w:val="22"/>
        <w:szCs w:val="22"/>
      </w:rPr>
      <w:t>1</w:t>
    </w:r>
    <w:r w:rsidR="00AC22BB">
      <w:rPr>
        <w:sz w:val="22"/>
        <w:szCs w:val="22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20672D"/>
    <w:rsid w:val="0021540A"/>
    <w:rsid w:val="00243782"/>
    <w:rsid w:val="00281BC7"/>
    <w:rsid w:val="00294852"/>
    <w:rsid w:val="002A6DDA"/>
    <w:rsid w:val="002D0A6E"/>
    <w:rsid w:val="003024D4"/>
    <w:rsid w:val="00323F63"/>
    <w:rsid w:val="00342BE6"/>
    <w:rsid w:val="003C6DA5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665069"/>
    <w:rsid w:val="006A0BBF"/>
    <w:rsid w:val="006A6847"/>
    <w:rsid w:val="006C41AA"/>
    <w:rsid w:val="006E5E65"/>
    <w:rsid w:val="007002A2"/>
    <w:rsid w:val="00725F31"/>
    <w:rsid w:val="0074396A"/>
    <w:rsid w:val="00751935"/>
    <w:rsid w:val="00766A92"/>
    <w:rsid w:val="007B6657"/>
    <w:rsid w:val="007C75BF"/>
    <w:rsid w:val="007F26FC"/>
    <w:rsid w:val="00842CEB"/>
    <w:rsid w:val="008F03DE"/>
    <w:rsid w:val="008F3AD6"/>
    <w:rsid w:val="00901D45"/>
    <w:rsid w:val="009068CC"/>
    <w:rsid w:val="009B4456"/>
    <w:rsid w:val="009C0FF2"/>
    <w:rsid w:val="009D7950"/>
    <w:rsid w:val="009F62F2"/>
    <w:rsid w:val="00A10144"/>
    <w:rsid w:val="00A5292A"/>
    <w:rsid w:val="00AC22BB"/>
    <w:rsid w:val="00B310F0"/>
    <w:rsid w:val="00BB2C5C"/>
    <w:rsid w:val="00BB4F73"/>
    <w:rsid w:val="00BE6E59"/>
    <w:rsid w:val="00C04122"/>
    <w:rsid w:val="00C30170"/>
    <w:rsid w:val="00C72C87"/>
    <w:rsid w:val="00C85781"/>
    <w:rsid w:val="00C9120F"/>
    <w:rsid w:val="00CF328C"/>
    <w:rsid w:val="00D61B7B"/>
    <w:rsid w:val="00E022E9"/>
    <w:rsid w:val="00EB2FAA"/>
    <w:rsid w:val="00EB3FAB"/>
    <w:rsid w:val="00EF7C9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041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122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122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122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122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041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122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122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122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122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St-361/2016</izvorni_sadrzaj>
    <derivirana_varijabla naziv="DomainObject.Predmet.OznakaBroj_1">St-361/2016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SENDI I MANDY d.o.o. za trgovinu i turizam zastupanog po punomoćniku Islam Hrustić; Sajma Omerović</izvorni_sadrzaj>
    <derivirana_varijabla naziv="DomainObject.Predmet.ProtustrankaFormated_1">  SENDI I MANDY d.o.o. za trgovinu i turizam zastupanog po punomoćniku Islam Hrustić; Sajma Omerović</derivirana_varijabla>
  </DomainObject.Predmet.ProtustrankaFormated>
  <DomainObject.Predmet.ProtustrankaFormatedOIB>
    <izvorni_sadrzaj>  SENDI I MANDY d.o.o. za trgovinu i turizam, OIB 19712217763 zastupanog po punomoćniku Islam Hrustić; Sajma Omerović</izvorni_sadrzaj>
    <derivirana_varijabla naziv="DomainObject.Predmet.ProtustrankaFormatedOIB_1">  SENDI I MANDY d.o.o. za trgovinu i turizam, OIB 19712217763 zastupanog po punomoćniku Islam Hrustić; Sajma Omerović</derivirana_varijabla>
  </DomainObject.Predmet.ProtustrankaFormatedOIB>
  <DomainObject.Predmet.ProtustrankaFormatedWithAdress>
    <izvorni_sadrzaj> SENDI I MANDY d.o.o. za trgovinu i turizam, Zrinsko Frankopanska 38, 23000 Zadar zastupanog po punomoćniku Islam Hrustić; Sajma Omerović</izvorni_sadrzaj>
    <derivirana_varijabla naziv="DomainObject.Predmet.ProtustrankaFormatedWithAdress_1"> SENDI I MANDY d.o.o. za trgovinu i turizam, Zrinsko Frankopanska 38, 23000 Zadar zastupanog po punomoćniku Islam Hrustić; Sajma Omerović</derivirana_varijabla>
  </DomainObject.Predmet.ProtustrankaFormatedWithAdress>
  <DomainObject.Predmet.ProtustrankaFormatedWithAdressOIB>
    <izvorni_sadrzaj> SENDI I MANDY d.o.o. za trgovinu i turizam, OIB 19712217763, Zrinsko Frankopanska 38, 23000 Zadar zastupanog po punomoćniku Islam Hrustić; Sajma Omerović</izvorni_sadrzaj>
    <derivirana_varijabla naziv="DomainObject.Predmet.ProtustrankaFormatedWithAdressOIB_1"> SENDI I MANDY d.o.o. za trgovinu i turizam, OIB 19712217763, Zrinsko Frankopanska 38, 23000 Zadar zastupanog po punomoćniku Islam Hrustić; Sajma Omerović</derivirana_varijabla>
  </DomainObject.Predmet.ProtustrankaFormatedWithAdressOIB>
  <DomainObject.Predmet.ProtustrankaWithAdress>
    <izvorni_sadrzaj>SENDI I MANDY d.o.o. za trgovinu i turizam Zrinsko Frankopanska 38, 23000 Zadar</izvorni_sadrzaj>
    <derivirana_varijabla naziv="DomainObject.Predmet.ProtustrankaWithAdress_1">SENDI I MANDY d.o.o. za trgovinu i turizam Zrinsko Frankopanska 38, 23000 Zadar</derivirana_varijabla>
  </DomainObject.Predmet.ProtustrankaWithAdress>
  <DomainObject.Predmet.ProtustrankaWithAdressOIB>
    <izvorni_sadrzaj>SENDI I MANDY d.o.o. za trgovinu i turizam, OIB 19712217763, Zrinsko Frankopanska 38, 23000 Zadar</izvorni_sadrzaj>
    <derivirana_varijabla naziv="DomainObject.Predmet.ProtustrankaWithAdressOIB_1">SENDI I MANDY d.o.o. za trgovinu i turizam, OIB 19712217763, Zrinsko Frankopanska 38, 23000 Zadar</derivirana_varijabla>
  </DomainObject.Predmet.ProtustrankaWithAdressOIB>
  <DomainObject.Predmet.ProtustrankaNazivFormated>
    <izvorni_sadrzaj>SENDI I MANDY d.o.o. za trgovinu i turizam</izvorni_sadrzaj>
    <derivirana_varijabla naziv="DomainObject.Predmet.ProtustrankaNazivFormated_1">SENDI I MANDY d.o.o. za trgovinu i turizam</derivirana_varijabla>
  </DomainObject.Predmet.ProtustrankaNazivFormated>
  <DomainObject.Predmet.ProtustrankaNazivFormatedOIB>
    <izvorni_sadrzaj>SENDI I MANDY d.o.o. za trgovinu i turizam, OIB 19712217763</izvorni_sadrzaj>
    <derivirana_varijabla naziv="DomainObject.Predmet.ProtustrankaNazivFormatedOIB_1">SENDI I MANDY d.o.o. za trgovinu i turizam, OIB 19712217763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1079.84</izvorni_sadrzaj>
    <derivirana_varijabla naziv="DomainObject.Predmet.TrenutnaVrijednost_1">1079.84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SENDI I MANDY d.o.o. za trgovinu i turizam zastupanog po punomoćniku Islam Hrustić; Sajma Omerović</item>
    </izvorni_sadrzaj>
    <derivirana_varijabla naziv="DomainObject.Predmet.ProtuStrankaListFormated_1">
      <item>SENDI I MANDY d.o.o. za trgovinu i turizam zastupanog po punomoćniku Islam Hrustić; Sajma Omerović</item>
    </derivirana_varijabla>
  </DomainObject.Predmet.ProtuStrankaListFormated>
  <DomainObject.Predmet.ProtuStrankaListFormatedOIB>
    <izvorni_sadrzaj>
      <item>SENDI I MANDY d.o.o. za trgovinu i turizam, OIB 19712217763 zastupanog po punomoćniku Islam Hrustić; Sajma Omerović</item>
    </izvorni_sadrzaj>
    <derivirana_varijabla naziv="DomainObject.Predmet.ProtuStrankaListFormatedOIB_1">
      <item>SENDI I MANDY d.o.o. za trgovinu i turizam, OIB 19712217763 zastupanog po punomoćniku Islam Hrustić; Sajma Omerović</item>
    </derivirana_varijabla>
  </DomainObject.Predmet.ProtuStrankaListFormatedOIB>
  <DomainObject.Predmet.ProtuStrankaListFormatedWithAdress>
    <izvorni_sadrzaj>
      <item>SENDI I MANDY d.o.o. za trgovinu i turizam, Zrinsko Frankopanska 38, 23000 Zadar zastupanog po punomoćniku Islam Hrustić; Sajma Omerović</item>
    </izvorni_sadrzaj>
    <derivirana_varijabla naziv="DomainObject.Predmet.ProtuStrankaListFormatedWithAdress_1">
      <item>SENDI I MANDY d.o.o. za trgovinu i turizam, Zrinsko Frankopanska 38, 23000 Zadar zastupanog po punomoćniku Islam Hrustić; Sajma Omerović</item>
    </derivirana_varijabla>
  </DomainObject.Predmet.ProtuStrankaListFormatedWithAdress>
  <DomainObject.Predmet.ProtuStrankaListFormatedWithAdressOIB>
    <izvorni_sadrzaj>
      <item>SENDI I MANDY d.o.o. za trgovinu i turizam, OIB 19712217763, Zrinsko Frankopanska 38, 23000 Zadar zastupanog po punomoćniku Islam Hrustić; Sajma Omerović</item>
    </izvorni_sadrzaj>
    <derivirana_varijabla naziv="DomainObject.Predmet.ProtuStrankaListFormatedWithAdressOIB_1">
      <item>SENDI I MANDY d.o.o. za trgovinu i turizam, OIB 19712217763, Zrinsko Frankopanska 38, 23000 Zadar zastupanog po punomoćniku Islam Hrustić; Sajma Omerović</item>
    </derivirana_varijabla>
  </DomainObject.Predmet.ProtuStrankaListFormatedWithAdressOIB>
  <DomainObject.Predmet.ProtuStrankaListNazivFormated>
    <izvorni_sadrzaj>
      <item>SENDI I MANDY d.o.o. za trgovinu i turizam</item>
    </izvorni_sadrzaj>
    <derivirana_varijabla naziv="DomainObject.Predmet.ProtuStrankaListNazivFormated_1">
      <item>SENDI I MANDY d.o.o. za trgovinu i turizam</item>
    </derivirana_varijabla>
  </DomainObject.Predmet.ProtuStrankaListNazivFormated>
  <DomainObject.Predmet.ProtuStrankaListNazivFormatedOIB>
    <izvorni_sadrzaj>
      <item>SENDI I MANDY d.o.o. za trgovinu i turizam, OIB 19712217763</item>
    </izvorni_sadrzaj>
    <derivirana_varijabla naziv="DomainObject.Predmet.ProtuStrankaListNazivFormatedOIB_1">
      <item>SENDI I MANDY d.o.o. za trgovinu i turizam, OIB 19712217763</item>
    </derivirana_varijabla>
  </DomainObject.Predmet.ProtuStrankaListNazivFormatedOIB>
  <DomainObject.Predmet.OstaliListFormated>
    <izvorni_sadrzaj>
      <item>Islam Hrustić punomoćnik sudionika u postupku SENDI I MANDY d.o.o. za trgovinu i turizam</item>
      <item>Sajma Omerović punomoćnik sudionika u postupku SENDI I MANDY d.o.o. za trgovinu i turizam</item>
    </izvorni_sadrzaj>
    <derivirana_varijabla naziv="DomainObject.Predmet.OstaliListFormated_1">
      <item>Islam Hrustić punomoćnik sudionika u postupku SENDI I MANDY d.o.o. za trgovinu i turizam</item>
      <item>Sajma Omerović punomoćnik sudionika u postupku SENDI I MANDY d.o.o. za trgovinu i turizam</item>
    </derivirana_varijabla>
  </DomainObject.Predmet.OstaliListFormated>
  <DomainObject.Predmet.OstaliListFormatedOIB>
    <izvorni_sadrzaj>
      <item>Islam Hrustić, OIB 58532026606 punomoćnik sudionika u postupku SENDI I MANDY d.o.o. za trgovinu i turizam</item>
      <item>Sajma Omerović, OIB 68975418652 punomoćnik sudionika u postupku SENDI I MANDY d.o.o. za trgovinu i turizam</item>
    </izvorni_sadrzaj>
    <derivirana_varijabla naziv="DomainObject.Predmet.OstaliListFormatedOIB_1">
      <item>Islam Hrustić, OIB 58532026606 punomoćnik sudionika u postupku SENDI I MANDY d.o.o. za trgovinu i turizam</item>
      <item>Sajma Omerović, OIB 68975418652 punomoćnik sudionika u postupku SENDI I MANDY d.o.o. za trgovinu i turizam</item>
    </derivirana_varijabla>
  </DomainObject.Predmet.OstaliListFormatedOIB>
  <DomainObject.Predmet.OstaliListFormatedWithAdress>
    <izvorni_sadrzaj>
      <item>Islam Hrustić, Karađorđeva 9, Vlasenica punomoćnik sudionika u postupku SENDI I MANDY d.o.o. za trgovinu i turizam</item>
      <item>Sajma Omerović, Ferdehaupnana, Novo Sarajevo punomoćnik sudionika u postupku SENDI I MANDY d.o.o. za trgovinu i turizam</item>
    </izvorni_sadrzaj>
    <derivirana_varijabla naziv="DomainObject.Predmet.OstaliListFormatedWithAdress_1">
      <item>Islam Hrustić, Karađorđeva 9, Vlasenica punomoćnik sudionika u postupku SENDI I MANDY d.o.o. za trgovinu i turizam</item>
      <item>Sajma Omerović, Ferdehaupnana, Novo Sarajevo punomoćnik sudionika u postupku SENDI I MANDY d.o.o. za trgovinu i turizam</item>
    </derivirana_varijabla>
  </DomainObject.Predmet.OstaliListFormatedWithAdress>
  <DomainObject.Predmet.OstaliListFormatedWithAdressOIB>
    <izvorni_sadrzaj>
      <item>Islam Hrustić, OIB 58532026606, Karađorđeva 9, Vlasenica punomoćnik sudionika u postupku SENDI I MANDY d.o.o. za trgovinu i turizam</item>
      <item>Sajma Omerović, OIB 68975418652, Ferdehaupnana, Novo Sarajevo punomoćnik sudionika u postupku SENDI I MANDY d.o.o. za trgovinu i turizam</item>
    </izvorni_sadrzaj>
    <derivirana_varijabla naziv="DomainObject.Predmet.OstaliListFormatedWithAdressOIB_1">
      <item>Islam Hrustić, OIB 58532026606, Karađorđeva 9, Vlasenica punomoćnik sudionika u postupku SENDI I MANDY d.o.o. za trgovinu i turizam</item>
      <item>Sajma Omerović, OIB 68975418652, Ferdehaupnana, Novo Sarajevo punomoćnik sudionika u postupku SENDI I MANDY d.o.o. za trgovinu i turizam</item>
    </derivirana_varijabla>
  </DomainObject.Predmet.OstaliListFormatedWithAdressOIB>
  <DomainObject.Predmet.OstaliListNazivFormated>
    <izvorni_sadrzaj>
      <item>Islam Hrustić</item>
      <item>Sajma Omerović</item>
    </izvorni_sadrzaj>
    <derivirana_varijabla naziv="DomainObject.Predmet.OstaliListNazivFormated_1">
      <item>Islam Hrustić</item>
      <item>Sajma Omerović</item>
    </derivirana_varijabla>
  </DomainObject.Predmet.OstaliListNazivFormated>
  <DomainObject.Predmet.OstaliListNazivFormatedOIB>
    <izvorni_sadrzaj>
      <item>Islam Hrustić, OIB 58532026606</item>
      <item>Sajma Omerović, OIB 68975418652</item>
    </izvorni_sadrzaj>
    <derivirana_varijabla naziv="DomainObject.Predmet.OstaliListNazivFormatedOIB_1">
      <item>Islam Hrustić, OIB 58532026606</item>
      <item>Sajma Omerović, OIB 68975418652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SENDI I MANDY d.o.o. za trgovinu i turizam</izvorni_sadrzaj>
    <derivirana_varijabla naziv="DomainObject.Predmet.ProtustrankaIDrugi_1">SENDI I MANDY 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SENDI I MANDY d.o.o. za trgovinu i turizam, OIB 19712217763, Zrinsko Frankopanska 38, 23000 Zadar</izvorni_sadrzaj>
    <derivirana_varijabla naziv="DomainObject.Predmet.ProtustrankaIDrugiAdressOIB_1">SENDI I MANDY d.o.o. za trgovinu i turizam, OIB 19712217763, Zrinsko Frankopanska 38,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SENDI I MANDY d.o.o. za trgovinu i turizam</item>
      <item>Islam Hrustić</item>
      <item>Sajma Omerović</item>
    </izvorni_sadrzaj>
    <derivirana_varijabla naziv="DomainObject.Predmet.SudioniciListNaziv_1">
      <item>FINA</item>
      <item>SENDI I MANDY d.o.o. za trgovinu i turizam</item>
      <item>Islam Hrustić</item>
      <item>Sajma Omerović</item>
    </derivirana_varijabla>
  </DomainObject.Predmet.SudioniciListNaziv>
  <DomainObject.Predmet.SudioniciListAdressOIB>
    <izvorni_sadrzaj>
      <item>FINA, OIB 85821130368</item>
      <item>SENDI I MANDY d.o.o. za trgovinu i turizam, OIB 19712217763, Zrinsko Frankopanska 38,23000 Zadar</item>
      <item>Islam Hrustić, OIB 58532026606, Karađorđeva 9,Vlasenica</item>
      <item>Sajma Omerović, OIB 68975418652, Ferdehaupnana,Novo Sarajevo</item>
    </izvorni_sadrzaj>
    <derivirana_varijabla naziv="DomainObject.Predmet.SudioniciListAdressOIB_1">
      <item>FINA, OIB 85821130368</item>
      <item>SENDI I MANDY d.o.o. za trgovinu i turizam, OIB 19712217763, Zrinsko Frankopanska 38,23000 Zadar</item>
      <item>Islam Hrustić, OIB 58532026606, Karađorđeva 9,Vlasenica</item>
      <item>Sajma Omerović, OIB 68975418652, Ferdehaupnana,Novo Sarajevo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19712217763</item>
      <item>, OIB 58532026606</item>
      <item>, OIB 68975418652</item>
    </izvorni_sadrzaj>
    <derivirana_varijabla naziv="DomainObject.Predmet.SudioniciListNazivOIB_1">
      <item>, OIB 85821130368</item>
      <item>, OIB 19712217763</item>
      <item>, OIB 58532026606</item>
      <item>, OIB 68975418652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A81C62-D990-43DB-9061-E0467DCBAB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2005</properties:Characters>
  <properties:Lines>64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2016-04-25T06:31:00Z</dcterms:created>
  <dc:creator>Ardena Bajlo</dc:creator>
  <cp:lastModifiedBy>Merlina Klišmanić</cp:lastModifiedBy>
  <cp:lastPrinted>2016-04-25T06:33:00Z</cp:lastPrinted>
  <dcterms:modified xmlns:xsi="http://www.w3.org/2001/XMLSchema-instance" xsi:type="dcterms:W3CDTF">2016-04-26T06:14:00Z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