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36d5" w14:paraId="97336d5"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A01565" w:rsidP="00CE0D8A" w:rsidR="00A01565" w:rsidRPr="00CE0D8A">
      <w:pPr>
        <w:ind w:left="2880"/>
        <w:rPr>
          <w:color w:val="000000"/>
          <w:sz w:val="24"/>
          <w:szCs w:val="24"/>
        </w:rPr>
      </w:pPr>
    </w:p>
    <w:p w:rsidRDefault="00C433B6" w:rsidP="00C433B6" w:rsidR="00C433B6" w:rsidRPr="00C433B6">
      <w:pPr>
        <w:jc w:val="both"/>
        <w:rPr>
          <w:color w:val="000000"/>
          <w:sz w:val="24"/>
          <w:szCs w:val="24"/>
        </w:rPr>
      </w:pPr>
      <w:r w:rsidRPr="00C433B6">
        <w:rPr>
          <w:color w:val="000000"/>
          <w:sz w:val="24"/>
          <w:szCs w:val="24"/>
        </w:rPr>
        <w:t xml:space="preserve">Trgovački sud u Zagrebu, po sucu Nikoli Ribariću, u stečajnom predmetu u povodu zahtjeva FINANCIJSKE AGENCIJE, za provedbu stečajnog postupka nad dužnikom  </w:t>
      </w:r>
    </w:p>
    <w:p w:rsidRDefault="00C433B6" w:rsidP="00C433B6" w:rsidR="00CE0D8A" w:rsidRPr="00CE0D8A">
      <w:pPr>
        <w:jc w:val="both"/>
        <w:rPr>
          <w:color w:val="FF0000"/>
          <w:sz w:val="24"/>
          <w:szCs w:val="24"/>
        </w:rPr>
      </w:pPr>
      <w:r w:rsidRPr="00C433B6">
        <w:rPr>
          <w:color w:val="000000"/>
          <w:sz w:val="24"/>
          <w:szCs w:val="24"/>
        </w:rPr>
        <w:t>URBAN MEHANIZACIJA d.o.o. , Zagreb (Grad Zagreb), Gorjanska 29, OIB: 93868170979</w:t>
      </w:r>
      <w:r>
        <w:rPr>
          <w:color w:val="000000"/>
          <w:sz w:val="24"/>
          <w:szCs w:val="24"/>
        </w:rPr>
        <w:t xml:space="preserve">, </w:t>
      </w:r>
      <w:r w:rsidR="00CE0D8A" w:rsidRPr="00CE0D8A">
        <w:rPr>
          <w:color w:val="FF0000"/>
          <w:sz w:val="24"/>
          <w:szCs w:val="24"/>
        </w:rPr>
        <w:t>dana 2</w:t>
      </w:r>
      <w:r w:rsidR="00511AA6">
        <w:rPr>
          <w:color w:val="FF0000"/>
          <w:sz w:val="24"/>
          <w:szCs w:val="24"/>
        </w:rPr>
        <w:t>8</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C433B6" w:rsidRPr="00C433B6">
        <w:rPr>
          <w:color w:val="000000"/>
          <w:sz w:val="24"/>
          <w:szCs w:val="24"/>
        </w:rPr>
        <w:t>URBAN MEHANIZACIJA d.o.o. , Zagreb (Grad Zagreb), Gorjanska 29, OIB: 93868170979</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953660">
        <w:rPr>
          <w:sz w:val="24"/>
          <w:szCs w:val="24"/>
        </w:rPr>
        <w:t>8</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C433B6" w:rsidR="00D768A5" w:rsidRPr="00CE0D8A">
      <w:pPr>
        <w:jc w:val="both"/>
        <w:rPr>
          <w:color w:val="FF0000"/>
          <w:sz w:val="24"/>
          <w:szCs w:val="24"/>
        </w:rPr>
      </w:pPr>
      <w:r w:rsidRPr="00927F7D">
        <w:rPr>
          <w:sz w:val="24"/>
          <w:szCs w:val="24"/>
        </w:rPr>
        <w:t xml:space="preserve">II. Za stečajnog upravitelja imenuje se </w:t>
      </w:r>
      <w:r w:rsidR="00C433B6" w:rsidRPr="00C433B6">
        <w:rPr>
          <w:sz w:val="24"/>
          <w:szCs w:val="24"/>
        </w:rPr>
        <w:t>Brajdić Jasna</w:t>
      </w:r>
      <w:r w:rsidR="00C433B6">
        <w:rPr>
          <w:sz w:val="24"/>
          <w:szCs w:val="24"/>
        </w:rPr>
        <w:t>, OIB:</w:t>
      </w:r>
      <w:r w:rsidR="00C433B6" w:rsidRPr="00C433B6">
        <w:rPr>
          <w:sz w:val="24"/>
          <w:szCs w:val="24"/>
        </w:rPr>
        <w:t xml:space="preserve"> 02189566674</w:t>
      </w:r>
      <w:r w:rsidR="00C433B6">
        <w:rPr>
          <w:sz w:val="24"/>
          <w:szCs w:val="24"/>
        </w:rPr>
        <w:t>,</w:t>
      </w:r>
      <w:r w:rsidR="00C433B6" w:rsidRPr="00C433B6">
        <w:rPr>
          <w:sz w:val="24"/>
          <w:szCs w:val="24"/>
        </w:rPr>
        <w:t xml:space="preserve"> </w:t>
      </w:r>
      <w:r w:rsidR="00C433B6">
        <w:rPr>
          <w:sz w:val="24"/>
          <w:szCs w:val="24"/>
        </w:rPr>
        <w:t>Donje Mrzlo Polje Mrežničko 96</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C433B6" w:rsidRPr="00C433B6">
        <w:rPr>
          <w:color w:val="000000"/>
          <w:sz w:val="24"/>
          <w:szCs w:val="24"/>
        </w:rPr>
        <w:t>URBAN MEHANIZACIJA d.o.o. , Zagreb (Grad Zagreb), Gorjanska 29, OIB: 93868170979</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FINA-e Regionalni centar Zagreb, podnijela je ovom sudu prijedlog za otvaranje stečajnog postupka nad dužnikom.</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 xml:space="preserve">Financijska agencija, kao predlagatelj, navela je u prijedlogu za otvaranje stečajnog postupka kako dužnik na dan 1.9.2016. u Očevidniku redoslijeda osnova za plaćanje ima evidentirane neizvršene osnove za plaćanje u neprekinutom razdoblju od 120 dana, u </w:t>
      </w:r>
      <w:r w:rsidRPr="00C433B6">
        <w:rPr>
          <w:sz w:val="24"/>
          <w:szCs w:val="24"/>
        </w:rPr>
        <w:lastRenderedPageBreak/>
        <w:t xml:space="preserve">ukupnom iznosu od 1.562.523,89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Rješenjem od 20. srpnja 2017. pokrenut je prethodni postupak, te je određeno ročište radi izjašnjenja o prijedlogu za otvaranje stečajnog postupka.</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Na ročište radi očitovanja o prijedlogu za otvaranjem stečajnog postupka dana 25. rujna 2017. godine pristupio je zastupnik po zakonu dužnika, isti se nije protivio prijedlogu za otvaranje stečajnog postupka. Predlagatelj je ustrajao kod prijedloga.</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20 spisa). Pročitan je i podnesak zastupnika po zakonu od 4.8.2017. iz kojega je vidljvio kako predloženi stečajni dužnik nema imovine dostatne za pokriće troškova stečajnog postupka.</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Temeljem ovako utvrđenog činjeničnog stanja sud je utvrdio kako imovina predloženog stečajnog dužnika nije dostatna za pokriće troškova stečajnog postupka.</w:t>
      </w:r>
    </w:p>
    <w:p w:rsidRDefault="00C433B6" w:rsidP="00C433B6" w:rsidR="00C433B6" w:rsidRPr="00C433B6">
      <w:pPr>
        <w:overflowPunct w:val="false"/>
        <w:ind w:firstLine="708"/>
        <w:jc w:val="both"/>
        <w:rPr>
          <w:sz w:val="24"/>
          <w:szCs w:val="24"/>
        </w:rPr>
      </w:pPr>
    </w:p>
    <w:p w:rsidRDefault="00C433B6" w:rsidP="00C433B6" w:rsidR="00C433B6" w:rsidRPr="00C433B6">
      <w:pPr>
        <w:overflowPunct w:val="false"/>
        <w:ind w:firstLine="708"/>
        <w:jc w:val="both"/>
        <w:rPr>
          <w:sz w:val="24"/>
          <w:szCs w:val="24"/>
        </w:rPr>
      </w:pPr>
      <w:r w:rsidRPr="00C433B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C433B6" w:rsidP="00C433B6" w:rsidR="00C433B6" w:rsidRPr="00C433B6">
      <w:pPr>
        <w:overflowPunct w:val="false"/>
        <w:ind w:firstLine="708"/>
        <w:jc w:val="both"/>
        <w:rPr>
          <w:sz w:val="24"/>
          <w:szCs w:val="24"/>
        </w:rPr>
      </w:pPr>
    </w:p>
    <w:p w:rsidRDefault="00C433B6" w:rsidP="00C433B6" w:rsidR="00B53926" w:rsidRPr="00C433B6">
      <w:pPr>
        <w:overflowPunct w:val="false"/>
        <w:ind w:firstLine="708"/>
        <w:jc w:val="both"/>
        <w:rPr>
          <w:sz w:val="24"/>
          <w:szCs w:val="24"/>
        </w:rPr>
      </w:pPr>
      <w:r w:rsidRPr="00C433B6">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C433B6" w:rsidP="00A01565" w:rsidR="00C433B6">
      <w:pPr>
        <w:overflowPunct w:val="false"/>
        <w:ind w:firstLine="708"/>
        <w:jc w:val="both"/>
        <w:rPr>
          <w:sz w:val="24"/>
          <w:szCs w:val="24"/>
        </w:rPr>
      </w:pPr>
    </w:p>
    <w:p w:rsidRDefault="003D3469" w:rsidP="00A01565"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lastRenderedPageBreak/>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511AA6">
        <w:t>8</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456370" w:rsidP="00E91121" w:rsidR="0045637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56370" w:rsidP="00E91121" w:rsidR="0045637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56370" w:rsidP="00E91121" w:rsidR="00456370">
      <w:pPr>
        <w:pStyle w:val="Podnaslov"/>
        <w:ind w:firstLine="720" w:left="4320"/>
        <w:rPr>
          <w:rFonts w:hAnsi="Times New Roman" w:ascii="Times New Roman"/>
          <w:b w:val="false"/>
          <w:color w:val="auto"/>
          <w:szCs w:val="24"/>
        </w:rPr>
      </w:pPr>
    </w:p>
    <w:p w:rsidRDefault="00456370" w:rsidP="00E91121" w:rsidR="0045637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56370" w:rsidP="00E91121" w:rsidR="0045637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034D0" w:rsidP="00456370" w:rsidR="00E034D0" w:rsidRPr="00FC1355">
      <w:pPr>
        <w:pStyle w:val="Podnaslov"/>
        <w:ind w:firstLine="708" w:left="4956"/>
        <w:rPr>
          <w:rFonts w:hAnsi="Times New Roman" w:ascii="Times New Roman"/>
          <w:b w:val="false"/>
          <w:color w:val="auto"/>
          <w:szCs w:val="24"/>
        </w:rPr>
      </w:pPr>
    </w:p>
    <w:p w:rsidRDefault="006B7FA7" w:rsidP="00E034D0" w:rsidR="006B7FA7" w:rsidRPr="00FC1355">
      <w:pPr>
        <w:pStyle w:val="Podnaslov"/>
        <w:ind w:firstLine="708" w:left="4956"/>
        <w:rPr>
          <w:rFonts w:hAnsi="Times New Roman" w:ascii="Times New Roman"/>
          <w:b w:val="false"/>
          <w:color w:val="auto"/>
          <w:szCs w:val="24"/>
        </w:rPr>
      </w:pP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6B7FA7" w:rsidP="00743790" w:rsidR="006B7FA7">
      <w:pPr>
        <w:jc w:val="both"/>
        <w:rPr>
          <w:sz w:val="24"/>
          <w:szCs w:val="24"/>
        </w:rPr>
      </w:pPr>
    </w:p>
    <w:p w:rsidRDefault="006B7FA7" w:rsidP="00743790" w:rsidR="006B7FA7">
      <w:pPr>
        <w:jc w:val="both"/>
        <w:rPr>
          <w:sz w:val="24"/>
          <w:szCs w:val="24"/>
        </w:rPr>
      </w:pPr>
    </w:p>
    <w:p w:rsidRDefault="00E034D0" w:rsidP="00743790" w:rsidR="00E034D0">
      <w:pPr>
        <w:jc w:val="both"/>
        <w:rPr>
          <w:sz w:val="24"/>
          <w:szCs w:val="24"/>
        </w:rPr>
      </w:pPr>
    </w:p>
    <w:p w:rsidRDefault="00E034D0" w:rsidP="00743790" w:rsidR="00E034D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p w:rsidRDefault="00456370" w:rsidP="00743790" w:rsidR="00456370">
      <w:pPr>
        <w:jc w:val="both"/>
        <w:rPr>
          <w:sz w:val="24"/>
          <w:szCs w:val="24"/>
        </w:rPr>
      </w:pPr>
    </w:p>
    <w:sectPr w:rsidSect="00706655" w:rsidR="0045637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E12AF">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B53926">
      <w:t>39</w:t>
    </w:r>
    <w:r w:rsidR="00C433B6">
      <w:t>32</w:t>
    </w:r>
    <w:r w:rsidR="00A01565">
      <w:t>/</w:t>
    </w:r>
    <w:r w:rsidR="006955CD">
      <w:t>2016</w:t>
    </w:r>
    <w:r w:rsidR="00456370">
      <w:t>-14</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34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56370"/>
    <w:rsid w:val="004728DE"/>
    <w:rsid w:val="004A5219"/>
    <w:rsid w:val="004C71AC"/>
    <w:rsid w:val="004D793C"/>
    <w:rsid w:val="004E5EB4"/>
    <w:rsid w:val="004E72AF"/>
    <w:rsid w:val="00511AA6"/>
    <w:rsid w:val="00556D2E"/>
    <w:rsid w:val="00556DCA"/>
    <w:rsid w:val="0058449E"/>
    <w:rsid w:val="0059125A"/>
    <w:rsid w:val="005A44BA"/>
    <w:rsid w:val="005B78DE"/>
    <w:rsid w:val="005E12AF"/>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53660"/>
    <w:rsid w:val="009725EB"/>
    <w:rsid w:val="009A1E5A"/>
    <w:rsid w:val="009A342B"/>
    <w:rsid w:val="009A3F92"/>
    <w:rsid w:val="009B1A2F"/>
    <w:rsid w:val="009C13E8"/>
    <w:rsid w:val="009C2CDC"/>
    <w:rsid w:val="009F5021"/>
    <w:rsid w:val="00A01565"/>
    <w:rsid w:val="00A13980"/>
    <w:rsid w:val="00A30F7A"/>
    <w:rsid w:val="00A6649B"/>
    <w:rsid w:val="00A8631F"/>
    <w:rsid w:val="00AA5A0F"/>
    <w:rsid w:val="00B13ECE"/>
    <w:rsid w:val="00B37EE7"/>
    <w:rsid w:val="00B53926"/>
    <w:rsid w:val="00B9135A"/>
    <w:rsid w:val="00BC743F"/>
    <w:rsid w:val="00BD1828"/>
    <w:rsid w:val="00BD2402"/>
    <w:rsid w:val="00BE3C60"/>
    <w:rsid w:val="00BE45DB"/>
    <w:rsid w:val="00C0020E"/>
    <w:rsid w:val="00C36879"/>
    <w:rsid w:val="00C433B6"/>
    <w:rsid w:val="00C63CAC"/>
    <w:rsid w:val="00C93568"/>
    <w:rsid w:val="00CC1FE2"/>
    <w:rsid w:val="00CE0D8A"/>
    <w:rsid w:val="00CF1D6C"/>
    <w:rsid w:val="00D04186"/>
    <w:rsid w:val="00D30A36"/>
    <w:rsid w:val="00D60A37"/>
    <w:rsid w:val="00D756CE"/>
    <w:rsid w:val="00D768A5"/>
    <w:rsid w:val="00D81CE8"/>
    <w:rsid w:val="00D84076"/>
    <w:rsid w:val="00D93BD2"/>
    <w:rsid w:val="00DC043C"/>
    <w:rsid w:val="00DE0C54"/>
    <w:rsid w:val="00DE6E0D"/>
    <w:rsid w:val="00E034D0"/>
    <w:rsid w:val="00E1587A"/>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34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E12AF"/>
    <w:rPr>
      <w:color w:val="808080"/>
      <w:bdr w:space="0" w:sz="0" w:color="auto" w:val="none"/>
      <w:shd w:fill="auto" w:color="auto" w:val="clear"/>
    </w:rPr>
  </w:style>
  <w:style w:customStyle="true" w:styleId="eSPISCCParagraphDefaultFont" w:type="character">
    <w:name w:val="eSPIS_CC_Paragraph Default Font"/>
    <w:basedOn w:val="Zadanifontodlomka"/>
    <w:rsid w:val="005E12AF"/>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E12AF"/>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12AF"/>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12AF"/>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E12AF"/>
    <w:rPr>
      <w:color w:val="808080"/>
      <w:bdr w:color="auto" w:space="0" w:sz="0" w:val="none"/>
      <w:shd w:color="auto" w:fill="auto" w:val="clear"/>
    </w:rPr>
  </w:style>
  <w:style w:customStyle="1" w:styleId="eSPISCCParagraphDefaultFont" w:type="character">
    <w:name w:val="eSPIS_CC_Paragraph Default Font"/>
    <w:basedOn w:val="Zadanifontodlomka"/>
    <w:rsid w:val="005E12AF"/>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E12AF"/>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12AF"/>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12AF"/>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3932</izvorni_sadrzaj>
    <derivirana_varijabla naziv="DomainObject.Predmet.Broj_1">3932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St-3932/2016</izvorni_sadrzaj>
    <derivirana_varijabla naziv="DomainObject.Predmet.OznakaBroj_1">St-3932/2016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URBAN MEHANIZACIJA d.o.o.</izvorni_sadrzaj>
    <derivirana_varijabla naziv="DomainObject.Predmet.ProtustrankaFormated_1">  URBAN MEHANIZACIJA d.o.o.</derivirana_varijabla>
  </DomainObject.Predmet.ProtustrankaFormated>
  <DomainObject.Predmet.ProtustrankaFormatedOIB>
    <izvorni_sadrzaj>  URBAN MEHANIZACIJA d.o.o., OIB 93868170979</izvorni_sadrzaj>
    <derivirana_varijabla naziv="DomainObject.Predmet.ProtustrankaFormatedOIB_1">  URBAN MEHANIZACIJA d.o.o., OIB 93868170979</derivirana_varijabla>
  </DomainObject.Predmet.ProtustrankaFormatedOIB>
  <DomainObject.Predmet.ProtustrankaFormatedWithAdress>
    <izvorni_sadrzaj> URBAN MEHANIZACIJA d.o.o., Gorjanska 29, 10000 Zagreb</izvorni_sadrzaj>
    <derivirana_varijabla naziv="DomainObject.Predmet.ProtustrankaFormatedWithAdress_1"> URBAN MEHANIZACIJA d.o.o., Gorjanska 29, 10000 Zagreb</derivirana_varijabla>
  </DomainObject.Predmet.ProtustrankaFormatedWithAdress>
  <DomainObject.Predmet.ProtustrankaFormatedWithAdressOIB>
    <izvorni_sadrzaj> URBAN MEHANIZACIJA d.o.o., OIB 93868170979, Gorjanska 29, 10000 Zagreb</izvorni_sadrzaj>
    <derivirana_varijabla naziv="DomainObject.Predmet.ProtustrankaFormatedWithAdressOIB_1"> URBAN MEHANIZACIJA d.o.o., OIB 93868170979, Gorjanska 29, 10000 Zagreb</derivirana_varijabla>
  </DomainObject.Predmet.ProtustrankaFormatedWithAdressOIB>
  <DomainObject.Predmet.ProtustrankaWithAdress>
    <izvorni_sadrzaj>URBAN MEHANIZACIJA d.o.o. Gorjanska 29, 10000 Zagreb</izvorni_sadrzaj>
    <derivirana_varijabla naziv="DomainObject.Predmet.ProtustrankaWithAdress_1">URBAN MEHANIZACIJA d.o.o. Gorjanska 29, 10000 Zagreb</derivirana_varijabla>
  </DomainObject.Predmet.ProtustrankaWithAdress>
  <DomainObject.Predmet.ProtustrankaWithAdressOIB>
    <izvorni_sadrzaj>URBAN MEHANIZACIJA d.o.o., OIB 93868170979, Gorjanska 29, 10000 Zagreb</izvorni_sadrzaj>
    <derivirana_varijabla naziv="DomainObject.Predmet.ProtustrankaWithAdressOIB_1">URBAN MEHANIZACIJA d.o.o., OIB 93868170979, Gorjanska 29, 10000 Zagreb</derivirana_varijabla>
  </DomainObject.Predmet.ProtustrankaWithAdressOIB>
  <DomainObject.Predmet.ProtustrankaNazivFormated>
    <izvorni_sadrzaj>URBAN MEHANIZACIJA d.o.o.</izvorni_sadrzaj>
    <derivirana_varijabla naziv="DomainObject.Predmet.ProtustrankaNazivFormated_1">URBAN MEHANIZACIJA d.o.o.</derivirana_varijabla>
  </DomainObject.Predmet.ProtustrankaNazivFormated>
  <DomainObject.Predmet.ProtustrankaNazivFormatedOIB>
    <izvorni_sadrzaj>URBAN MEHANIZACIJA d.o.o., OIB 93868170979</izvorni_sadrzaj>
    <derivirana_varijabla naziv="DomainObject.Predmet.ProtustrankaNazivFormatedOIB_1">URBAN MEHANIZACIJA d.o.o., OIB 93868170979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Kurtović</izvorni_sadrzaj>
    <derivirana_varijabla naziv="DomainObject.Predmet.StrankaFormated_1">  FINA Regionalni centar Zagreb; Danijel Kurtović</derivirana_varijabla>
  </DomainObject.Predmet.StrankaFormated>
  <DomainObject.Predmet.StrankaFormatedOIB>
    <izvorni_sadrzaj>  FINA Regionalni centar Zagreb, OIB 85821130368; Danijel Kurtović, OIB 70541913486</izvorni_sadrzaj>
    <derivirana_varijabla naziv="DomainObject.Predmet.StrankaFormatedOIB_1">  FINA Regionalni centar Zagreb, OIB 85821130368; Danijel Kurtović, OIB 70541913486</derivirana_varijabla>
  </DomainObject.Predmet.StrankaFormatedOIB>
  <DomainObject.Predmet.StrankaFormatedWithAdress>
    <izvorni_sadrzaj> FINA Regionalni centar Zagreb, Trg svibanjski žrtava 1995. 1, 10000 Zagreb; Danijel Kurtović, Nova Cesta 178, 10000 Zagreb</izvorni_sadrzaj>
    <derivirana_varijabla naziv="DomainObject.Predmet.StrankaFormatedWithAdress_1"> FINA Regionalni centar Zagreb, Trg svibanjski žrtava 1995. 1, 10000 Zagreb; Danijel Kurtović, Nova Cesta 178, 10000 Zagreb</derivirana_varijabla>
  </DomainObject.Predmet.StrankaFormatedWithAdress>
  <DomainObject.Predmet.StrankaFormatedWithAdressOIB>
    <izvorni_sadrzaj> FINA Regionalni centar Zagreb, OIB 85821130368, Trg svibanjski žrtava 1995. 1, 10000 Zagreb; Danijel Kurtović, OIB 70541913486, Nova Cesta 178, 10000 Zagreb</izvorni_sadrzaj>
    <derivirana_varijabla naziv="DomainObject.Predmet.StrankaFormatedWithAdressOIB_1"> FINA Regionalni centar Zagreb, OIB 85821130368, Trg svibanjski žrtava 1995. 1, 10000 Zagreb; Danijel Kurtović, OIB 70541913486, Nova Cesta 178, 10000 Zagreb</derivirana_varijabla>
  </DomainObject.Predmet.StrankaFormatedWithAdressOIB>
  <DomainObject.Predmet.StrankaWithAdress>
    <izvorni_sadrzaj>FINA Regionalni centar Zagreb Trg svibanjski žrtava 1995. 1,10000 Zagreb,Danijel Kurtović Nova Cesta 178,10000 Zagreb</izvorni_sadrzaj>
    <derivirana_varijabla naziv="DomainObject.Predmet.StrankaWithAdress_1">FINA Regionalni centar Zagreb Trg svibanjski žrtava 1995. 1,10000 Zagreb,Danijel Kurtović Nova Cesta 178,10000 Zagreb</derivirana_varijabla>
  </DomainObject.Predmet.StrankaWithAdress>
  <DomainObject.Predmet.StrankaWithAdressOIB>
    <izvorni_sadrzaj>FINA Regionalni centar Zagreb, OIB 85821130368, Trg svibanjski žrtava 1995. 1,10000 Zagreb,Danijel Kurtović, OIB 70541913486, Nova Cesta 178,10000 Zagreb</izvorni_sadrzaj>
    <derivirana_varijabla naziv="DomainObject.Predmet.StrankaWithAdressOIB_1">FINA Regionalni centar Zagreb, OIB 85821130368, Trg svibanjski žrtava 1995. 1,10000 Zagreb,Danijel Kurtović, OIB 70541913486, Nova Cesta 178,10000 Zagreb</derivirana_varijabla>
  </DomainObject.Predmet.StrankaWithAdressOIB>
  <DomainObject.Predmet.StrankaNazivFormated>
    <izvorni_sadrzaj>FINA Regionalni centar Zagreb,Danijel Kurtović</izvorni_sadrzaj>
    <derivirana_varijabla naziv="DomainObject.Predmet.StrankaNazivFormated_1">FINA Regionalni centar Zagreb,Danijel Kurtović</derivirana_varijabla>
  </DomainObject.Predmet.StrankaNazivFormated>
  <DomainObject.Predmet.StrankaNazivFormatedOIB>
    <izvorni_sadrzaj>FINA Regionalni centar Zagreb, OIB 85821130368,Danijel Kurtović, OIB 70541913486</izvorni_sadrzaj>
    <derivirana_varijabla naziv="DomainObject.Predmet.StrankaNazivFormatedOIB_1">FINA Regionalni centar Zagreb, OIB 85821130368,Danijel Kurtović, OIB 70541913486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Danijel Kurtović</item>
    </izvorni_sadrzaj>
    <derivirana_varijabla naziv="DomainObject.Predmet.StrankaListFormated_1">
      <item>FINA Regionalni centar Zagreb</item>
      <item>Danijel Kurtović</item>
    </derivirana_varijabla>
  </DomainObject.Predmet.StrankaListFormated>
  <DomainObject.Predmet.StrankaListFormatedOIB>
    <izvorni_sadrzaj>
      <item>FINA Regionalni centar Zagreb, OIB 85821130368</item>
      <item>Danijel Kurtović, OIB 70541913486</item>
    </izvorni_sadrzaj>
    <derivirana_varijabla naziv="DomainObject.Predmet.StrankaListFormatedOIB_1">
      <item>FINA Regionalni centar Zagreb, OIB 85821130368</item>
      <item>Danijel Kurtović, OIB 70541913486</item>
    </derivirana_varijabla>
  </DomainObject.Predmet.StrankaListFormatedOIB>
  <DomainObject.Predmet.StrankaListFormatedWithAdress>
    <izvorni_sadrzaj>
      <item>FINA Regionalni centar Zagreb, Trg svibanjski žrtava 1995. 1, 10000 Zagreb</item>
      <item>Danijel Kurtović, Nova Cesta 178, 10000 Zagreb</item>
    </izvorni_sadrzaj>
    <derivirana_varijabla naziv="DomainObject.Predmet.StrankaListFormatedWithAdress_1">
      <item>FINA Regionalni centar Zagreb, Trg svibanjski žrtava 1995. 1, 10000 Zagreb</item>
      <item>Danijel Kurtović, Nova Cesta 178, 10000 Zagreb</item>
    </derivirana_varijabla>
  </DomainObject.Predmet.StrankaListFormatedWithAdress>
  <DomainObject.Predmet.StrankaListFormatedWithAdressOIB>
    <izvorni_sadrzaj>
      <item>FINA Regionalni centar Zagreb, OIB 85821130368, Trg svibanjski žrtava 1995. 1, 10000 Zagreb</item>
      <item>Danijel Kurtović, OIB 70541913486, Nova Cesta 178, 10000 Zagreb</item>
    </izvorni_sadrzaj>
    <derivirana_varijabla naziv="DomainObject.Predmet.StrankaListFormatedWithAdressOIB_1">
      <item>FINA Regionalni centar Zagreb, OIB 85821130368, Trg svibanjski žrtava 1995. 1, 10000 Zagreb</item>
      <item>Danijel Kurtović, OIB 70541913486, Nova Cesta 178, 10000 Zagreb</item>
    </derivirana_varijabla>
  </DomainObject.Predmet.StrankaListFormatedWithAdressOIB>
  <DomainObject.Predmet.StrankaListNazivFormated>
    <izvorni_sadrzaj>
      <item>FINA Regionalni centar Zagreb</item>
      <item>Danijel Kurtović</item>
    </izvorni_sadrzaj>
    <derivirana_varijabla naziv="DomainObject.Predmet.StrankaListNazivFormated_1">
      <item>FINA Regionalni centar Zagreb</item>
      <item>Danijel Kurtović</item>
    </derivirana_varijabla>
  </DomainObject.Predmet.StrankaListNazivFormated>
  <DomainObject.Predmet.StrankaListNazivFormatedOIB>
    <izvorni_sadrzaj>
      <item>FINA Regionalni centar Zagreb, OIB 85821130368</item>
      <item>Danijel Kurtović, OIB 70541913486</item>
    </izvorni_sadrzaj>
    <derivirana_varijabla naziv="DomainObject.Predmet.StrankaListNazivFormatedOIB_1">
      <item>FINA Regionalni centar Zagreb, OIB 85821130368</item>
      <item>Danijel Kurtović, OIB 70541913486</item>
    </derivirana_varijabla>
  </DomainObject.Predmet.StrankaListNazivFormatedOIB>
  <DomainObject.Predmet.ProtuStrankaListFormated>
    <izvorni_sadrzaj>
      <item>URBAN MEHANIZACIJA d.o.o.</item>
    </izvorni_sadrzaj>
    <derivirana_varijabla naziv="DomainObject.Predmet.ProtuStrankaListFormated_1">
      <item>URBAN MEHANIZACIJA d.o.o.</item>
    </derivirana_varijabla>
  </DomainObject.Predmet.ProtuStrankaListFormated>
  <DomainObject.Predmet.ProtuStrankaListFormatedOIB>
    <izvorni_sadrzaj>
      <item>URBAN MEHANIZACIJA d.o.o., OIB 93868170979</item>
    </izvorni_sadrzaj>
    <derivirana_varijabla naziv="DomainObject.Predmet.ProtuStrankaListFormatedOIB_1">
      <item>URBAN MEHANIZACIJA d.o.o., OIB 93868170979</item>
    </derivirana_varijabla>
  </DomainObject.Predmet.ProtuStrankaListFormatedOIB>
  <DomainObject.Predmet.ProtuStrankaListFormatedWithAdress>
    <izvorni_sadrzaj>
      <item>URBAN MEHANIZACIJA d.o.o., Gorjanska 29, 10000 Zagreb</item>
    </izvorni_sadrzaj>
    <derivirana_varijabla naziv="DomainObject.Predmet.ProtuStrankaListFormatedWithAdress_1">
      <item>URBAN MEHANIZACIJA d.o.o., Gorjanska 29, 10000 Zagreb</item>
    </derivirana_varijabla>
  </DomainObject.Predmet.ProtuStrankaListFormatedWithAdress>
  <DomainObject.Predmet.ProtuStrankaListFormatedWithAdressOIB>
    <izvorni_sadrzaj>
      <item>URBAN MEHANIZACIJA d.o.o., OIB 93868170979, Gorjanska 29, 10000 Zagreb</item>
    </izvorni_sadrzaj>
    <derivirana_varijabla naziv="DomainObject.Predmet.ProtuStrankaListFormatedWithAdressOIB_1">
      <item>URBAN MEHANIZACIJA d.o.o., OIB 93868170979, Gorjanska 29, 10000 Zagreb</item>
    </derivirana_varijabla>
  </DomainObject.Predmet.ProtuStrankaListFormatedWithAdressOIB>
  <DomainObject.Predmet.ProtuStrankaListNazivFormated>
    <izvorni_sadrzaj>
      <item>URBAN MEHANIZACIJA d.o.o.</item>
    </izvorni_sadrzaj>
    <derivirana_varijabla naziv="DomainObject.Predmet.ProtuStrankaListNazivFormated_1">
      <item>URBAN MEHANIZACIJA d.o.o.</item>
    </derivirana_varijabla>
  </DomainObject.Predmet.ProtuStrankaListNazivFormated>
  <DomainObject.Predmet.ProtuStrankaListNazivFormatedOIB>
    <izvorni_sadrzaj>
      <item>URBAN MEHANIZACIJA d.o.o., OIB 93868170979</item>
    </izvorni_sadrzaj>
    <derivirana_varijabla naziv="DomainObject.Predmet.ProtuStrankaListNazivFormatedOIB_1">
      <item>URBAN MEHANIZACIJA d.o.o., OIB 93868170979</item>
    </derivirana_varijabla>
  </DomainObject.Predmet.ProtuStrankaListNazivFormatedOIB>
  <DomainObject.Predmet.OstaliListFormated>
    <izvorni_sadrzaj>
      <item>Danijel Kurtović</item>
      <item>FINA</item>
      <item>RH, Ministarstvo unutarnjih poslova</item>
    </izvorni_sadrzaj>
    <derivirana_varijabla naziv="DomainObject.Predmet.OstaliListFormated_1">
      <item>Danijel Kurtović</item>
      <item>FINA</item>
      <item>RH, Ministarstvo unutarnjih poslova</item>
    </derivirana_varijabla>
  </DomainObject.Predmet.OstaliListFormated>
  <DomainObject.Predmet.OstaliListFormatedOIB>
    <izvorni_sadrzaj>
      <item>Danijel Kurtović, OIB 70541913486</item>
      <item>FINA, OIB 85821130368</item>
      <item>RH, Ministarstvo unutarnjih poslova</item>
    </izvorni_sadrzaj>
    <derivirana_varijabla naziv="DomainObject.Predmet.OstaliListFormatedOIB_1">
      <item>Danijel Kurtović, OIB 70541913486</item>
      <item>FINA, OIB 85821130368</item>
      <item>RH, Ministarstvo unutarnjih poslova</item>
    </derivirana_varijabla>
  </DomainObject.Predmet.OstaliListFormatedOIB>
  <DomainObject.Predmet.OstaliListFormatedWithAdress>
    <izvorni_sadrzaj>
      <item>Danijel Kurtović, Nova Cesta 178, 10000 Zagreb</item>
      <item>FINA, Ul. grada Vukovara 70, 10000 Zagreb</item>
      <item>RH, Ministarstvo unutarnjih poslova, Heinzelova 98, 10000 Zagreb</item>
    </izvorni_sadrzaj>
    <derivirana_varijabla naziv="DomainObject.Predmet.OstaliListFormatedWithAdress_1">
      <item>Danijel Kurtović, Nova Cesta 178, 10000 Zagreb</item>
      <item>FINA, Ul. grada Vukovara 70, 10000 Zagreb</item>
      <item>RH, Ministarstvo unutarnjih poslova, Heinzelova 98, 10000 Zagreb</item>
    </derivirana_varijabla>
  </DomainObject.Predmet.OstaliListFormatedWithAdress>
  <DomainObject.Predmet.OstaliListFormatedWithAdressOIB>
    <izvorni_sadrzaj>
      <item>Danijel Kurtović, OIB 70541913486, Nova Cesta 178, 10000 Zagreb</item>
      <item>FINA, OIB 85821130368, Ul. grada Vukovara 70, 10000 Zagreb</item>
      <item>RH, Ministarstvo unutarnjih poslova, Heinzelova 98, 10000 Zagreb</item>
    </izvorni_sadrzaj>
    <derivirana_varijabla naziv="DomainObject.Predmet.OstaliListFormatedWithAdressOIB_1">
      <item>Danijel Kurtović, OIB 70541913486, Nova Cesta 178, 10000 Zagreb</item>
      <item>FINA, OIB 85821130368, Ul. grada Vukovara 70, 10000 Zagreb</item>
      <item>RH, Ministarstvo unutarnjih poslova, Heinzelova 98, 10000 Zagreb</item>
    </derivirana_varijabla>
  </DomainObject.Predmet.OstaliListFormatedWithAdressOIB>
  <DomainObject.Predmet.OstaliListNazivFormated>
    <izvorni_sadrzaj>
      <item>Danijel Kurtović</item>
      <item>FINA</item>
      <item>RH, Ministarstvo unutarnjih poslova</item>
    </izvorni_sadrzaj>
    <derivirana_varijabla naziv="DomainObject.Predmet.OstaliListNazivFormated_1">
      <item>Danijel Kurtović</item>
      <item>FINA</item>
      <item>RH, Ministarstvo unutarnjih poslova</item>
    </derivirana_varijabla>
  </DomainObject.Predmet.OstaliListNazivFormated>
  <DomainObject.Predmet.OstaliListNazivFormatedOIB>
    <izvorni_sadrzaj>
      <item>Danijel Kurtović, OIB 70541913486</item>
      <item>FINA, OIB 85821130368</item>
      <item>RH, Ministarstvo unutarnjih poslova</item>
    </izvorni_sadrzaj>
    <derivirana_varijabla naziv="DomainObject.Predmet.OstaliListNazivFormatedOIB_1">
      <item>Danijel Kurtović, OIB 70541913486</item>
      <item>FINA, OIB 85821130368</item>
      <item>RH, Ministarstvo unutarnjih poslova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URBAN MEHANIZACIJA d.o.o.</izvorni_sadrzaj>
    <derivirana_varijabla naziv="DomainObject.Predmet.ProtustrankaIDrugi_1">URBAN MEHANIZACIJA 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URBAN MEHANIZACIJA d.o.o., OIB 93868170979, Gorjanska 29, 10000 Zagreb</izvorni_sadrzaj>
    <derivirana_varijabla naziv="DomainObject.Predmet.ProtustrankaIDrugiAdressOIB_1">URBAN MEHANIZACIJA d.o.o., OIB 93868170979, Gorjanska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 MEHANIZACIJA d.o.o.</item>
      <item>Danijel Kurtović</item>
      <item>FINA</item>
      <item>RH, Ministarstvo unutarnjih poslova</item>
      <item>Danijel Kurtović</item>
    </izvorni_sadrzaj>
    <derivirana_varijabla naziv="DomainObject.Predmet.SudioniciListNaziv_1">
      <item>FINA Regionalni centar Zagreb</item>
      <item>URBAN MEHANIZACIJA d.o.o.</item>
      <item>Danijel Kurtović</item>
      <item>FINA</item>
      <item>RH, Ministarstvo unutarnjih poslova</item>
      <item>Danijel Kurtović</item>
    </derivirana_varijabla>
  </DomainObject.Predmet.SudioniciListNaziv>
  <DomainObject.Predmet.SudioniciListAdressOIB>
    <izvorni_sadrzaj>
      <item>FINA Regionalni centar Zagreb, OIB 85821130368, Trg svibanjski žrtava 1995. 1,10000 Zagreb</item>
      <item>URBAN MEHANIZACIJA d.o.o., OIB 93868170979, Gorjanska 29,10000 Zagreb</item>
      <item>Danijel Kurtović, OIB 70541913486, Nova Cesta 178,10000 Zagreb</item>
      <item>FINA, OIB 85821130368, Ul. grada Vukovara 70,10000 Zagreb</item>
      <item>RH, Ministarstvo unutarnjih poslova, Heinzelova 98,10000 Zagreb</item>
      <item>Danijel Kurtović, OIB 70541913486, Nova Cesta 178,10000 Zagreb</item>
    </izvorni_sadrzaj>
    <derivirana_varijabla naziv="DomainObject.Predmet.SudioniciListAdressOIB_1">
      <item>FINA Regionalni centar Zagreb, OIB 85821130368, Trg svibanjski žrtava 1995. 1,10000 Zagreb</item>
      <item>URBAN MEHANIZACIJA d.o.o., OIB 93868170979, Gorjanska 29,10000 Zagreb</item>
      <item>Danijel Kurtović, OIB 70541913486, Nova Cesta 178,10000 Zagreb</item>
      <item>FINA, OIB 85821130368, Ul. grada Vukovara 70,10000 Zagreb</item>
      <item>RH, Ministarstvo unutarnjih poslova, Heinzelova 98,10000 Zagreb</item>
      <item>Danijel Kurtović, OIB 70541913486, Nova Cesta 178,10000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93868170979</item>
      <item>, OIB 70541913486</item>
      <item>, OIB 85821130368</item>
      <item>, OIB null</item>
      <item>, OIB 70541913486</item>
    </izvorni_sadrzaj>
    <derivirana_varijabla naziv="DomainObject.Predmet.SudioniciListNazivOIB_1">
      <item>, OIB 85821130368</item>
      <item>, OIB 93868170979</item>
      <item>, OIB 70541913486</item>
      <item>, OIB 85821130368</item>
      <item>, OIB null</item>
      <item>, OIB 70541913486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927</properties:Words>
  <properties:Characters>5190</properties:Characters>
  <properties:Lines>146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2018-08-28T09:08:00Z</dcterms:created>
  <dc:creator>nribaric</dc:creator>
  <cp:lastModifiedBy>Jadranka Zelić</cp:lastModifiedBy>
  <cp:lastPrinted>2018-08-28T11:13:00Z</cp:lastPrinted>
  <dcterms:modified xmlns:xsi="http://www.w3.org/2001/XMLSchema-instance" xsi:type="dcterms:W3CDTF">2018-08-28T11:14:00Z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28.8.2018.  URBAN MEHANIZACIJA.docx)</vt:lpwstr>
  </prop:property>
  <prop:property name="CC_coloring" pid="4" fmtid="{D5CDD505-2E9C-101B-9397-08002B2CF9AE}">
    <vt:bool>false</vt:bool>
  </prop:property>
  <prop:property name="BrojStranica" pid="5" fmtid="{D5CDD505-2E9C-101B-9397-08002B2CF9AE}">
    <vt:i4>4</vt:i4>
  </prop:property>
</prop:Properties>
</file>