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fad6" w14:paraId="b86fad6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 xml:space="preserve">Dejana </w:t>
      </w:r>
      <w:proofErr w:type="spellStart"/>
      <w:r w:rsidR="00BC027E">
        <w:rPr>
          <w:rStyle w:val="FontStyle42"/>
          <w:sz w:val="24"/>
          <w:szCs w:val="24"/>
        </w:rPr>
        <w:t>Romanića</w:t>
      </w:r>
      <w:proofErr w:type="spellEnd"/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 xml:space="preserve">Dejanom </w:t>
      </w:r>
      <w:proofErr w:type="spellStart"/>
      <w:r w:rsidR="00BC027E">
        <w:rPr>
          <w:rStyle w:val="FontStyle42"/>
          <w:sz w:val="24"/>
          <w:szCs w:val="24"/>
        </w:rPr>
        <w:t>Romanićem</w:t>
      </w:r>
      <w:proofErr w:type="spellEnd"/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 xml:space="preserve">-EOS </w:t>
      </w:r>
      <w:proofErr w:type="spellStart"/>
      <w:r>
        <w:rPr>
          <w:rStyle w:val="FontStyle42"/>
          <w:sz w:val="24"/>
          <w:szCs w:val="24"/>
        </w:rPr>
        <w:t>Matrix</w:t>
      </w:r>
      <w:proofErr w:type="spellEnd"/>
      <w:r>
        <w:rPr>
          <w:rStyle w:val="FontStyle42"/>
          <w:sz w:val="24"/>
          <w:szCs w:val="24"/>
        </w:rPr>
        <w:t xml:space="preserve">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 xml:space="preserve">-Hrvatski </w:t>
      </w:r>
      <w:proofErr w:type="spellStart"/>
      <w:r>
        <w:rPr>
          <w:rStyle w:val="FontStyle42"/>
          <w:sz w:val="24"/>
          <w:szCs w:val="24"/>
        </w:rPr>
        <w:t>telekom</w:t>
      </w:r>
      <w:proofErr w:type="spellEnd"/>
      <w:r>
        <w:rPr>
          <w:rStyle w:val="FontStyle42"/>
          <w:sz w:val="24"/>
          <w:szCs w:val="24"/>
        </w:rPr>
        <w:t xml:space="preserve">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 xml:space="preserve">- Erste </w:t>
      </w:r>
      <w:proofErr w:type="spellStart"/>
      <w:r>
        <w:rPr>
          <w:rStyle w:val="FontStyle42"/>
          <w:sz w:val="24"/>
          <w:szCs w:val="24"/>
        </w:rPr>
        <w:t>Card</w:t>
      </w:r>
      <w:proofErr w:type="spellEnd"/>
      <w:r>
        <w:rPr>
          <w:rStyle w:val="FontStyle42"/>
          <w:sz w:val="24"/>
          <w:szCs w:val="24"/>
        </w:rPr>
        <w:t xml:space="preserve">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 xml:space="preserve">- Croatia </w:t>
      </w:r>
      <w:proofErr w:type="spellStart"/>
      <w:r>
        <w:rPr>
          <w:rStyle w:val="FontStyle42"/>
          <w:sz w:val="24"/>
          <w:szCs w:val="24"/>
        </w:rPr>
        <w:t>ositguranje</w:t>
      </w:r>
      <w:proofErr w:type="spellEnd"/>
      <w:r>
        <w:rPr>
          <w:rStyle w:val="FontStyle42"/>
          <w:sz w:val="24"/>
          <w:szCs w:val="24"/>
        </w:rPr>
        <w:t xml:space="preserve"> d.d., OIB:26187994862, Zagreb, </w:t>
      </w:r>
      <w:proofErr w:type="spellStart"/>
      <w:r>
        <w:rPr>
          <w:rStyle w:val="FontStyle42"/>
          <w:sz w:val="24"/>
          <w:szCs w:val="24"/>
        </w:rPr>
        <w:t>Miramarska</w:t>
      </w:r>
      <w:proofErr w:type="spellEnd"/>
      <w:r>
        <w:rPr>
          <w:rStyle w:val="FontStyle42"/>
          <w:sz w:val="24"/>
          <w:szCs w:val="24"/>
        </w:rPr>
        <w:t xml:space="preserve">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 xml:space="preserve">Dejan </w:t>
      </w:r>
      <w:proofErr w:type="spellStart"/>
      <w:r w:rsidR="00BC027E">
        <w:rPr>
          <w:rStyle w:val="FontStyle42"/>
          <w:sz w:val="24"/>
          <w:szCs w:val="24"/>
        </w:rPr>
        <w:t>Romanić</w:t>
      </w:r>
      <w:proofErr w:type="spellEnd"/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</w:t>
      </w:r>
      <w:proofErr w:type="spellStart"/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čl</w:t>
      </w:r>
      <w:proofErr w:type="spellEnd"/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Ako je u planu sadržan i pravni položaj </w:t>
      </w:r>
      <w:proofErr w:type="spellStart"/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razlučnih</w:t>
      </w:r>
      <w:proofErr w:type="spellEnd"/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 xml:space="preserve">Dejanu </w:t>
      </w:r>
      <w:proofErr w:type="spellStart"/>
      <w:r w:rsidR="00BC027E">
        <w:rPr>
          <w:rStyle w:val="FontStyle42"/>
          <w:sz w:val="24"/>
          <w:szCs w:val="24"/>
        </w:rPr>
        <w:t>Romaniću</w:t>
      </w:r>
      <w:proofErr w:type="spellEnd"/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 xml:space="preserve">Za točnost </w:t>
      </w:r>
      <w:proofErr w:type="spellStart"/>
      <w:r w:rsidRPr="00961DB6">
        <w:rPr>
          <w:rFonts w:cs="Times New Roman" w:hAnsi="Times New Roman" w:ascii="Times New Roman"/>
          <w:sz w:val="24"/>
        </w:rPr>
        <w:t>otpravka</w:t>
      </w:r>
      <w:proofErr w:type="spellEnd"/>
      <w:r w:rsidRPr="00961DB6">
        <w:rPr>
          <w:rFonts w:cs="Times New Roman" w:hAnsi="Times New Roman" w:ascii="Times New Roman"/>
          <w:sz w:val="24"/>
        </w:rPr>
        <w:t>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 xml:space="preserve">Davorka </w:t>
      </w:r>
      <w:proofErr w:type="spellStart"/>
      <w:r w:rsidRPr="00961DB6">
        <w:rPr>
          <w:rFonts w:cs="Times New Roman" w:hAnsi="Times New Roman" w:ascii="Times New Roman"/>
          <w:sz w:val="24"/>
        </w:rPr>
        <w:t>Fučkala</w:t>
      </w:r>
      <w:proofErr w:type="spellEnd"/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proofErr w:type="spellStart"/>
    <w:r w:rsidRPr="00912AFC">
      <w:rPr>
        <w:rFonts w:cs="Times New Roman" w:hAnsi="Times New Roman" w:ascii="Times New Roman"/>
        <w:sz w:val="24"/>
      </w:rPr>
      <w:t>Sp</w:t>
    </w:r>
    <w:proofErr w:type="spellEnd"/>
    <w:r w:rsidRPr="00912AFC">
      <w:rPr>
        <w:rFonts w:cs="Times New Roman" w:hAnsi="Times New Roman" w:ascii="Times New Roman"/>
        <w:sz w:val="24"/>
      </w:rPr>
      <w:t>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D05BC"/>
    <w:rsid w:val="001F516C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D0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1D05BC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1D05BC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BC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BC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D0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1D05BC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1D05BC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BC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BC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9EBAC-40D9-4092-A858-4A2A388A9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CROATIA osiguranje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