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eb855" w14:paraId="4aeb855" w:rsidRDefault="00833DED" w:rsidP="00EE136A" w:rsidR="00833DED" w:rsidRPr="00891043">
      <w:pPr>
        <w:ind w:left="5664"/>
        <w15:collapsed w:val="false"/>
        <w:rPr>
          <w:sz w:val="22"/>
          <w:szCs w:val="22"/>
        </w:rPr>
      </w:pPr>
      <w:bookmarkStart w:name="_GoBack" w:id="0"/>
      <w:bookmarkEnd w:id="0"/>
      <w:r w:rsidRPr="00891043">
        <w:rPr>
          <w:sz w:val="22"/>
          <w:szCs w:val="22"/>
        </w:rPr>
        <w:t xml:space="preserve">            </w:t>
      </w:r>
    </w:p>
    <w:p w:rsidRDefault="00833DED" w:rsidP="00833DED" w:rsidR="00833DED" w:rsidRPr="00891043">
      <w:pPr>
        <w:rPr>
          <w:sz w:val="22"/>
          <w:szCs w:val="22"/>
        </w:rPr>
      </w:pPr>
    </w:p>
    <w:p w:rsidRDefault="00833DED" w:rsidP="00833DED" w:rsidR="00833DED" w:rsidRPr="00891043">
      <w:pPr>
        <w:rPr>
          <w:sz w:val="22"/>
          <w:szCs w:val="22"/>
        </w:rPr>
      </w:pPr>
    </w:p>
    <w:p w:rsidRDefault="00833DED" w:rsidP="00833DED" w:rsidR="00833DED" w:rsidRPr="00891043">
      <w:pPr>
        <w:rPr>
          <w:sz w:val="22"/>
          <w:szCs w:val="22"/>
        </w:rPr>
      </w:pPr>
    </w:p>
    <w:p w:rsidRDefault="00833DED" w:rsidP="00EE136A" w:rsidR="00833DED" w:rsidRPr="00891043">
      <w:pPr>
        <w:rPr>
          <w:b/>
          <w:bCs/>
          <w:sz w:val="22"/>
          <w:szCs w:val="22"/>
        </w:rPr>
      </w:pPr>
      <w:r w:rsidRPr="00891043">
        <w:rPr>
          <w:b/>
          <w:bCs/>
          <w:sz w:val="22"/>
          <w:szCs w:val="22"/>
        </w:rPr>
        <w:t>REPUBLIKA HRVATSKA</w:t>
      </w:r>
    </w:p>
    <w:p w:rsidRDefault="00833DED" w:rsidP="00EE136A" w:rsidR="00833DED" w:rsidRPr="00891043">
      <w:pPr>
        <w:rPr>
          <w:b/>
          <w:bCs/>
          <w:sz w:val="22"/>
          <w:szCs w:val="22"/>
        </w:rPr>
      </w:pPr>
      <w:r w:rsidRPr="00891043">
        <w:rPr>
          <w:b/>
          <w:bCs/>
          <w:sz w:val="22"/>
          <w:szCs w:val="22"/>
        </w:rPr>
        <w:t>TRGOVAČKI SUD U ZADRU</w:t>
      </w:r>
    </w:p>
    <w:p w:rsidRDefault="00833DED" w:rsidP="00EE136A" w:rsidR="00833DED" w:rsidRPr="00891043">
      <w:pPr>
        <w:rPr>
          <w:sz w:val="22"/>
          <w:szCs w:val="22"/>
        </w:rPr>
      </w:pPr>
      <w:r w:rsidRPr="00891043">
        <w:rPr>
          <w:sz w:val="22"/>
          <w:szCs w:val="22"/>
        </w:rPr>
        <w:t>Zadar, Dr. Franje Tuđmana 35</w:t>
      </w:r>
      <w:r w:rsidRPr="00891043">
        <w:rPr>
          <w:sz w:val="22"/>
          <w:szCs w:val="22"/>
        </w:rPr>
        <w:tab/>
      </w:r>
      <w:r w:rsidRPr="00891043">
        <w:rPr>
          <w:sz w:val="22"/>
          <w:szCs w:val="22"/>
        </w:rPr>
        <w:tab/>
      </w:r>
      <w:r w:rsidRPr="00891043">
        <w:rPr>
          <w:sz w:val="22"/>
          <w:szCs w:val="22"/>
        </w:rPr>
        <w:tab/>
      </w:r>
      <w:r w:rsidRPr="00891043">
        <w:rPr>
          <w:sz w:val="22"/>
          <w:szCs w:val="22"/>
        </w:rPr>
        <w:tab/>
      </w:r>
      <w:r w:rsidRPr="00891043">
        <w:rPr>
          <w:sz w:val="22"/>
          <w:szCs w:val="22"/>
        </w:rPr>
        <w:tab/>
      </w:r>
      <w:r w:rsidRPr="00891043">
        <w:rPr>
          <w:sz w:val="22"/>
          <w:szCs w:val="22"/>
        </w:rPr>
        <w:tab/>
      </w:r>
    </w:p>
    <w:p w:rsidRDefault="004D436D" w:rsidP="00891043" w:rsidR="00833DED" w:rsidRPr="00891043">
      <w:pPr>
        <w:tabs>
          <w:tab w:pos="7350" w:val="left"/>
        </w:tabs>
        <w:ind w:firstLine="708"/>
        <w:rPr>
          <w:sz w:val="22"/>
          <w:szCs w:val="22"/>
        </w:rPr>
      </w:pPr>
      <w:r w:rsidRPr="00891043">
        <w:rPr>
          <w:sz w:val="22"/>
          <w:szCs w:val="22"/>
        </w:rPr>
        <w:tab/>
      </w:r>
    </w:p>
    <w:p w:rsidRDefault="00833DED" w:rsidP="00833DED" w:rsidR="00833DED" w:rsidRPr="00891043">
      <w:pPr>
        <w:jc w:val="center"/>
        <w:rPr>
          <w:b/>
          <w:bCs/>
          <w:sz w:val="22"/>
          <w:szCs w:val="22"/>
        </w:rPr>
      </w:pPr>
      <w:r w:rsidRPr="00891043">
        <w:rPr>
          <w:b/>
          <w:bCs/>
          <w:sz w:val="22"/>
          <w:szCs w:val="22"/>
        </w:rPr>
        <w:t>U  I M E  R E P U B L I K E  H R V A T S K E</w:t>
      </w:r>
    </w:p>
    <w:p w:rsidRDefault="00833DED" w:rsidP="00833DED" w:rsidR="00833DED" w:rsidRPr="00891043">
      <w:pPr>
        <w:jc w:val="center"/>
        <w:rPr>
          <w:b/>
          <w:bCs/>
          <w:sz w:val="22"/>
          <w:szCs w:val="22"/>
        </w:rPr>
      </w:pPr>
    </w:p>
    <w:p w:rsidRDefault="00833DED" w:rsidP="00833DED" w:rsidR="00833DED" w:rsidRPr="00891043">
      <w:pPr>
        <w:jc w:val="center"/>
        <w:rPr>
          <w:b/>
          <w:bCs/>
          <w:sz w:val="22"/>
          <w:szCs w:val="22"/>
        </w:rPr>
      </w:pPr>
      <w:r w:rsidRPr="00891043">
        <w:rPr>
          <w:b/>
          <w:bCs/>
          <w:sz w:val="22"/>
          <w:szCs w:val="22"/>
        </w:rPr>
        <w:t>R J E Š E NJ E</w:t>
      </w:r>
    </w:p>
    <w:p w:rsidRDefault="0023562C" w:rsidP="0023562C" w:rsidR="0023562C" w:rsidRPr="00891043">
      <w:pPr>
        <w:jc w:val="both"/>
        <w:rPr>
          <w:b/>
          <w:bCs/>
          <w:sz w:val="22"/>
          <w:szCs w:val="22"/>
        </w:rPr>
      </w:pPr>
    </w:p>
    <w:p w:rsidRDefault="0023562C" w:rsidP="00E2752E" w:rsidR="00511E13" w:rsidRPr="00891043">
      <w:pPr>
        <w:ind w:firstLine="708"/>
        <w:jc w:val="both"/>
        <w:rPr>
          <w:sz w:val="22"/>
          <w:szCs w:val="22"/>
        </w:rPr>
      </w:pPr>
      <w:r w:rsidRPr="00891043">
        <w:rPr>
          <w:sz w:val="22"/>
          <w:szCs w:val="22"/>
        </w:rPr>
        <w:t xml:space="preserve">Trgovački sud u Zadru, OIB:39670464653, po sutkinji Ani Markač, u skraćenom </w:t>
      </w:r>
      <w:r w:rsidR="00A90033" w:rsidRPr="00891043">
        <w:rPr>
          <w:sz w:val="22"/>
          <w:szCs w:val="22"/>
        </w:rPr>
        <w:t>stečajnom postupku nad dužnikom</w:t>
      </w:r>
      <w:r w:rsidR="008B7319" w:rsidRPr="00891043">
        <w:rPr>
          <w:sz w:val="22"/>
          <w:szCs w:val="22"/>
        </w:rPr>
        <w:t xml:space="preserve"> </w:t>
      </w:r>
      <w:r w:rsidR="00C753B8" w:rsidRPr="00891043">
        <w:rPr>
          <w:sz w:val="22"/>
          <w:szCs w:val="22"/>
        </w:rPr>
        <w:t xml:space="preserve">NOGOMETNI KLUB "JEDINSTVO – OMLADINAC" NEDEŠĆINA, Nedešćina, Nedešćina 103, OIB:98992909416, </w:t>
      </w:r>
      <w:r w:rsidRPr="00891043">
        <w:rPr>
          <w:sz w:val="22"/>
          <w:szCs w:val="22"/>
        </w:rPr>
        <w:t>povodom zahtjeva Financijske agencije, RC</w:t>
      </w:r>
      <w:r w:rsidR="00C862EF" w:rsidRPr="00891043">
        <w:rPr>
          <w:sz w:val="22"/>
          <w:szCs w:val="22"/>
        </w:rPr>
        <w:t xml:space="preserve"> Rijeka</w:t>
      </w:r>
      <w:r w:rsidR="00A90033" w:rsidRPr="00891043">
        <w:rPr>
          <w:sz w:val="22"/>
          <w:szCs w:val="22"/>
        </w:rPr>
        <w:t xml:space="preserve">, Podružnice </w:t>
      </w:r>
      <w:r w:rsidR="00C862EF" w:rsidRPr="00891043">
        <w:rPr>
          <w:sz w:val="22"/>
          <w:szCs w:val="22"/>
        </w:rPr>
        <w:t>Pula</w:t>
      </w:r>
      <w:r w:rsidR="00400A0C" w:rsidRPr="00891043">
        <w:rPr>
          <w:sz w:val="22"/>
          <w:szCs w:val="22"/>
        </w:rPr>
        <w:t>,</w:t>
      </w:r>
      <w:r w:rsidR="00C753B8" w:rsidRPr="00891043">
        <w:rPr>
          <w:sz w:val="22"/>
          <w:szCs w:val="22"/>
        </w:rPr>
        <w:t xml:space="preserve"> dana 20. veljače </w:t>
      </w:r>
      <w:r w:rsidRPr="00891043">
        <w:rPr>
          <w:sz w:val="22"/>
          <w:szCs w:val="22"/>
        </w:rPr>
        <w:t>201</w:t>
      </w:r>
      <w:r w:rsidR="00C753B8" w:rsidRPr="00891043">
        <w:rPr>
          <w:sz w:val="22"/>
          <w:szCs w:val="22"/>
        </w:rPr>
        <w:t>7</w:t>
      </w:r>
      <w:r w:rsidRPr="00891043">
        <w:rPr>
          <w:sz w:val="22"/>
          <w:szCs w:val="22"/>
        </w:rPr>
        <w:t>.,</w:t>
      </w:r>
    </w:p>
    <w:p w:rsidRDefault="00833DED" w:rsidP="00833DED" w:rsidR="00833DED" w:rsidRPr="00891043">
      <w:pPr>
        <w:jc w:val="center"/>
        <w:rPr>
          <w:sz w:val="22"/>
          <w:szCs w:val="22"/>
        </w:rPr>
      </w:pPr>
      <w:r w:rsidRPr="00891043">
        <w:rPr>
          <w:sz w:val="22"/>
          <w:szCs w:val="22"/>
        </w:rPr>
        <w:t>r i j e š i o   j e</w:t>
      </w:r>
    </w:p>
    <w:p w:rsidRDefault="00833DED" w:rsidP="00833DED" w:rsidR="00833DED" w:rsidRPr="00891043">
      <w:pPr>
        <w:tabs>
          <w:tab w:pos="960" w:val="left"/>
        </w:tabs>
        <w:jc w:val="both"/>
        <w:rPr>
          <w:sz w:val="22"/>
          <w:szCs w:val="22"/>
        </w:rPr>
      </w:pPr>
    </w:p>
    <w:p w:rsidRDefault="00C862EF" w:rsidP="00C862EF" w:rsidR="008B7319" w:rsidRPr="00891043">
      <w:pPr>
        <w:pStyle w:val="Tijeloteksta"/>
        <w:rPr>
          <w:sz w:val="22"/>
          <w:szCs w:val="22"/>
        </w:rPr>
      </w:pPr>
      <w:r w:rsidRPr="00891043">
        <w:rPr>
          <w:sz w:val="22"/>
          <w:szCs w:val="22"/>
        </w:rPr>
        <w:t>I.</w:t>
      </w:r>
      <w:r w:rsidRPr="00891043">
        <w:rPr>
          <w:sz w:val="22"/>
          <w:szCs w:val="22"/>
        </w:rPr>
        <w:tab/>
      </w:r>
      <w:r w:rsidR="00833DED" w:rsidRPr="00891043">
        <w:rPr>
          <w:sz w:val="22"/>
          <w:szCs w:val="22"/>
        </w:rPr>
        <w:t xml:space="preserve">Odbacuje se </w:t>
      </w:r>
      <w:r w:rsidR="00DD1D7B" w:rsidRPr="00891043">
        <w:rPr>
          <w:sz w:val="22"/>
          <w:szCs w:val="22"/>
        </w:rPr>
        <w:t xml:space="preserve">zahtjev Financijske agencije </w:t>
      </w:r>
      <w:r w:rsidR="00833DED" w:rsidRPr="00891043">
        <w:rPr>
          <w:sz w:val="22"/>
          <w:szCs w:val="22"/>
        </w:rPr>
        <w:t xml:space="preserve">od </w:t>
      </w:r>
      <w:r w:rsidR="00D3799C">
        <w:rPr>
          <w:sz w:val="22"/>
          <w:szCs w:val="22"/>
        </w:rPr>
        <w:t>29. veljače 2016.</w:t>
      </w:r>
      <w:r w:rsidR="00A90033" w:rsidRPr="00891043">
        <w:rPr>
          <w:sz w:val="22"/>
          <w:szCs w:val="22"/>
        </w:rPr>
        <w:t xml:space="preserve"> </w:t>
      </w:r>
      <w:r w:rsidR="00833DED" w:rsidRPr="00891043">
        <w:rPr>
          <w:sz w:val="22"/>
          <w:szCs w:val="22"/>
        </w:rPr>
        <w:t>za provedbu skraćenoga stečajnog postupka nad dužnikom</w:t>
      </w:r>
      <w:r w:rsidR="00A90033" w:rsidRPr="00891043">
        <w:rPr>
          <w:sz w:val="22"/>
          <w:szCs w:val="22"/>
        </w:rPr>
        <w:t xml:space="preserve"> </w:t>
      </w:r>
      <w:r w:rsidRPr="00891043">
        <w:rPr>
          <w:sz w:val="22"/>
          <w:szCs w:val="22"/>
        </w:rPr>
        <w:t>NOGOMETNI KLUB "JEDINSTVO – OMLADINAC" NEDEŠĆINA, Nedešćina, Nedešćina 103, OIB:98992909416.</w:t>
      </w:r>
    </w:p>
    <w:p w:rsidRDefault="00C862EF" w:rsidP="00C862EF" w:rsidR="00C862EF" w:rsidRPr="00891043">
      <w:pPr>
        <w:pStyle w:val="Tijeloteksta"/>
        <w:rPr>
          <w:sz w:val="22"/>
          <w:szCs w:val="22"/>
        </w:rPr>
      </w:pPr>
    </w:p>
    <w:p w:rsidRDefault="00511E13" w:rsidP="0029003E" w:rsidR="0029003E" w:rsidRPr="00891043">
      <w:pPr>
        <w:pStyle w:val="Tijeloteksta"/>
        <w:rPr>
          <w:sz w:val="22"/>
          <w:szCs w:val="22"/>
        </w:rPr>
      </w:pPr>
      <w:r w:rsidRPr="00891043">
        <w:rPr>
          <w:sz w:val="22"/>
          <w:szCs w:val="22"/>
        </w:rPr>
        <w:t>II.</w:t>
      </w:r>
      <w:r w:rsidRPr="00891043">
        <w:rPr>
          <w:sz w:val="22"/>
          <w:szCs w:val="22"/>
        </w:rPr>
        <w:tab/>
        <w:t xml:space="preserve">Nalaže se nakon pravomoćnosti ovog rješenja, brisanje zabilježe otvaranja stečajnog postupka nad dužnikom </w:t>
      </w:r>
      <w:r w:rsidR="00C862EF" w:rsidRPr="00891043">
        <w:rPr>
          <w:sz w:val="22"/>
          <w:szCs w:val="22"/>
        </w:rPr>
        <w:t xml:space="preserve">NOGOMETNI KLUB "JEDINSTVO – OMLADINAC" NEDEŠĆINA, Nedešćina, Nedešćina 103, OIB:98992909416, </w:t>
      </w:r>
      <w:r w:rsidRPr="00891043">
        <w:rPr>
          <w:sz w:val="22"/>
          <w:szCs w:val="22"/>
        </w:rPr>
        <w:t>u</w:t>
      </w:r>
      <w:r w:rsidR="00A61B53">
        <w:rPr>
          <w:sz w:val="22"/>
          <w:szCs w:val="22"/>
        </w:rPr>
        <w:t xml:space="preserve"> R</w:t>
      </w:r>
      <w:r w:rsidR="00C862EF" w:rsidRPr="00891043">
        <w:rPr>
          <w:sz w:val="22"/>
          <w:szCs w:val="22"/>
        </w:rPr>
        <w:t xml:space="preserve">egistru udruga. </w:t>
      </w:r>
    </w:p>
    <w:p w:rsidRDefault="00C862EF" w:rsidP="00511E13" w:rsidR="00C862EF" w:rsidRPr="00891043">
      <w:pPr>
        <w:jc w:val="both"/>
        <w:rPr>
          <w:sz w:val="22"/>
          <w:szCs w:val="22"/>
        </w:rPr>
      </w:pPr>
    </w:p>
    <w:p w:rsidRDefault="00833DED" w:rsidP="00833DED" w:rsidR="00833DED" w:rsidRPr="00891043">
      <w:pPr>
        <w:jc w:val="center"/>
        <w:rPr>
          <w:sz w:val="22"/>
          <w:szCs w:val="22"/>
        </w:rPr>
      </w:pPr>
      <w:r w:rsidRPr="00891043">
        <w:rPr>
          <w:sz w:val="22"/>
          <w:szCs w:val="22"/>
        </w:rPr>
        <w:t>Obrazloženje</w:t>
      </w:r>
    </w:p>
    <w:p w:rsidRDefault="00C862EF" w:rsidP="00833DED" w:rsidR="00C862EF" w:rsidRPr="00891043">
      <w:pPr>
        <w:jc w:val="center"/>
        <w:rPr>
          <w:sz w:val="22"/>
          <w:szCs w:val="22"/>
        </w:rPr>
      </w:pPr>
    </w:p>
    <w:p w:rsidRDefault="00C862EF" w:rsidP="00C862EF" w:rsidR="00C862EF" w:rsidRPr="00891043">
      <w:pPr>
        <w:ind w:firstLine="720"/>
        <w:jc w:val="both"/>
        <w:rPr>
          <w:sz w:val="22"/>
          <w:szCs w:val="22"/>
        </w:rPr>
      </w:pPr>
      <w:r w:rsidRPr="00891043">
        <w:rPr>
          <w:sz w:val="22"/>
          <w:szCs w:val="22"/>
        </w:rPr>
        <w:t>Financijska agencija, RC Rijeka, Podružnica Pula podnijela je Trgovačkom sudu u Pazinu, dana 29. veljače 2016. zahtjev za provedbu skraćenoga stečajnog postupka nad uvodno ozn</w:t>
      </w:r>
      <w:r w:rsidR="00EA0256" w:rsidRPr="00891043">
        <w:rPr>
          <w:sz w:val="22"/>
          <w:szCs w:val="22"/>
        </w:rPr>
        <w:t>ačenim dužnikom na temelju čl. 444</w:t>
      </w:r>
      <w:r w:rsidRPr="00891043">
        <w:rPr>
          <w:sz w:val="22"/>
          <w:szCs w:val="22"/>
        </w:rPr>
        <w:t xml:space="preserve">. st. 1. Stečajnog zakona (Narodne novine broj 71/15, dalje u tekstu: SZ). </w:t>
      </w:r>
    </w:p>
    <w:p w:rsidRDefault="00C862EF" w:rsidP="00C862EF" w:rsidR="00C862EF" w:rsidRPr="00891043">
      <w:pPr>
        <w:ind w:firstLine="720"/>
        <w:jc w:val="both"/>
        <w:rPr>
          <w:sz w:val="22"/>
          <w:szCs w:val="22"/>
        </w:rPr>
      </w:pPr>
      <w:r w:rsidRPr="00891043">
        <w:rPr>
          <w:sz w:val="22"/>
          <w:szCs w:val="22"/>
        </w:rPr>
        <w:t xml:space="preserve">Podnositelj zahtjeva u bitnome </w:t>
      </w:r>
      <w:r w:rsidR="00D3799C">
        <w:rPr>
          <w:sz w:val="22"/>
          <w:szCs w:val="22"/>
        </w:rPr>
        <w:t xml:space="preserve">je naveo da je dužnik </w:t>
      </w:r>
      <w:r w:rsidRPr="00891043">
        <w:rPr>
          <w:sz w:val="22"/>
          <w:szCs w:val="22"/>
        </w:rPr>
        <w:t>na dan 1. rujna 2015. u Očevidniku redoslijeda osnova za plaćanje ima</w:t>
      </w:r>
      <w:r w:rsidR="00D3799C">
        <w:rPr>
          <w:sz w:val="22"/>
          <w:szCs w:val="22"/>
        </w:rPr>
        <w:t>o</w:t>
      </w:r>
      <w:r w:rsidRPr="00891043">
        <w:rPr>
          <w:sz w:val="22"/>
          <w:szCs w:val="22"/>
        </w:rPr>
        <w:t xml:space="preserve"> evidentirane neizvršene osnove za plaćanje u neprekinutom razdoblju od 183 dana u ukupnom iznosu od 716.974,97 kn, da nema zaposlenih, da ima otvoren račun kod Erste &amp; Steiermarkische bank d.d. i da nema zaplijenjenih sredstava na ime predujma za namirenje troškova stečajnog postupka.</w:t>
      </w:r>
    </w:p>
    <w:p w:rsidRDefault="00C862EF" w:rsidP="00C862EF" w:rsidR="00C862EF" w:rsidRPr="00891043">
      <w:pPr>
        <w:ind w:firstLine="708"/>
        <w:jc w:val="both"/>
        <w:rPr>
          <w:sz w:val="22"/>
          <w:szCs w:val="22"/>
        </w:rPr>
      </w:pPr>
      <w:r w:rsidRPr="00891043">
        <w:rPr>
          <w:sz w:val="22"/>
          <w:szCs w:val="22"/>
        </w:rPr>
        <w:t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Trgovački sud u Zadru.</w:t>
      </w:r>
    </w:p>
    <w:p w:rsidRDefault="00A61B53" w:rsidP="00EA0256" w:rsidR="00EA0256" w:rsidRPr="0089104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Nakon izvršenog uvida u Registru</w:t>
      </w:r>
      <w:r w:rsidR="00C862EF" w:rsidRPr="00891043">
        <w:rPr>
          <w:sz w:val="22"/>
          <w:szCs w:val="22"/>
        </w:rPr>
        <w:t xml:space="preserve"> udruga, a postupajući sukladno odredbi čl. 430. SZ-a, Trgovački sud u Zadru je 20. srpnja 2016. objavio oglas na mrežnoj stranici e-Oglasna ploča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EA0256" w:rsidP="00EA0256" w:rsidR="007C7F1A" w:rsidRPr="00891043">
      <w:pPr>
        <w:ind w:firstLine="708"/>
        <w:jc w:val="both"/>
        <w:rPr>
          <w:sz w:val="22"/>
          <w:szCs w:val="22"/>
        </w:rPr>
      </w:pPr>
      <w:r w:rsidRPr="00891043">
        <w:rPr>
          <w:sz w:val="22"/>
          <w:szCs w:val="22"/>
        </w:rPr>
        <w:t xml:space="preserve">Dana 28. rujna </w:t>
      </w:r>
      <w:r w:rsidR="00A90033" w:rsidRPr="00891043">
        <w:rPr>
          <w:sz w:val="22"/>
          <w:szCs w:val="22"/>
        </w:rPr>
        <w:t xml:space="preserve">2016. </w:t>
      </w:r>
      <w:r w:rsidR="004A3565" w:rsidRPr="00891043">
        <w:rPr>
          <w:sz w:val="22"/>
          <w:szCs w:val="22"/>
        </w:rPr>
        <w:t xml:space="preserve">ovaj </w:t>
      </w:r>
      <w:r w:rsidR="00A90033" w:rsidRPr="00891043">
        <w:rPr>
          <w:sz w:val="22"/>
          <w:szCs w:val="22"/>
        </w:rPr>
        <w:t xml:space="preserve">Sud donio </w:t>
      </w:r>
      <w:r w:rsidRPr="00891043">
        <w:rPr>
          <w:sz w:val="22"/>
          <w:szCs w:val="22"/>
        </w:rPr>
        <w:t xml:space="preserve">je </w:t>
      </w:r>
      <w:r w:rsidR="00A90033" w:rsidRPr="00891043">
        <w:rPr>
          <w:sz w:val="22"/>
          <w:szCs w:val="22"/>
        </w:rPr>
        <w:t>rješenje pod posl</w:t>
      </w:r>
      <w:r w:rsidR="004A3565" w:rsidRPr="00891043">
        <w:rPr>
          <w:sz w:val="22"/>
          <w:szCs w:val="22"/>
        </w:rPr>
        <w:t>ovnim</w:t>
      </w:r>
      <w:r w:rsidR="00A90033" w:rsidRPr="00891043">
        <w:rPr>
          <w:sz w:val="22"/>
          <w:szCs w:val="22"/>
        </w:rPr>
        <w:t xml:space="preserve"> brojem St-</w:t>
      </w:r>
      <w:r w:rsidRPr="00891043">
        <w:rPr>
          <w:sz w:val="22"/>
          <w:szCs w:val="22"/>
        </w:rPr>
        <w:t xml:space="preserve">646/16-10 </w:t>
      </w:r>
      <w:r w:rsidR="008B7319" w:rsidRPr="00891043">
        <w:rPr>
          <w:sz w:val="22"/>
          <w:szCs w:val="22"/>
        </w:rPr>
        <w:t xml:space="preserve"> </w:t>
      </w:r>
      <w:r w:rsidR="00A90033" w:rsidRPr="00891043">
        <w:rPr>
          <w:sz w:val="22"/>
          <w:szCs w:val="22"/>
        </w:rPr>
        <w:t xml:space="preserve">kojim je u točki I. izreke otvorio skraćeni stečajni postupak nad uvodnom označenim dužnikom </w:t>
      </w:r>
      <w:r w:rsidR="007C7F1A" w:rsidRPr="00891043">
        <w:rPr>
          <w:sz w:val="22"/>
          <w:szCs w:val="22"/>
        </w:rPr>
        <w:t>istog</w:t>
      </w:r>
      <w:r w:rsidR="00477691" w:rsidRPr="00891043">
        <w:rPr>
          <w:sz w:val="22"/>
          <w:szCs w:val="22"/>
        </w:rPr>
        <w:t xml:space="preserve"> dana u </w:t>
      </w:r>
      <w:r w:rsidRPr="00891043">
        <w:rPr>
          <w:sz w:val="22"/>
          <w:szCs w:val="22"/>
        </w:rPr>
        <w:t>8,45</w:t>
      </w:r>
      <w:r w:rsidR="007C7F1A" w:rsidRPr="00891043">
        <w:rPr>
          <w:sz w:val="22"/>
          <w:szCs w:val="22"/>
        </w:rPr>
        <w:t xml:space="preserve"> sati</w:t>
      </w:r>
      <w:r w:rsidR="00A90033" w:rsidRPr="00891043">
        <w:rPr>
          <w:sz w:val="22"/>
          <w:szCs w:val="22"/>
        </w:rPr>
        <w:t>, za stečajnog upravitelj</w:t>
      </w:r>
      <w:r w:rsidR="007C7F1A" w:rsidRPr="00891043">
        <w:rPr>
          <w:sz w:val="22"/>
          <w:szCs w:val="22"/>
        </w:rPr>
        <w:t xml:space="preserve">a </w:t>
      </w:r>
      <w:r w:rsidR="00A90033" w:rsidRPr="00891043">
        <w:rPr>
          <w:sz w:val="22"/>
          <w:szCs w:val="22"/>
        </w:rPr>
        <w:t>točkom II. izreke imenovan</w:t>
      </w:r>
      <w:r w:rsidR="00477691" w:rsidRPr="00891043">
        <w:rPr>
          <w:sz w:val="22"/>
          <w:szCs w:val="22"/>
        </w:rPr>
        <w:t xml:space="preserve"> </w:t>
      </w:r>
      <w:r w:rsidR="007C7F1A" w:rsidRPr="00891043">
        <w:rPr>
          <w:sz w:val="22"/>
          <w:szCs w:val="22"/>
        </w:rPr>
        <w:t xml:space="preserve">je </w:t>
      </w:r>
      <w:r w:rsidRPr="00891043">
        <w:rPr>
          <w:sz w:val="22"/>
          <w:szCs w:val="22"/>
        </w:rPr>
        <w:t xml:space="preserve">Jelenko Lehki iz Zagreba, </w:t>
      </w:r>
      <w:r w:rsidR="00A90033" w:rsidRPr="00891043">
        <w:rPr>
          <w:sz w:val="22"/>
          <w:szCs w:val="22"/>
        </w:rPr>
        <w:t xml:space="preserve">točkom III. izreke je zaključen skraćeni </w:t>
      </w:r>
      <w:r w:rsidRPr="00891043">
        <w:rPr>
          <w:sz w:val="22"/>
          <w:szCs w:val="22"/>
        </w:rPr>
        <w:t xml:space="preserve">stečajni postupak te je točkom </w:t>
      </w:r>
      <w:r w:rsidR="00A90033" w:rsidRPr="00891043">
        <w:rPr>
          <w:sz w:val="22"/>
          <w:szCs w:val="22"/>
        </w:rPr>
        <w:t xml:space="preserve">V. izreke određeno da će nakon pravomoćnosti rješenja dužnik biti brisan iz </w:t>
      </w:r>
      <w:r w:rsidRPr="00891043">
        <w:rPr>
          <w:sz w:val="22"/>
          <w:szCs w:val="22"/>
        </w:rPr>
        <w:t xml:space="preserve">registra udruga. </w:t>
      </w:r>
      <w:r w:rsidR="007C7F1A" w:rsidRPr="00891043">
        <w:rPr>
          <w:sz w:val="22"/>
          <w:szCs w:val="22"/>
        </w:rPr>
        <w:t xml:space="preserve">Navedeno rješenje Sud je donio sukladno odredbama čl. 428., čl. 430. i </w:t>
      </w:r>
      <w:r w:rsidR="00A61B53">
        <w:rPr>
          <w:sz w:val="22"/>
          <w:szCs w:val="22"/>
        </w:rPr>
        <w:t xml:space="preserve">čl. </w:t>
      </w:r>
      <w:r w:rsidR="007C7F1A" w:rsidRPr="00891043">
        <w:rPr>
          <w:sz w:val="22"/>
          <w:szCs w:val="22"/>
        </w:rPr>
        <w:t xml:space="preserve">431. SZ-a. </w:t>
      </w:r>
    </w:p>
    <w:p w:rsidRDefault="00475CE9" w:rsidP="00475CE9" w:rsidR="00EA0256" w:rsidRPr="00891043">
      <w:pPr>
        <w:ind w:firstLine="708"/>
        <w:jc w:val="both"/>
        <w:rPr>
          <w:sz w:val="22"/>
          <w:szCs w:val="22"/>
        </w:rPr>
      </w:pPr>
      <w:r w:rsidRPr="00891043">
        <w:rPr>
          <w:sz w:val="22"/>
          <w:szCs w:val="22"/>
        </w:rPr>
        <w:t xml:space="preserve">Protiv istoga žalbu je podnio dužnik navodeći u bitnome da </w:t>
      </w:r>
      <w:r w:rsidR="00EA0256" w:rsidRPr="00891043">
        <w:rPr>
          <w:sz w:val="22"/>
          <w:szCs w:val="22"/>
        </w:rPr>
        <w:t xml:space="preserve">ne spori postojanje dugovanja na dan 1. rujna 2015., a koje se odnosilo na neplaćene poreze i druga javna davanja, međutim da već 6. rujna 2015. </w:t>
      </w:r>
      <w:r w:rsidR="00D3799C">
        <w:rPr>
          <w:sz w:val="22"/>
          <w:szCs w:val="22"/>
        </w:rPr>
        <w:t>dužnik nije imao evidentirane</w:t>
      </w:r>
      <w:r w:rsidR="00EA0256" w:rsidRPr="00891043">
        <w:rPr>
          <w:sz w:val="22"/>
          <w:szCs w:val="22"/>
        </w:rPr>
        <w:t xml:space="preserve"> neizvršene osnove za plaćanje odnosno da više nije imao nepodmirenih obveza, </w:t>
      </w:r>
      <w:r w:rsidR="00D3799C">
        <w:rPr>
          <w:sz w:val="22"/>
          <w:szCs w:val="22"/>
        </w:rPr>
        <w:t xml:space="preserve">odnosno da je </w:t>
      </w:r>
      <w:r w:rsidR="00EA0256" w:rsidRPr="00891043">
        <w:rPr>
          <w:sz w:val="22"/>
          <w:szCs w:val="22"/>
        </w:rPr>
        <w:t xml:space="preserve">postao sposoban za plaćanje. Nadalje, dužnik da je bio sposoban za plaćanje i na dan podnošenja zahtjeva od strane Financijske agencije, RC Rijeka, Podružnica Pula </w:t>
      </w:r>
      <w:r w:rsidR="00EA0256" w:rsidRPr="00891043">
        <w:rPr>
          <w:sz w:val="22"/>
          <w:szCs w:val="22"/>
        </w:rPr>
        <w:lastRenderedPageBreak/>
        <w:t>(29. veljače 2016</w:t>
      </w:r>
      <w:r w:rsidR="00D3799C">
        <w:rPr>
          <w:sz w:val="22"/>
          <w:szCs w:val="22"/>
        </w:rPr>
        <w:t>.</w:t>
      </w:r>
      <w:r w:rsidR="00EA0256" w:rsidRPr="00891043">
        <w:rPr>
          <w:sz w:val="22"/>
          <w:szCs w:val="22"/>
        </w:rPr>
        <w:t>), kao i na dan otvaranja i zaključenja skraćenog stečajnog postupka odnosno na dan podnošenja pobijanog rješenja (28. rujna 2016).</w:t>
      </w:r>
    </w:p>
    <w:p w:rsidRDefault="00475CE9" w:rsidP="00EA0256" w:rsidR="0039474B" w:rsidRPr="00891043">
      <w:pPr>
        <w:ind w:firstLine="708"/>
        <w:jc w:val="both"/>
        <w:rPr>
          <w:sz w:val="22"/>
          <w:szCs w:val="22"/>
        </w:rPr>
      </w:pPr>
      <w:r w:rsidRPr="00891043">
        <w:rPr>
          <w:sz w:val="22"/>
          <w:szCs w:val="22"/>
        </w:rPr>
        <w:t>Visoki trgovački sud Republike Hrvatske rješ</w:t>
      </w:r>
      <w:r w:rsidR="008B7319" w:rsidRPr="00891043">
        <w:rPr>
          <w:sz w:val="22"/>
          <w:szCs w:val="22"/>
        </w:rPr>
        <w:t>enjem posl. br. Pž-</w:t>
      </w:r>
      <w:r w:rsidR="00EA0256" w:rsidRPr="00891043">
        <w:rPr>
          <w:sz w:val="22"/>
          <w:szCs w:val="22"/>
        </w:rPr>
        <w:t xml:space="preserve">7227/16-6 od 25. siječnja 2017. </w:t>
      </w:r>
      <w:r w:rsidRPr="00891043">
        <w:rPr>
          <w:sz w:val="22"/>
          <w:szCs w:val="22"/>
        </w:rPr>
        <w:t>ukinuo je rješenje ovog Suda posl. br. St-</w:t>
      </w:r>
      <w:r w:rsidR="0039474B" w:rsidRPr="00891043">
        <w:rPr>
          <w:sz w:val="22"/>
          <w:szCs w:val="22"/>
        </w:rPr>
        <w:t>646/16-10</w:t>
      </w:r>
      <w:r w:rsidR="008B7319" w:rsidRPr="00891043">
        <w:rPr>
          <w:sz w:val="22"/>
          <w:szCs w:val="22"/>
        </w:rPr>
        <w:t xml:space="preserve"> od </w:t>
      </w:r>
      <w:r w:rsidR="0039474B" w:rsidRPr="00891043">
        <w:rPr>
          <w:sz w:val="22"/>
          <w:szCs w:val="22"/>
        </w:rPr>
        <w:t xml:space="preserve">28. rujna 2016. </w:t>
      </w:r>
      <w:r w:rsidRPr="00891043">
        <w:rPr>
          <w:sz w:val="22"/>
          <w:szCs w:val="22"/>
        </w:rPr>
        <w:t xml:space="preserve">i predmet vratio Sudu na ponovni postupak, navodeći u </w:t>
      </w:r>
      <w:r w:rsidR="0039474B" w:rsidRPr="00891043">
        <w:rPr>
          <w:sz w:val="22"/>
          <w:szCs w:val="22"/>
        </w:rPr>
        <w:t>ukidanoj</w:t>
      </w:r>
      <w:r w:rsidRPr="00891043">
        <w:rPr>
          <w:sz w:val="22"/>
          <w:szCs w:val="22"/>
        </w:rPr>
        <w:t xml:space="preserve"> odluci </w:t>
      </w:r>
      <w:r w:rsidR="008B7319" w:rsidRPr="00891043">
        <w:rPr>
          <w:sz w:val="22"/>
          <w:szCs w:val="22"/>
        </w:rPr>
        <w:t xml:space="preserve">da </w:t>
      </w:r>
      <w:r w:rsidR="0039474B" w:rsidRPr="00891043">
        <w:rPr>
          <w:sz w:val="22"/>
          <w:szCs w:val="22"/>
        </w:rPr>
        <w:t xml:space="preserve">u nastavku postupka </w:t>
      </w:r>
      <w:r w:rsidRPr="00891043">
        <w:rPr>
          <w:sz w:val="22"/>
          <w:szCs w:val="22"/>
        </w:rPr>
        <w:t>prvostupanjski sud</w:t>
      </w:r>
      <w:r w:rsidR="008B7319" w:rsidRPr="00891043">
        <w:rPr>
          <w:sz w:val="22"/>
          <w:szCs w:val="22"/>
        </w:rPr>
        <w:t xml:space="preserve"> </w:t>
      </w:r>
      <w:r w:rsidR="0039474B" w:rsidRPr="00891043">
        <w:rPr>
          <w:sz w:val="22"/>
          <w:szCs w:val="22"/>
        </w:rPr>
        <w:t>ispita postojanje pretpostavki za provedbu skraćenog stečajnog p</w:t>
      </w:r>
      <w:r w:rsidR="00D3799C">
        <w:rPr>
          <w:sz w:val="22"/>
          <w:szCs w:val="22"/>
        </w:rPr>
        <w:t>ostupka</w:t>
      </w:r>
      <w:r w:rsidR="0039474B" w:rsidRPr="00891043">
        <w:rPr>
          <w:sz w:val="22"/>
          <w:szCs w:val="22"/>
        </w:rPr>
        <w:t xml:space="preserve"> nad dužnikom, te ovisno o toj okolnosti da će donijeti novu zakonsku odluku imajući u vidu da pretpostavke iz čl. 428. Stečajnog zakona moraju biti ispunjene na dan odlučivanja o provedbi skraćenog stečajnog postupka. </w:t>
      </w:r>
    </w:p>
    <w:p w:rsidRDefault="00827D19" w:rsidP="0039474B" w:rsidR="00827D19" w:rsidRPr="00891043">
      <w:pPr>
        <w:ind w:firstLine="705"/>
        <w:jc w:val="both"/>
        <w:rPr>
          <w:sz w:val="22"/>
          <w:szCs w:val="22"/>
        </w:rPr>
      </w:pPr>
      <w:r w:rsidRPr="00891043">
        <w:rPr>
          <w:sz w:val="22"/>
          <w:szCs w:val="22"/>
        </w:rP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istog iz sudskog registra.</w:t>
      </w:r>
    </w:p>
    <w:p w:rsidRDefault="000E5A5F" w:rsidP="00827D19" w:rsidR="0039474B" w:rsidRPr="00891043">
      <w:pPr>
        <w:pStyle w:val="Tijeloteksta"/>
        <w:ind w:firstLine="705"/>
        <w:rPr>
          <w:sz w:val="22"/>
          <w:szCs w:val="22"/>
        </w:rPr>
      </w:pPr>
      <w:r w:rsidRPr="00891043">
        <w:rPr>
          <w:sz w:val="22"/>
          <w:szCs w:val="22"/>
        </w:rPr>
        <w:t>Iz podneska F</w:t>
      </w:r>
      <w:r w:rsidR="0039474B" w:rsidRPr="00891043">
        <w:rPr>
          <w:sz w:val="22"/>
          <w:szCs w:val="22"/>
        </w:rPr>
        <w:t xml:space="preserve">inancijske agencije od 30. prosinca 2016. </w:t>
      </w:r>
      <w:r w:rsidR="00A61B53">
        <w:rPr>
          <w:sz w:val="22"/>
          <w:szCs w:val="22"/>
        </w:rPr>
        <w:t>(</w:t>
      </w:r>
      <w:r w:rsidR="00EB6F8B" w:rsidRPr="00891043">
        <w:rPr>
          <w:sz w:val="22"/>
          <w:szCs w:val="22"/>
        </w:rPr>
        <w:t xml:space="preserve">list spisa 62) </w:t>
      </w:r>
      <w:r w:rsidR="0039474B" w:rsidRPr="00891043">
        <w:rPr>
          <w:sz w:val="22"/>
          <w:szCs w:val="22"/>
        </w:rPr>
        <w:t xml:space="preserve">pribavljenog </w:t>
      </w:r>
      <w:r w:rsidR="00EB6F8B" w:rsidRPr="00891043">
        <w:rPr>
          <w:sz w:val="22"/>
          <w:szCs w:val="22"/>
        </w:rPr>
        <w:t xml:space="preserve">po uputi Visokog trgovačkog suda Republike Hrvatske proizlazi da je račun dužnik ugašen dana 29. rujna 2016. i u tom trenutku da nije bila evidentirana blokada, na dan 29. veljače 2016. (datum podnošenja zahtjeva za provedbu skraćenog stečajnog postupka) račun dužnika da nije bio u blokadi, </w:t>
      </w:r>
      <w:r w:rsidR="00D3799C">
        <w:rPr>
          <w:sz w:val="22"/>
          <w:szCs w:val="22"/>
        </w:rPr>
        <w:t xml:space="preserve">kao ni na </w:t>
      </w:r>
      <w:r w:rsidR="00EB6F8B" w:rsidRPr="00891043">
        <w:rPr>
          <w:sz w:val="22"/>
          <w:szCs w:val="22"/>
        </w:rPr>
        <w:t xml:space="preserve"> dan 28. rujna 2016. (na dan donošenja rješenja o otvaranju i zaključenju skraćenog stečajnog postupka)</w:t>
      </w:r>
      <w:r w:rsidR="00D3799C">
        <w:rPr>
          <w:sz w:val="22"/>
          <w:szCs w:val="22"/>
        </w:rPr>
        <w:t>.</w:t>
      </w:r>
      <w:r w:rsidR="00EB6F8B" w:rsidRPr="00891043">
        <w:rPr>
          <w:sz w:val="22"/>
          <w:szCs w:val="22"/>
        </w:rPr>
        <w:t xml:space="preserve"> Dužnik da se nalazio u blokadi računa zaključno do 6. rujna 2015., a isti da je deblokiran temeljem obustave ovršnog rješenja od strane izdavatelja. Iz podneska nadalje proizlazi da na dan izrade istoga dužnika  nema aktivnih računa i da se ne nalazi u blokadi.</w:t>
      </w:r>
    </w:p>
    <w:p w:rsidRDefault="00827D19" w:rsidP="00EB6F8B" w:rsidR="00827D19" w:rsidRPr="00891043">
      <w:pPr>
        <w:pStyle w:val="Tijeloteksta"/>
        <w:ind w:firstLine="705"/>
        <w:rPr>
          <w:sz w:val="22"/>
          <w:szCs w:val="22"/>
        </w:rPr>
      </w:pPr>
      <w:r w:rsidRPr="00891043">
        <w:rPr>
          <w:sz w:val="22"/>
          <w:szCs w:val="22"/>
        </w:rPr>
        <w:t xml:space="preserve">Uzimajući u obzir naprijed navedeno proizlazi da </w:t>
      </w:r>
      <w:r w:rsidR="00EB6F8B" w:rsidRPr="00891043">
        <w:rPr>
          <w:sz w:val="22"/>
          <w:szCs w:val="22"/>
        </w:rPr>
        <w:t xml:space="preserve">NOGOMETNI KLUB "JEDINSTVO – OMLADINAC" NEDEŠĆINA, Nedešćina, OIB:98992909416, </w:t>
      </w:r>
      <w:r w:rsidRPr="00891043">
        <w:rPr>
          <w:sz w:val="22"/>
          <w:szCs w:val="22"/>
        </w:rPr>
        <w:t>u trenutku podnošenja zahtjeva za provedbu skraćenog stečajnog postupka od strane F</w:t>
      </w:r>
      <w:r w:rsidR="00EB6F8B" w:rsidRPr="00891043">
        <w:rPr>
          <w:sz w:val="22"/>
          <w:szCs w:val="22"/>
        </w:rPr>
        <w:t xml:space="preserve">inancijske agencije 29. veljače 2016. </w:t>
      </w:r>
      <w:r w:rsidRPr="00891043">
        <w:rPr>
          <w:sz w:val="22"/>
          <w:szCs w:val="22"/>
        </w:rPr>
        <w:t xml:space="preserve">kada je isti i zaprimljen kod </w:t>
      </w:r>
      <w:r w:rsidR="00EB6F8B" w:rsidRPr="00891043">
        <w:rPr>
          <w:sz w:val="22"/>
          <w:szCs w:val="22"/>
        </w:rPr>
        <w:t xml:space="preserve">Trgovačkog suda u Pazinu, </w:t>
      </w:r>
      <w:r w:rsidRPr="00891043">
        <w:rPr>
          <w:sz w:val="22"/>
          <w:szCs w:val="22"/>
        </w:rPr>
        <w:t xml:space="preserve">nije </w:t>
      </w:r>
      <w:r w:rsidR="00EB6F8B" w:rsidRPr="00891043">
        <w:rPr>
          <w:sz w:val="22"/>
          <w:szCs w:val="22"/>
        </w:rPr>
        <w:t xml:space="preserve">bio u blokadi računa budući da je bio deblokiran još 6. rujna 2015. dakle, prije podnošenja zahtjeva za provedbu skraćenog stečajnog postupka, slijedom čega je </w:t>
      </w:r>
      <w:r w:rsidRPr="00891043">
        <w:rPr>
          <w:sz w:val="22"/>
          <w:szCs w:val="22"/>
        </w:rPr>
        <w:t xml:space="preserve">za zaključiti da se u konkretnom slučaju nisu ispunile kumulativno određene pretpostavke iz članka </w:t>
      </w:r>
      <w:r w:rsidR="00EB6F8B" w:rsidRPr="00891043">
        <w:rPr>
          <w:sz w:val="22"/>
          <w:szCs w:val="22"/>
        </w:rPr>
        <w:t xml:space="preserve">428. stavka 1. podstavka 2. SZ, zbog čega je i odlučeno </w:t>
      </w:r>
      <w:r w:rsidRPr="00891043">
        <w:rPr>
          <w:sz w:val="22"/>
          <w:szCs w:val="22"/>
        </w:rPr>
        <w:t xml:space="preserve">kao u izreci ovog rješenja pod točkom I. </w:t>
      </w:r>
    </w:p>
    <w:p w:rsidRDefault="00827D19" w:rsidP="00827D19" w:rsidR="00827D19" w:rsidRPr="00891043">
      <w:pPr>
        <w:ind w:firstLine="705"/>
        <w:jc w:val="both"/>
        <w:rPr>
          <w:sz w:val="22"/>
          <w:szCs w:val="22"/>
        </w:rPr>
      </w:pPr>
      <w:r w:rsidRPr="00891043">
        <w:rPr>
          <w:sz w:val="22"/>
          <w:szCs w:val="22"/>
        </w:rPr>
        <w:t>Nadalje, a obzirom da je Sud odbacio prijedlog za provedbu skraćenoga stečajnog postupka nad uvodnom označenim dužnikom to je trebalo odrediti i brisanje zabilježe otvaranja stečajnog postupka, a kako je to bilo naloženo rješenjem ovog Suda posl. br. St-</w:t>
      </w:r>
      <w:r w:rsidR="00EB6F8B" w:rsidRPr="00891043">
        <w:rPr>
          <w:sz w:val="22"/>
          <w:szCs w:val="22"/>
        </w:rPr>
        <w:t xml:space="preserve">646/16-10 </w:t>
      </w:r>
      <w:r w:rsidR="00E36803" w:rsidRPr="00891043">
        <w:rPr>
          <w:sz w:val="22"/>
          <w:szCs w:val="22"/>
        </w:rPr>
        <w:t xml:space="preserve">od </w:t>
      </w:r>
      <w:r w:rsidR="00EB6F8B" w:rsidRPr="00891043">
        <w:rPr>
          <w:sz w:val="22"/>
          <w:szCs w:val="22"/>
        </w:rPr>
        <w:t xml:space="preserve">28. rujna </w:t>
      </w:r>
      <w:r w:rsidRPr="00891043">
        <w:rPr>
          <w:sz w:val="22"/>
          <w:szCs w:val="22"/>
        </w:rPr>
        <w:t>2016. točk</w:t>
      </w:r>
      <w:r w:rsidR="00D3799C">
        <w:rPr>
          <w:sz w:val="22"/>
          <w:szCs w:val="22"/>
        </w:rPr>
        <w:t>i</w:t>
      </w:r>
      <w:r w:rsidRPr="00891043">
        <w:rPr>
          <w:sz w:val="22"/>
          <w:szCs w:val="22"/>
        </w:rPr>
        <w:t xml:space="preserve"> V</w:t>
      </w:r>
      <w:r w:rsidR="00EB6F8B" w:rsidRPr="00891043">
        <w:rPr>
          <w:sz w:val="22"/>
          <w:szCs w:val="22"/>
        </w:rPr>
        <w:t>.</w:t>
      </w:r>
      <w:r w:rsidRPr="00891043">
        <w:rPr>
          <w:sz w:val="22"/>
          <w:szCs w:val="22"/>
        </w:rPr>
        <w:t>, te odlučiti kao u točki II. izreke ovog rješenja.</w:t>
      </w:r>
    </w:p>
    <w:p w:rsidRDefault="00833DED" w:rsidP="00833DED" w:rsidR="00833DED" w:rsidRPr="00891043">
      <w:pPr>
        <w:jc w:val="both"/>
        <w:rPr>
          <w:sz w:val="22"/>
          <w:szCs w:val="22"/>
        </w:rPr>
      </w:pPr>
    </w:p>
    <w:p w:rsidRDefault="00833DED" w:rsidP="0039474B" w:rsidR="00E36803" w:rsidRPr="00891043">
      <w:pPr>
        <w:ind w:left="705"/>
        <w:jc w:val="center"/>
        <w:rPr>
          <w:sz w:val="22"/>
          <w:szCs w:val="22"/>
        </w:rPr>
      </w:pPr>
      <w:r w:rsidRPr="00891043">
        <w:rPr>
          <w:sz w:val="22"/>
          <w:szCs w:val="22"/>
        </w:rPr>
        <w:t xml:space="preserve">U Zadru </w:t>
      </w:r>
      <w:r w:rsidR="00EA0256" w:rsidRPr="00891043">
        <w:rPr>
          <w:sz w:val="22"/>
          <w:szCs w:val="22"/>
        </w:rPr>
        <w:t xml:space="preserve">20. veljače 2017. </w:t>
      </w:r>
      <w:r w:rsidR="00FF51E0" w:rsidRPr="00891043">
        <w:rPr>
          <w:sz w:val="22"/>
          <w:szCs w:val="22"/>
        </w:rPr>
        <w:t xml:space="preserve"> </w:t>
      </w:r>
    </w:p>
    <w:p w:rsidRDefault="00511E13" w:rsidP="00255FF3" w:rsidR="004D436D" w:rsidRPr="00891043">
      <w:pPr>
        <w:tabs>
          <w:tab w:pos="0" w:val="left"/>
        </w:tabs>
        <w:jc w:val="right"/>
        <w:rPr>
          <w:sz w:val="22"/>
          <w:szCs w:val="22"/>
        </w:rPr>
      </w:pPr>
      <w:r w:rsidRPr="00891043">
        <w:rPr>
          <w:sz w:val="22"/>
          <w:szCs w:val="22"/>
        </w:rPr>
        <w:t>S</w:t>
      </w:r>
      <w:r w:rsidR="004D436D" w:rsidRPr="00891043">
        <w:rPr>
          <w:sz w:val="22"/>
          <w:szCs w:val="22"/>
        </w:rPr>
        <w:t>utkinja</w:t>
      </w:r>
    </w:p>
    <w:p w:rsidRDefault="00C84A03" w:rsidP="00255FF3" w:rsidR="00833DED" w:rsidRPr="00891043">
      <w:pPr>
        <w:tabs>
          <w:tab w:pos="0" w:val="left"/>
        </w:tabs>
        <w:jc w:val="right"/>
        <w:rPr>
          <w:sz w:val="22"/>
          <w:szCs w:val="22"/>
        </w:rPr>
      </w:pPr>
      <w:r w:rsidRPr="00891043">
        <w:rPr>
          <w:sz w:val="22"/>
          <w:szCs w:val="22"/>
        </w:rPr>
        <w:t>Ana Markač</w:t>
      </w:r>
    </w:p>
    <w:p w:rsidRDefault="0039474B" w:rsidP="003E44D7" w:rsidR="0039474B" w:rsidRPr="00891043">
      <w:pPr>
        <w:tabs>
          <w:tab w:pos="0" w:val="left"/>
        </w:tabs>
        <w:rPr>
          <w:sz w:val="22"/>
          <w:szCs w:val="22"/>
        </w:rPr>
      </w:pPr>
    </w:p>
    <w:p w:rsidRDefault="00833DED" w:rsidP="003E44D7" w:rsidR="00833DED" w:rsidRPr="00891043">
      <w:pPr>
        <w:tabs>
          <w:tab w:pos="0" w:val="left"/>
        </w:tabs>
        <w:rPr>
          <w:sz w:val="22"/>
          <w:szCs w:val="22"/>
        </w:rPr>
      </w:pPr>
      <w:r w:rsidRPr="00891043">
        <w:rPr>
          <w:sz w:val="22"/>
          <w:szCs w:val="22"/>
        </w:rPr>
        <w:t xml:space="preserve">UPUTA O PRAVNOM LIJEKU: </w:t>
      </w:r>
    </w:p>
    <w:p w:rsidRDefault="00C67208" w:rsidP="00C84A03" w:rsidR="00C67208" w:rsidRPr="00891043">
      <w:pPr>
        <w:tabs>
          <w:tab w:pos="4438" w:val="left"/>
        </w:tabs>
        <w:jc w:val="both"/>
        <w:rPr>
          <w:sz w:val="22"/>
          <w:szCs w:val="22"/>
        </w:rPr>
      </w:pPr>
      <w:r w:rsidRPr="00891043">
        <w:rPr>
          <w:sz w:val="22"/>
          <w:szCs w:val="22"/>
        </w:rPr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</w:t>
      </w:r>
      <w:r w:rsidR="00C84A03" w:rsidRPr="00891043">
        <w:rPr>
          <w:sz w:val="22"/>
          <w:szCs w:val="22"/>
        </w:rPr>
        <w:t xml:space="preserve">2 (sva) istovjetna </w:t>
      </w:r>
      <w:r w:rsidRPr="00891043">
        <w:rPr>
          <w:sz w:val="22"/>
          <w:szCs w:val="22"/>
        </w:rPr>
        <w:t xml:space="preserve">primjerka, a o istoj odlučuje Visoki trgovački sud Republike Hrvatske. </w:t>
      </w:r>
    </w:p>
    <w:p w:rsidRDefault="00373D9A" w:rsidP="00C84A03" w:rsidR="00373D9A" w:rsidRPr="00891043">
      <w:pPr>
        <w:rPr>
          <w:sz w:val="22"/>
          <w:szCs w:val="22"/>
        </w:rPr>
      </w:pPr>
    </w:p>
    <w:p w:rsidRDefault="00833DED" w:rsidP="00C84A03" w:rsidR="00833DED" w:rsidRPr="00891043">
      <w:pPr>
        <w:rPr>
          <w:sz w:val="22"/>
          <w:szCs w:val="22"/>
        </w:rPr>
      </w:pPr>
      <w:r w:rsidRPr="00891043">
        <w:rPr>
          <w:sz w:val="22"/>
          <w:szCs w:val="22"/>
        </w:rPr>
        <w:t xml:space="preserve">Dostaviti: </w:t>
      </w:r>
    </w:p>
    <w:p w:rsidRDefault="00833DED" w:rsidP="000E5A5F" w:rsidR="0039474B" w:rsidRPr="00891043">
      <w:pPr>
        <w:numPr>
          <w:ilvl w:val="0"/>
          <w:numId w:val="1"/>
        </w:numPr>
        <w:jc w:val="both"/>
        <w:rPr>
          <w:sz w:val="22"/>
          <w:szCs w:val="22"/>
        </w:rPr>
      </w:pPr>
      <w:r w:rsidRPr="00891043">
        <w:rPr>
          <w:sz w:val="22"/>
          <w:szCs w:val="22"/>
        </w:rPr>
        <w:t>podnositeljici zahtjeva</w:t>
      </w:r>
      <w:r w:rsidR="0039474B" w:rsidRPr="00891043">
        <w:rPr>
          <w:sz w:val="22"/>
          <w:szCs w:val="22"/>
        </w:rPr>
        <w:t>, RC Rijeka, Podružnica Pula, Pula, Giardini 5, uz</w:t>
      </w:r>
      <w:r w:rsidR="000E5A5F" w:rsidRPr="00891043">
        <w:rPr>
          <w:sz w:val="22"/>
          <w:szCs w:val="22"/>
        </w:rPr>
        <w:t xml:space="preserve"> Rješenje VTS RH posl. br. Pž-</w:t>
      </w:r>
      <w:r w:rsidR="0039474B" w:rsidRPr="00891043">
        <w:rPr>
          <w:sz w:val="22"/>
          <w:szCs w:val="22"/>
        </w:rPr>
        <w:t xml:space="preserve">7227/2016-6 od 25. siječnja 2017. </w:t>
      </w:r>
    </w:p>
    <w:p w:rsidRDefault="0039474B" w:rsidP="0039474B" w:rsidR="005F35D1" w:rsidRPr="00891043">
      <w:pPr>
        <w:numPr>
          <w:ilvl w:val="0"/>
          <w:numId w:val="1"/>
        </w:numPr>
        <w:jc w:val="both"/>
        <w:rPr>
          <w:sz w:val="22"/>
          <w:szCs w:val="22"/>
        </w:rPr>
      </w:pPr>
      <w:r w:rsidRPr="00891043">
        <w:rPr>
          <w:sz w:val="22"/>
          <w:szCs w:val="22"/>
        </w:rPr>
        <w:t xml:space="preserve">dužniku, </w:t>
      </w:r>
      <w:r w:rsidR="000E5A5F" w:rsidRPr="00891043">
        <w:rPr>
          <w:sz w:val="22"/>
          <w:szCs w:val="22"/>
        </w:rPr>
        <w:t xml:space="preserve">uz </w:t>
      </w:r>
      <w:r w:rsidRPr="00891043">
        <w:rPr>
          <w:sz w:val="22"/>
          <w:szCs w:val="22"/>
        </w:rPr>
        <w:t xml:space="preserve">Rješenje VTS RH posl. br. Pž-7227/2016-6 od 25. siječnja 2017. </w:t>
      </w:r>
    </w:p>
    <w:p w:rsidRDefault="00833DED" w:rsidP="003D1A21" w:rsidR="00833DED" w:rsidRPr="00891043">
      <w:pPr>
        <w:numPr>
          <w:ilvl w:val="0"/>
          <w:numId w:val="1"/>
        </w:numPr>
        <w:jc w:val="both"/>
        <w:rPr>
          <w:sz w:val="22"/>
          <w:szCs w:val="22"/>
        </w:rPr>
      </w:pPr>
      <w:r w:rsidRPr="00891043">
        <w:rPr>
          <w:sz w:val="22"/>
          <w:szCs w:val="22"/>
        </w:rPr>
        <w:t>e-</w:t>
      </w:r>
      <w:r w:rsidR="00C67208" w:rsidRPr="00891043">
        <w:rPr>
          <w:sz w:val="22"/>
          <w:szCs w:val="22"/>
        </w:rPr>
        <w:t>Oglasne ploče suda</w:t>
      </w:r>
    </w:p>
    <w:p w:rsidRDefault="00A509F4" w:rsidP="0039474B" w:rsidR="00A509F4" w:rsidRPr="00891043">
      <w:pPr>
        <w:numPr>
          <w:ilvl w:val="0"/>
          <w:numId w:val="1"/>
        </w:numPr>
        <w:jc w:val="both"/>
        <w:rPr>
          <w:sz w:val="22"/>
          <w:szCs w:val="22"/>
        </w:rPr>
      </w:pPr>
      <w:r w:rsidRPr="00891043">
        <w:rPr>
          <w:sz w:val="22"/>
          <w:szCs w:val="22"/>
        </w:rPr>
        <w:t>stečajno</w:t>
      </w:r>
      <w:r w:rsidR="0029003E" w:rsidRPr="00891043">
        <w:rPr>
          <w:sz w:val="22"/>
          <w:szCs w:val="22"/>
        </w:rPr>
        <w:t xml:space="preserve">m upravitelju </w:t>
      </w:r>
      <w:r w:rsidR="0039474B" w:rsidRPr="00891043">
        <w:rPr>
          <w:sz w:val="22"/>
          <w:szCs w:val="22"/>
        </w:rPr>
        <w:t xml:space="preserve">Jelenku Lehki iz Zagreba, Pavla Hatza 10, </w:t>
      </w:r>
      <w:r w:rsidR="000E5A5F" w:rsidRPr="00891043">
        <w:rPr>
          <w:sz w:val="22"/>
          <w:szCs w:val="22"/>
        </w:rPr>
        <w:t xml:space="preserve">uz presliku </w:t>
      </w:r>
      <w:r w:rsidR="0039474B" w:rsidRPr="00891043">
        <w:rPr>
          <w:sz w:val="22"/>
          <w:szCs w:val="22"/>
        </w:rPr>
        <w:t xml:space="preserve">Rješenje VTS RH posl. br. Pž-7227/2016-6 od 25. siječnja 2017. </w:t>
      </w:r>
    </w:p>
    <w:p w:rsidRDefault="0039474B" w:rsidP="0039474B" w:rsidR="0039474B" w:rsidRPr="00891043">
      <w:pPr>
        <w:numPr>
          <w:ilvl w:val="0"/>
          <w:numId w:val="1"/>
        </w:numPr>
        <w:rPr>
          <w:sz w:val="22"/>
          <w:szCs w:val="22"/>
        </w:rPr>
      </w:pPr>
      <w:r w:rsidRPr="00891043">
        <w:rPr>
          <w:sz w:val="22"/>
          <w:szCs w:val="22"/>
        </w:rPr>
        <w:t>RH, Ministarstvo financija, Porezna uprava, Područni ured Istra, Primorje, Lika, Ispostava Pula – Pola, Pula, Carrarina 5,</w:t>
      </w:r>
    </w:p>
    <w:p w:rsidRDefault="0039474B" w:rsidP="0039474B" w:rsidR="0039474B" w:rsidRPr="00891043">
      <w:pPr>
        <w:numPr>
          <w:ilvl w:val="0"/>
          <w:numId w:val="1"/>
        </w:numPr>
        <w:rPr>
          <w:sz w:val="22"/>
          <w:szCs w:val="22"/>
        </w:rPr>
      </w:pPr>
      <w:r w:rsidRPr="00891043">
        <w:rPr>
          <w:sz w:val="22"/>
          <w:szCs w:val="22"/>
        </w:rPr>
        <w:t>Županijsko državno odvjetništvo u Puli – Pola, Pula, Kranjčevićeva 8,</w:t>
      </w:r>
    </w:p>
    <w:p w:rsidRDefault="001C2136" w:rsidP="001C2136" w:rsidR="001C2136" w:rsidRPr="00891043">
      <w:pPr>
        <w:numPr>
          <w:ilvl w:val="0"/>
          <w:numId w:val="1"/>
        </w:numPr>
        <w:jc w:val="both"/>
        <w:rPr>
          <w:sz w:val="22"/>
          <w:szCs w:val="22"/>
        </w:rPr>
      </w:pPr>
      <w:r w:rsidRPr="00891043">
        <w:rPr>
          <w:sz w:val="22"/>
          <w:szCs w:val="22"/>
        </w:rPr>
        <w:t>u spis</w:t>
      </w:r>
    </w:p>
    <w:p w:rsidRDefault="00511E13" w:rsidP="00E2752E" w:rsidR="00E2752E">
      <w:pPr>
        <w:ind w:left="360"/>
        <w:rPr>
          <w:sz w:val="22"/>
          <w:szCs w:val="22"/>
        </w:rPr>
      </w:pPr>
      <w:r w:rsidRPr="00891043">
        <w:rPr>
          <w:b/>
          <w:sz w:val="22"/>
          <w:szCs w:val="22"/>
        </w:rPr>
        <w:t>nakon pravomoćnosti:</w:t>
      </w:r>
      <w:r w:rsidR="0039474B" w:rsidRPr="00891043">
        <w:rPr>
          <w:sz w:val="22"/>
          <w:szCs w:val="22"/>
        </w:rPr>
        <w:t xml:space="preserve"> </w:t>
      </w:r>
    </w:p>
    <w:p w:rsidRDefault="0039474B" w:rsidP="00E2752E" w:rsidR="00511E13" w:rsidRPr="00E2752E">
      <w:pPr>
        <w:pStyle w:val="Odlomakpopisa"/>
        <w:numPr>
          <w:ilvl w:val="0"/>
          <w:numId w:val="1"/>
        </w:numPr>
        <w:rPr>
          <w:sz w:val="22"/>
          <w:szCs w:val="22"/>
        </w:rPr>
      </w:pPr>
      <w:r w:rsidRPr="00E2752E">
        <w:rPr>
          <w:sz w:val="22"/>
          <w:szCs w:val="22"/>
        </w:rPr>
        <w:t>Ured</w:t>
      </w:r>
      <w:r w:rsidR="00E2752E">
        <w:rPr>
          <w:sz w:val="22"/>
          <w:szCs w:val="22"/>
        </w:rPr>
        <w:t>u</w:t>
      </w:r>
      <w:r w:rsidRPr="00E2752E">
        <w:rPr>
          <w:sz w:val="22"/>
          <w:szCs w:val="22"/>
        </w:rPr>
        <w:t xml:space="preserve"> državne uprave u Istarskoj županiji, Službi za opću upravu i društvene djelatnosti, Pula, Splitska 14 – radi brisanja zabilježbe otvaranja skraćenog stečajnog postupka u registru udruga.</w:t>
      </w:r>
    </w:p>
    <w:p w:rsidRDefault="00891043" w:rsidR="00891043" w:rsidRPr="00891043">
      <w:pPr>
        <w:ind w:left="360"/>
        <w:jc w:val="both"/>
        <w:rPr>
          <w:b/>
          <w:sz w:val="22"/>
          <w:szCs w:val="22"/>
        </w:rPr>
      </w:pPr>
    </w:p>
    <w:sectPr w:rsidSect="00E2752E" w:rsidR="00891043" w:rsidRPr="00891043">
      <w:headerReference w:type="default" r:id="rId10"/>
      <w:headerReference w:type="first" r:id="rId11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208" w:rsidP="00C67208" w:rsidR="00C67208">
      <w:r>
        <w:separator/>
      </w:r>
    </w:p>
  </w:endnote>
  <w:endnote w:id="0" w:type="continuationSeparator">
    <w:p w:rsidRDefault="00C67208" w:rsidP="00C67208" w:rsidR="00C67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208" w:rsidP="00C67208" w:rsidR="00C67208">
      <w:r>
        <w:separator/>
      </w:r>
    </w:p>
  </w:footnote>
  <w:footnote w:id="0" w:type="continuationSeparator">
    <w:p w:rsidRDefault="00C67208" w:rsidP="00C67208" w:rsidR="00C672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6ADF" w:rsidP="00736ADF" w:rsidR="00736ADF" w:rsidRPr="00EE136A">
    <w:pPr>
      <w:ind w:left="4536"/>
      <w:rPr>
        <w:sz w:val="22"/>
        <w:szCs w:val="22"/>
      </w:rPr>
    </w:pPr>
    <w:r>
      <w:t xml:space="preserve"> </w:t>
    </w:r>
    <w:r w:rsidR="00580B8F">
      <w:fldChar w:fldCharType="begin"/>
    </w:r>
    <w:r w:rsidR="00580B8F">
      <w:instrText>PAGE   \* MERGEFORMAT</w:instrText>
    </w:r>
    <w:r w:rsidR="00580B8F">
      <w:fldChar w:fldCharType="separate"/>
    </w:r>
    <w:r w:rsidR="006C64F6">
      <w:rPr>
        <w:noProof/>
      </w:rPr>
      <w:t>2</w:t>
    </w:r>
    <w:r w:rsidR="00580B8F">
      <w:fldChar w:fldCharType="end"/>
    </w:r>
    <w:r w:rsidR="00580B8F">
      <w:t xml:space="preserve">     </w:t>
    </w:r>
    <w:r>
      <w:t xml:space="preserve">                        </w:t>
    </w:r>
    <w:r>
      <w:rPr>
        <w:sz w:val="22"/>
        <w:szCs w:val="22"/>
      </w:rPr>
      <w:t>Poslovni broj: 2 St-59/17-29</w:t>
    </w:r>
  </w:p>
  <w:p w:rsidRDefault="006C64F6" w:rsidP="00475CE9" w:rsidR="0071049C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36A" w:rsidP="00EE136A" w:rsidR="00EE136A" w:rsidRPr="00EE136A">
    <w:pPr>
      <w:ind w:left="5664"/>
      <w:rPr>
        <w:sz w:val="22"/>
        <w:szCs w:val="22"/>
      </w:rPr>
    </w:pPr>
    <w:r>
      <w:t xml:space="preserve">           </w:t>
    </w:r>
    <w:r w:rsidR="00FC4212">
      <w:rPr>
        <w:sz w:val="22"/>
        <w:szCs w:val="22"/>
      </w:rPr>
      <w:t>Poslovni broj: 2 St-</w:t>
    </w:r>
    <w:r w:rsidR="00736ADF">
      <w:rPr>
        <w:sz w:val="22"/>
        <w:szCs w:val="22"/>
      </w:rPr>
      <w:t>59/17-29</w:t>
    </w:r>
  </w:p>
  <w:p w:rsidRDefault="00EE136A" w:rsidP="00EE136A" w:rsidR="00EE136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50297484"/>
    <w:multiLevelType w:val="hybridMultilevel"/>
    <w:tmpl w:val="EF7C1688"/>
    <w:lvl w:tplc="AA82D9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DED"/>
    <w:rsid w:val="00033F3A"/>
    <w:rsid w:val="000401DA"/>
    <w:rsid w:val="000E382D"/>
    <w:rsid w:val="000E5A5F"/>
    <w:rsid w:val="001C2136"/>
    <w:rsid w:val="001D06A0"/>
    <w:rsid w:val="001D4135"/>
    <w:rsid w:val="0023562C"/>
    <w:rsid w:val="00255FF3"/>
    <w:rsid w:val="0026675B"/>
    <w:rsid w:val="00286C18"/>
    <w:rsid w:val="0029003E"/>
    <w:rsid w:val="00290218"/>
    <w:rsid w:val="002A7396"/>
    <w:rsid w:val="003230A5"/>
    <w:rsid w:val="00333E8C"/>
    <w:rsid w:val="00334374"/>
    <w:rsid w:val="00373D9A"/>
    <w:rsid w:val="00380CA3"/>
    <w:rsid w:val="003864E3"/>
    <w:rsid w:val="0039474B"/>
    <w:rsid w:val="003D1A21"/>
    <w:rsid w:val="003E44D7"/>
    <w:rsid w:val="00400A0C"/>
    <w:rsid w:val="004447DD"/>
    <w:rsid w:val="00445EEE"/>
    <w:rsid w:val="00475CE9"/>
    <w:rsid w:val="00477691"/>
    <w:rsid w:val="004A3565"/>
    <w:rsid w:val="004D436D"/>
    <w:rsid w:val="00511E13"/>
    <w:rsid w:val="005320D2"/>
    <w:rsid w:val="00553B09"/>
    <w:rsid w:val="00580B8F"/>
    <w:rsid w:val="005F1516"/>
    <w:rsid w:val="005F35D1"/>
    <w:rsid w:val="0061279E"/>
    <w:rsid w:val="006315D3"/>
    <w:rsid w:val="0064713E"/>
    <w:rsid w:val="00650A68"/>
    <w:rsid w:val="006C64F6"/>
    <w:rsid w:val="00736ADF"/>
    <w:rsid w:val="007B1670"/>
    <w:rsid w:val="007C7F1A"/>
    <w:rsid w:val="007F35E9"/>
    <w:rsid w:val="00827D19"/>
    <w:rsid w:val="00833DED"/>
    <w:rsid w:val="00891043"/>
    <w:rsid w:val="008B7319"/>
    <w:rsid w:val="009414A5"/>
    <w:rsid w:val="009D7926"/>
    <w:rsid w:val="00A071D2"/>
    <w:rsid w:val="00A509F4"/>
    <w:rsid w:val="00A61B53"/>
    <w:rsid w:val="00A90033"/>
    <w:rsid w:val="00B173BD"/>
    <w:rsid w:val="00B27E81"/>
    <w:rsid w:val="00B340F1"/>
    <w:rsid w:val="00B47CCB"/>
    <w:rsid w:val="00B56899"/>
    <w:rsid w:val="00B72739"/>
    <w:rsid w:val="00BB41C8"/>
    <w:rsid w:val="00BC586F"/>
    <w:rsid w:val="00C67208"/>
    <w:rsid w:val="00C753B8"/>
    <w:rsid w:val="00C84A03"/>
    <w:rsid w:val="00C862EF"/>
    <w:rsid w:val="00CC7121"/>
    <w:rsid w:val="00CC7C3B"/>
    <w:rsid w:val="00CE5A69"/>
    <w:rsid w:val="00D3799C"/>
    <w:rsid w:val="00D810BF"/>
    <w:rsid w:val="00D95617"/>
    <w:rsid w:val="00DB36FA"/>
    <w:rsid w:val="00DD1D7B"/>
    <w:rsid w:val="00E2752E"/>
    <w:rsid w:val="00E36803"/>
    <w:rsid w:val="00E72D8D"/>
    <w:rsid w:val="00EA0256"/>
    <w:rsid w:val="00EB6F8B"/>
    <w:rsid w:val="00EC3E24"/>
    <w:rsid w:val="00EE136A"/>
    <w:rsid w:val="00FC4212"/>
    <w:rsid w:val="00FF2378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3DED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7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7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509F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3DED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7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7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509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St-59/2017</izvorni_sadrzaj>
    <derivirana_varijabla naziv="DomainObject.Predmet.OznakaBroj_1">St-59/2017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"JEDINSTVO - OMLADINAC" NEDEŠĆINA, NEDEŠĆINA</izvorni_sadrzaj>
    <derivirana_varijabla naziv="DomainObject.Predmet.ProtustrankaFormated_1">  NOGOMETNI KLUB "JEDINSTVO - OMLADINAC" NEDEŠĆINA, NEDEŠĆINA</derivirana_varijabla>
  </DomainObject.Predmet.ProtustrankaFormated>
  <DomainObject.Predmet.ProtustrankaFormatedOIB>
    <izvorni_sadrzaj>  NOGOMETNI KLUB "JEDINSTVO - OMLADINAC" NEDEŠĆINA, NEDEŠĆINA, OIB 98992909416</izvorni_sadrzaj>
    <derivirana_varijabla naziv="DomainObject.Predmet.ProtustrankaFormatedOIB_1">  NOGOMETNI KLUB "JEDINSTVO - OMLADINAC" NEDEŠĆINA, NEDEŠĆINA, OIB 98992909416</derivirana_varijabla>
  </DomainObject.Predmet.ProtustrankaFormatedOIB>
  <DomainObject.Predmet.ProtustrankaFormatedWithAdress>
    <izvorni_sadrzaj> NOGOMETNI KLUB "JEDINSTVO - OMLADINAC" NEDEŠĆINA, NEDEŠĆINA, Nedešćina 103, 52220 Nedešćina</izvorni_sadrzaj>
    <derivirana_varijabla naziv="DomainObject.Predmet.ProtustrankaFormatedWithAdress_1"> NOGOMETNI KLUB "JEDINSTVO - OMLADINAC" NEDEŠĆINA, NEDEŠĆINA, Nedešćina 103, 52220 Nedešćina</derivirana_varijabla>
  </DomainObject.Predmet.ProtustrankaFormatedWithAdress>
  <DomainObject.Predmet.ProtustrankaFormatedWithAdressOIB>
    <izvorni_sadrzaj> NOGOMETNI KLUB "JEDINSTVO - OMLADINAC" NEDEŠĆINA, NEDEŠĆINA, OIB 98992909416, Nedešćina 103, 52220 Nedešćina</izvorni_sadrzaj>
    <derivirana_varijabla naziv="DomainObject.Predmet.ProtustrankaFormatedWithAdressOIB_1"> NOGOMETNI KLUB "JEDINSTVO - OMLADINAC" NEDEŠĆINA, NEDEŠĆINA, OIB 98992909416, Nedešćina 103, 52220 Nedešćina</derivirana_varijabla>
  </DomainObject.Predmet.ProtustrankaFormatedWithAdressOIB>
  <DomainObject.Predmet.ProtustrankaWithAdress>
    <izvorni_sadrzaj>NOGOMETNI KLUB "JEDINSTVO - OMLADINAC" NEDEŠĆINA, NEDEŠĆINA Nedešćina 103, 52220 Nedešćina</izvorni_sadrzaj>
    <derivirana_varijabla naziv="DomainObject.Predmet.ProtustrankaWithAdress_1">NOGOMETNI KLUB "JEDINSTVO - OMLADINAC" NEDEŠĆINA, NEDEŠĆINA Nedešćina 103, 52220 Nedešćina</derivirana_varijabla>
  </DomainObject.Predmet.ProtustrankaWithAdress>
  <DomainObject.Predmet.ProtustrankaWithAdressOIB>
    <izvorni_sadrzaj>NOGOMETNI KLUB "JEDINSTVO - OMLADINAC" NEDEŠĆINA, NEDEŠĆINA, OIB 98992909416, Nedešćina 103, 52220 Nedešćina</izvorni_sadrzaj>
    <derivirana_varijabla naziv="DomainObject.Predmet.ProtustrankaWithAdressOIB_1">NOGOMETNI KLUB "JEDINSTVO - OMLADINAC" NEDEŠĆINA, NEDEŠĆINA, OIB 98992909416, Nedešćina 103, 52220 Nedešćina</derivirana_varijabla>
  </DomainObject.Predmet.ProtustrankaWithAdressOIB>
  <DomainObject.Predmet.ProtustrankaNazivFormated>
    <izvorni_sadrzaj>NOGOMETNI KLUB "JEDINSTVO - OMLADINAC" NEDEŠĆINA, NEDEŠĆINA</izvorni_sadrzaj>
    <derivirana_varijabla naziv="DomainObject.Predmet.ProtustrankaNazivFormated_1">NOGOMETNI KLUB "JEDINSTVO - OMLADINAC" NEDEŠĆINA, NEDEŠĆINA</derivirana_varijabla>
  </DomainObject.Predmet.ProtustrankaNazivFormated>
  <DomainObject.Predmet.ProtustrankaNazivFormatedOIB>
    <izvorni_sadrzaj>NOGOMETNI KLUB "JEDINSTVO - OMLADINAC" NEDEŠĆINA, NEDEŠĆINA, OIB 98992909416</izvorni_sadrzaj>
    <derivirana_varijabla naziv="DomainObject.Predmet.ProtustrankaNazivFormatedOIB_1">NOGOMETNI KLUB "JEDINSTVO - OMLADINAC" NEDEŠĆINA, NEDEŠĆINA, OIB 98992909416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NOGOMETNI KLUB "JEDINSTVO - OMLADINAC" NEDEŠĆINA, NEDEŠĆINA</item>
    </izvorni_sadrzaj>
    <derivirana_varijabla naziv="DomainObject.Predmet.ProtuStrankaListFormated_1">
      <item>NOGOMETNI KLUB "JEDINSTVO - OMLADINAC" NEDEŠĆINA, NEDEŠĆINA</item>
    </derivirana_varijabla>
  </DomainObject.Predmet.ProtuStrankaListFormated>
  <DomainObject.Predmet.ProtuStrankaListFormatedOIB>
    <izvorni_sadrzaj>
      <item>NOGOMETNI KLUB "JEDINSTVO - OMLADINAC" NEDEŠĆINA, NEDEŠĆINA, OIB 98992909416</item>
    </izvorni_sadrzaj>
    <derivirana_varijabla naziv="DomainObject.Predmet.ProtuStrankaListFormatedOIB_1">
      <item>NOGOMETNI KLUB "JEDINSTVO - OMLADINAC" NEDEŠĆINA, NEDEŠĆINA, OIB 98992909416</item>
    </derivirana_varijabla>
  </DomainObject.Predmet.ProtuStrankaListFormatedOIB>
  <DomainObject.Predmet.ProtuStrankaListFormatedWithAdress>
    <izvorni_sadrzaj>
      <item>NOGOMETNI KLUB "JEDINSTVO - OMLADINAC" NEDEŠĆINA, NEDEŠĆINA, Nedešćina 103, 52220 Nedešćina</item>
    </izvorni_sadrzaj>
    <derivirana_varijabla naziv="DomainObject.Predmet.ProtuStrankaListFormatedWithAdress_1">
      <item>NOGOMETNI KLUB "JEDINSTVO - OMLADINAC" NEDEŠĆINA, NEDEŠĆINA, Nedešćina 103, 52220 Nedešćina</item>
    </derivirana_varijabla>
  </DomainObject.Predmet.ProtuStrankaListFormatedWithAdress>
  <DomainObject.Predmet.ProtuStrankaListFormatedWithAdressOIB>
    <izvorni_sadrzaj>
      <item>NOGOMETNI KLUB "JEDINSTVO - OMLADINAC" NEDEŠĆINA, NEDEŠĆINA, OIB 98992909416, Nedešćina 103, 52220 Nedešćina</item>
    </izvorni_sadrzaj>
    <derivirana_varijabla naziv="DomainObject.Predmet.ProtuStrankaListFormatedWithAdressOIB_1">
      <item>NOGOMETNI KLUB "JEDINSTVO - OMLADINAC" NEDEŠĆINA, NEDEŠĆINA, OIB 98992909416, Nedešćina 103, 52220 Nedešćina</item>
    </derivirana_varijabla>
  </DomainObject.Predmet.ProtuStrankaListFormatedWithAdressOIB>
  <DomainObject.Predmet.ProtuStrankaListNazivFormated>
    <izvorni_sadrzaj>
      <item>NOGOMETNI KLUB "JEDINSTVO - OMLADINAC" NEDEŠĆINA, NEDEŠĆINA</item>
    </izvorni_sadrzaj>
    <derivirana_varijabla naziv="DomainObject.Predmet.ProtuStrankaListNazivFormated_1">
      <item>NOGOMETNI KLUB "JEDINSTVO - OMLADINAC" NEDEŠĆINA, NEDEŠĆINA</item>
    </derivirana_varijabla>
  </DomainObject.Predmet.ProtuStrankaListNazivFormated>
  <DomainObject.Predmet.ProtuStrankaListNazivFormatedOIB>
    <izvorni_sadrzaj>
      <item>NOGOMETNI KLUB "JEDINSTVO - OMLADINAC" NEDEŠĆINA, NEDEŠĆINA, OIB 98992909416</item>
    </izvorni_sadrzaj>
    <derivirana_varijabla naziv="DomainObject.Predmet.ProtuStrankaListNazivFormatedOIB_1">
      <item>NOGOMETNI KLUB "JEDINSTVO - OMLADINAC" NEDEŠĆINA, NEDEŠĆINA, OIB 98992909416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NOGOMETNI KLUB "JEDINSTVO - OMLADINAC" NEDEŠĆINA, NEDEŠĆINA</izvorni_sadrzaj>
    <derivirana_varijabla naziv="DomainObject.Predmet.ProtustrankaIDrugi_1">NOGOMETNI KLUB "JEDINSTVO - OMLADINAC" NEDEŠĆINA, NEDEŠĆINA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NOGOMETNI KLUB "JEDINSTVO - OMLADINAC" NEDEŠĆINA, NEDEŠĆINA, OIB 98992909416, Nedešćina 103, 52220 Nedešćina</izvorni_sadrzaj>
    <derivirana_varijabla naziv="DomainObject.Predmet.ProtustrankaIDrugiAdressOIB_1">NOGOMETNI KLUB "JEDINSTVO - OMLADINAC" NEDEŠĆINA, NEDEŠĆINA, OIB 98992909416, Nedešćina 103, 52220 Nedešćina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NOGOMETNI KLUB "JEDINSTVO - OMLADINAC" NEDEŠĆINA, NEDEŠĆINA</item>
    </izvorni_sadrzaj>
    <derivirana_varijabla naziv="DomainObject.Predmet.SudioniciListNaziv_1">
      <item>FINANCIJSKA AGENCIJA, RC RIJEKA, PODRUŽNICA PULA, PULA</item>
      <item>NOGOMETNI KLUB "JEDINSTVO - OMLADINAC" NEDEŠĆINA, NEDEŠĆINA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NOGOMETNI KLUB "JEDINSTVO - OMLADINAC" NEDEŠĆINA, NEDEŠĆINA, OIB 98992909416, Nedešćina 103,52220 Nedešćina</item>
    </izvorni_sadrzaj>
    <derivirana_varijabla naziv="DomainObject.Predmet.SudioniciListAdressOIB_1">
      <item>FINANCIJSKA AGENCIJA, RC RIJEKA, PODRUŽNICA PULA, PULA, OIB 85821130368, Ulica grada Vukovara 70,10000 Zagreb</item>
      <item>NOGOMETNI KLUB "JEDINSTVO - OMLADINAC" NEDEŠĆINA, NEDEŠĆINA, OIB 98992909416, Nedešćina 103,52220 Nedešćina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98992909416</item>
    </izvorni_sadrzaj>
    <derivirana_varijabla naziv="DomainObject.Predmet.SudioniciListNazivOIB_1">
      <item>, OIB 85821130368</item>
      <item>, OIB 98992909416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04319D-C025-4630-AEB5-11258828A1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1179</properties:Words>
  <properties:Characters>6426</properties:Characters>
  <properties:Lines>114</properties:Lines>
  <properties:Paragraphs>36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2017-02-18T07:16:00Z</dcterms:created>
  <dc:creator>Tina Grgas</dc:creator>
  <cp:lastModifiedBy>wsadmin</cp:lastModifiedBy>
  <cp:lastPrinted>2017-02-20T07:51:00Z</cp:lastPrinted>
  <dcterms:modified xmlns:xsi="http://www.w3.org/2001/XMLSchema-instance" xsi:type="dcterms:W3CDTF">2017-02-20T08:04:00Z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