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faba" w14:paraId="8c9fa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24CF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St-8030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4CFD">
        <w:rPr>
          <w:rFonts w:hAnsi="Times New Roman" w:ascii="Times New Roman"/>
        </w:rPr>
        <w:t>GALERIJA MARTON d.o.o., OIB:66043038008, Zagreb, Trg bana Josipa Jelačića 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24CFD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CFD">
        <w:rPr>
          <w:rFonts w:hAnsi="Times New Roman" w:ascii="Times New Roman"/>
        </w:rPr>
        <w:t>GALERIJA MARTON d.o.o., OIB:66043038008, Zagreb, Trg bana Josipa Jelačića 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24CFD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24CFD">
        <w:rPr>
          <w:rFonts w:hAnsi="Times New Roman" w:ascii="Times New Roman"/>
          <w:szCs w:val="24"/>
        </w:rPr>
        <w:t>09 sati i 08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24CFD">
        <w:rPr>
          <w:rFonts w:hAnsi="Times New Roman" w:ascii="Times New Roman"/>
          <w:szCs w:val="24"/>
        </w:rPr>
        <w:t>Tibor Toth, OIB:65132060598, Zagreb, Hribarov prilaz 10.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CFD">
        <w:rPr>
          <w:rFonts w:hAnsi="Times New Roman" w:ascii="Times New Roman"/>
        </w:rPr>
        <w:t>GALERIJA MARTON d.o.o., OIB:66043038008, Zagreb, Trg bana Josipa Jelačića 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224CFD" w:rsidP="00EE69E5" w:rsidR="00224CF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224CFD">
        <w:rPr>
          <w:rFonts w:hAnsi="Times New Roman" w:ascii="Times New Roman"/>
          <w:szCs w:val="24"/>
          <w:lang w:val="hr-HR"/>
        </w:rPr>
        <w:t>14. lipnj</w:t>
      </w:r>
      <w:r w:rsidR="00224CFD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24CF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24CFD" w:rsidP="00224CFD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24CFD" w:rsidP="00224CFD" w:rsidR="00224CFD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4C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24CFD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C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C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C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C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C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C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C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C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8030</izvorni_sadrzaj>
    <derivirana_varijabla naziv="DomainObject.Predmet.Broj_1">8030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St-8030/2015</izvorni_sadrzaj>
    <derivirana_varijabla naziv="DomainObject.Predmet.OznakaBroj_1">St-8030/2015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MARTON d.o.o.</izvorni_sadrzaj>
    <derivirana_varijabla naziv="DomainObject.Predmet.ProtustrankaFormated_1">  GALERIJA MARTON d.o.o.</derivirana_varijabla>
  </DomainObject.Predmet.ProtustrankaFormated>
  <DomainObject.Predmet.ProtustrankaFormatedOIB>
    <izvorni_sadrzaj>  GALERIJA MARTON d.o.o., OIB 66043038008</izvorni_sadrzaj>
    <derivirana_varijabla naziv="DomainObject.Predmet.ProtustrankaFormatedOIB_1">  GALERIJA MARTON d.o.o., OIB 66043038008</derivirana_varijabla>
  </DomainObject.Predmet.ProtustrankaFormatedOIB>
  <DomainObject.Predmet.ProtustrankaFormatedWithAdress>
    <izvorni_sadrzaj> GALERIJA MARTON d.o.o., Trg bana Josipa Jelačića 11, 10000 Zagreb</izvorni_sadrzaj>
    <derivirana_varijabla naziv="DomainObject.Predmet.ProtustrankaFormatedWithAdress_1"> GALERIJA MARTON d.o.o., Trg bana Josipa Jelačića 11, 10000 Zagreb</derivirana_varijabla>
  </DomainObject.Predmet.ProtustrankaFormatedWithAdress>
  <DomainObject.Predmet.ProtustrankaFormatedWithAdressOIB>
    <izvorni_sadrzaj> GALERIJA MARTON d.o.o., OIB 66043038008, Trg bana Josipa Jelačića 11, 10000 Zagreb</izvorni_sadrzaj>
    <derivirana_varijabla naziv="DomainObject.Predmet.ProtustrankaFormatedWithAdressOIB_1"> GALERIJA MARTON d.o.o., OIB 66043038008, Trg bana Josipa Jelačića 11, 10000 Zagreb</derivirana_varijabla>
  </DomainObject.Predmet.ProtustrankaFormatedWithAdressOIB>
  <DomainObject.Predmet.ProtustrankaWithAdress>
    <izvorni_sadrzaj>GALERIJA MARTON d.o.o. Trg bana Josipa Jelačića 11, 10000 Zagreb</izvorni_sadrzaj>
    <derivirana_varijabla naziv="DomainObject.Predmet.ProtustrankaWithAdress_1">GALERIJA MARTON d.o.o. Trg bana Josipa Jelačića 11, 10000 Zagreb</derivirana_varijabla>
  </DomainObject.Predmet.ProtustrankaWithAdress>
  <DomainObject.Predmet.ProtustrankaWithAdressOIB>
    <izvorni_sadrzaj>GALERIJA MARTON d.o.o., OIB 66043038008, Trg bana Josipa Jelačića 11, 10000 Zagreb</izvorni_sadrzaj>
    <derivirana_varijabla naziv="DomainObject.Predmet.ProtustrankaWithAdressOIB_1">GALERIJA MARTON d.o.o., OIB 66043038008, Trg bana Josipa Jelačića 11, 10000 Zagreb</derivirana_varijabla>
  </DomainObject.Predmet.ProtustrankaWithAdressOIB>
  <DomainObject.Predmet.ProtustrankaNazivFormated>
    <izvorni_sadrzaj>GALERIJA MARTON d.o.o.</izvorni_sadrzaj>
    <derivirana_varijabla naziv="DomainObject.Predmet.ProtustrankaNazivFormated_1">GALERIJA MARTON d.o.o.</derivirana_varijabla>
  </DomainObject.Predmet.ProtustrankaNazivFormated>
  <DomainObject.Predmet.ProtustrankaNazivFormatedOIB>
    <izvorni_sadrzaj>GALERIJA MARTON d.o.o., OIB 66043038008</izvorni_sadrzaj>
    <derivirana_varijabla naziv="DomainObject.Predmet.ProtustrankaNazivFormatedOIB_1">GALERIJA MARTON d.o.o., OIB 66043038008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MARTON d.o.o.</item>
    </izvorni_sadrzaj>
    <derivirana_varijabla naziv="DomainObject.Predmet.ProtuStrankaListFormated_1">
      <item>GALERIJA MARTON d.o.o.</item>
    </derivirana_varijabla>
  </DomainObject.Predmet.ProtuStrankaListFormated>
  <DomainObject.Predmet.ProtuStrankaListFormatedOIB>
    <izvorni_sadrzaj>
      <item>GALERIJA MARTON d.o.o., OIB 66043038008</item>
    </izvorni_sadrzaj>
    <derivirana_varijabla naziv="DomainObject.Predmet.ProtuStrankaListFormatedOIB_1">
      <item>GALERIJA MARTON d.o.o., OIB 66043038008</item>
    </derivirana_varijabla>
  </DomainObject.Predmet.ProtuStrankaListFormatedOIB>
  <DomainObject.Predmet.ProtuStrankaListFormatedWithAdress>
    <izvorni_sadrzaj>
      <item>GALERIJA MARTON d.o.o., Trg bana Josipa Jelačića 11, 10000 Zagreb</item>
    </izvorni_sadrzaj>
    <derivirana_varijabla naziv="DomainObject.Predmet.ProtuStrankaListFormatedWithAdress_1">
      <item>GALERIJA MARTON d.o.o., Trg bana Josipa Jelačića 11, 10000 Zagreb</item>
    </derivirana_varijabla>
  </DomainObject.Predmet.ProtuStrankaListFormatedWithAdress>
  <DomainObject.Predmet.ProtuStrankaListFormatedWithAdressOIB>
    <izvorni_sadrzaj>
      <item>GALERIJA MARTON d.o.o., OIB 66043038008, Trg bana Josipa Jelačića 11, 10000 Zagreb</item>
    </izvorni_sadrzaj>
    <derivirana_varijabla naziv="DomainObject.Predmet.ProtuStrankaListFormatedWithAdressOIB_1">
      <item>GALERIJA MARTON d.o.o., OIB 66043038008, Trg bana Josipa Jelačića 11, 10000 Zagreb</item>
    </derivirana_varijabla>
  </DomainObject.Predmet.ProtuStrankaListFormatedWithAdressOIB>
  <DomainObject.Predmet.ProtuStrankaListNazivFormated>
    <izvorni_sadrzaj>
      <item>GALERIJA MARTON d.o.o.</item>
    </izvorni_sadrzaj>
    <derivirana_varijabla naziv="DomainObject.Predmet.ProtuStrankaListNazivFormated_1">
      <item>GALERIJA MARTON d.o.o.</item>
    </derivirana_varijabla>
  </DomainObject.Predmet.ProtuStrankaListNazivFormated>
  <DomainObject.Predmet.ProtuStrankaListNazivFormatedOIB>
    <izvorni_sadrzaj>
      <item>GALERIJA MARTON d.o.o., OIB 66043038008</item>
    </izvorni_sadrzaj>
    <derivirana_varijabla naziv="DomainObject.Predmet.ProtuStrankaListNazivFormatedOIB_1">
      <item>GALERIJA MARTON d.o.o., OIB 66043038008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MARTON d.o.o.</izvorni_sadrzaj>
    <derivirana_varijabla naziv="DomainObject.Predmet.ProtustrankaIDrugi_1">GALERIJA MARTON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MARTON d.o.o., OIB 66043038008, Trg bana Josipa Jelačića 11, 10000 Zagreb</izvorni_sadrzaj>
    <derivirana_varijabla naziv="DomainObject.Predmet.ProtustrankaIDrugiAdressOIB_1">GALERIJA MARTON d.o.o., OIB 66043038008, Trg bana Josipa Jelačića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GALERIJA MARTON d.o.o.</item>
    </izvorni_sadrzaj>
    <derivirana_varijabla naziv="DomainObject.Predmet.SudioniciListNaziv_1">
      <item>FINA Regionalni centar Zagreb</item>
      <item>GALERIJA MARTON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GALERIJA MARTON d.o.o., OIB 66043038008, Trg bana Josipa Jelačića 11,10000 Zagreb</item>
    </izvorni_sadrzaj>
    <derivirana_varijabla naziv="DomainObject.Predmet.SudioniciListAdressOIB_1">
      <item>FINA Regionalni centar Zagreb, OIB 85821130368, Trg svibanjskih žrtava 1995. 1,10000 Zagreb</item>
      <item>GALERIJA MARTON d.o.o., OIB 66043038008, Trg bana Josipa Jelačića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66043038008</item>
    </izvorni_sadrzaj>
    <derivirana_varijabla naziv="DomainObject.Predmet.SudioniciListNazivOIB_1">
      <item>, OIB 85821130368</item>
      <item>, OIB 66043038008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2097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2016-06-14T07:07:00Z</cp:lastPrinted>
  <dcterms:modified xmlns:xsi="http://www.w3.org/2001/XMLSchema-instance" xsi:type="dcterms:W3CDTF">2016-06-14T07:08:00Z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