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F0ACB" w:rsidP="003F0ACB" w:rsidRDefault="003F0ACB" w14:paraId="20a5269" w14:textId="20a5269">
      <w:pPr>
        <w15:collapsed w:val="false"/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0ACB" w:rsidP="003F0ACB" w:rsidRDefault="003F0ACB"/>
    <w:p w:rsidR="003F0ACB" w:rsidP="003F0ACB" w:rsidRDefault="003F0ACB"/>
    <w:p w:rsidR="003F0ACB" w:rsidP="003F0ACB" w:rsidRDefault="003F0ACB">
      <w:r>
        <w:t xml:space="preserve">               REPUBLIKA HRVATSKA</w:t>
      </w:r>
    </w:p>
    <w:p w:rsidR="003F0ACB" w:rsidP="003F0ACB" w:rsidRDefault="003F0ACB">
      <w:pPr>
        <w:rPr>
          <w:b/>
        </w:rPr>
      </w:pPr>
      <w:r>
        <w:rPr>
          <w:b/>
        </w:rPr>
        <w:t>OPĆINSKI GRAĐANSKI SUD U ZAGREBU</w:t>
      </w:r>
    </w:p>
    <w:p w:rsidR="003F0ACB" w:rsidP="003F0ACB" w:rsidRDefault="003F0ACB">
      <w:r>
        <w:rPr>
          <w:b/>
        </w:rPr>
        <w:tab/>
        <w:t xml:space="preserve">     </w:t>
      </w:r>
      <w:r>
        <w:t>Ulica grada Vukovara 84</w:t>
      </w:r>
    </w:p>
    <w:p w:rsidR="006D5DFF" w:rsidP="003F0ACB" w:rsidRDefault="006D5DFF">
      <w:pPr>
        <w:jc w:val="right"/>
      </w:pPr>
      <w:r>
        <w:t xml:space="preserve">Poslovni broj </w:t>
      </w:r>
      <w:proofErr w:type="spellStart"/>
      <w:r>
        <w:t>Sp</w:t>
      </w:r>
      <w:proofErr w:type="spellEnd"/>
      <w:r>
        <w:t>-</w:t>
      </w:r>
      <w:r w:rsidR="001F3DD8">
        <w:t>29</w:t>
      </w:r>
      <w:r>
        <w:t>/2016</w:t>
      </w:r>
    </w:p>
    <w:p w:rsidR="006D5DFF" w:rsidP="00D719CA" w:rsidRDefault="006D5DFF">
      <w:pPr>
        <w:jc w:val="center"/>
      </w:pPr>
    </w:p>
    <w:p w:rsidR="006D5DFF" w:rsidP="00D719CA" w:rsidRDefault="006D5DFF">
      <w:pPr>
        <w:jc w:val="center"/>
      </w:pPr>
    </w:p>
    <w:p w:rsidR="006D5DFF" w:rsidP="00D719CA" w:rsidRDefault="006D5DFF">
      <w:pPr>
        <w:jc w:val="center"/>
      </w:pPr>
    </w:p>
    <w:p w:rsidR="006D5DFF" w:rsidP="00D719CA" w:rsidRDefault="006D5DFF">
      <w:pPr>
        <w:jc w:val="center"/>
      </w:pPr>
    </w:p>
    <w:p w:rsidR="009E4E4B" w:rsidP="00D719CA" w:rsidRDefault="009E4E4B">
      <w:pPr>
        <w:jc w:val="center"/>
      </w:pPr>
      <w:r>
        <w:t xml:space="preserve">R E P U B L I K A  H R V A T S K A </w:t>
      </w:r>
    </w:p>
    <w:p w:rsidR="009E4E4B" w:rsidP="00D719CA" w:rsidRDefault="009E4E4B">
      <w:pPr>
        <w:jc w:val="center"/>
      </w:pPr>
    </w:p>
    <w:p w:rsidRPr="00B26D51" w:rsidR="00B26D51" w:rsidP="00B26D51" w:rsidRDefault="00B26D51">
      <w:pPr>
        <w:jc w:val="center"/>
      </w:pPr>
      <w:r w:rsidRPr="00B26D51">
        <w:t>Z A K L J U Č A K</w:t>
      </w:r>
    </w:p>
    <w:p w:rsidRPr="001B7DA3" w:rsidR="00D719CA" w:rsidP="00D719CA" w:rsidRDefault="00D719CA">
      <w:pPr>
        <w:jc w:val="both"/>
        <w:rPr>
          <w:b/>
        </w:rPr>
      </w:pPr>
    </w:p>
    <w:p w:rsidR="00762B43" w:rsidP="006D5DFF" w:rsidRDefault="006D5DFF">
      <w:pPr>
        <w:ind w:firstLine="720"/>
        <w:jc w:val="both"/>
      </w:pPr>
      <w:r>
        <w:t>Općinski građanski sud u Zagrebu, po sutkinji Mariji Šipek, u postupku stečaja potrošača Brank</w:t>
      </w:r>
      <w:r w:rsidR="001F3DD8">
        <w:t>e Petek</w:t>
      </w:r>
      <w:r>
        <w:t xml:space="preserve"> iz Zagreba, </w:t>
      </w:r>
      <w:r w:rsidR="001F3DD8">
        <w:t xml:space="preserve">Slovenska 23, </w:t>
      </w:r>
      <w:r>
        <w:t xml:space="preserve">OIB: </w:t>
      </w:r>
      <w:r w:rsidRPr="001F3DD8" w:rsidR="001F3DD8">
        <w:t>88968341745</w:t>
      </w:r>
      <w:r>
        <w:t xml:space="preserve">, </w:t>
      </w:r>
      <w:r w:rsidR="001F3DD8">
        <w:t xml:space="preserve">23. srpnja </w:t>
      </w:r>
      <w:r>
        <w:t xml:space="preserve">2019. </w:t>
      </w:r>
    </w:p>
    <w:p w:rsidRPr="001B7DA3" w:rsidR="006D5DFF" w:rsidP="006D5DFF" w:rsidRDefault="006D5DFF">
      <w:pPr>
        <w:ind w:firstLine="720"/>
        <w:jc w:val="both"/>
      </w:pPr>
    </w:p>
    <w:p w:rsidR="001B7DA3" w:rsidP="00B26D51" w:rsidRDefault="00B26D51">
      <w:pPr>
        <w:jc w:val="center"/>
      </w:pPr>
      <w:r w:rsidRPr="00B26D51">
        <w:t>z a k l j u č i o      j e</w:t>
      </w:r>
    </w:p>
    <w:p w:rsidRPr="001B7DA3" w:rsidR="00B26D51" w:rsidP="00B26D51" w:rsidRDefault="00B26D51">
      <w:pPr>
        <w:jc w:val="center"/>
      </w:pPr>
    </w:p>
    <w:p w:rsidR="001B7DA3" w:rsidP="001B7DA3" w:rsidRDefault="00B82212">
      <w:pPr>
        <w:ind w:firstLine="720"/>
        <w:jc w:val="both"/>
      </w:pPr>
      <w:r w:rsidRPr="006D5DFF">
        <w:t xml:space="preserve">I  </w:t>
      </w:r>
      <w:r w:rsidRPr="006D5DFF" w:rsidR="001B7DA3">
        <w:t>Ispi</w:t>
      </w:r>
      <w:r w:rsidRPr="006D5DFF" w:rsidR="009E4E4B">
        <w:t xml:space="preserve">tno ročište određuje se za </w:t>
      </w:r>
      <w:r w:rsidRPr="006D5DFF" w:rsidR="006D5DFF">
        <w:t>2</w:t>
      </w:r>
      <w:r w:rsidR="001F3DD8">
        <w:t>1</w:t>
      </w:r>
      <w:r w:rsidRPr="006D5DFF" w:rsidR="006D5DFF">
        <w:t xml:space="preserve">. </w:t>
      </w:r>
      <w:r w:rsidR="001F3DD8">
        <w:t>listopada 20</w:t>
      </w:r>
      <w:r w:rsidRPr="006D5DFF" w:rsidR="00955C2C">
        <w:t>1</w:t>
      </w:r>
      <w:r w:rsidRPr="006D5DFF" w:rsidR="006D5DFF">
        <w:t>9</w:t>
      </w:r>
      <w:r w:rsidRPr="006D5DFF" w:rsidR="009E4E4B">
        <w:t xml:space="preserve">. u </w:t>
      </w:r>
      <w:r w:rsidRPr="006D5DFF" w:rsidR="006D5DFF">
        <w:t>1</w:t>
      </w:r>
      <w:r w:rsidR="001F3DD8">
        <w:t>3</w:t>
      </w:r>
      <w:r w:rsidRPr="006D5DFF" w:rsidR="006D5DFF">
        <w:t>,</w:t>
      </w:r>
      <w:r w:rsidR="001F3DD8">
        <w:t>00</w:t>
      </w:r>
      <w:r w:rsidRPr="006D5DFF" w:rsidR="006D5DFF">
        <w:t xml:space="preserve"> sa</w:t>
      </w:r>
      <w:r w:rsidRPr="006D5DFF" w:rsidR="001B7DA3">
        <w:t xml:space="preserve">ti, a izvještajno ročište određuje se </w:t>
      </w:r>
      <w:r w:rsidRPr="006D5DFF" w:rsidR="000B0D16">
        <w:t xml:space="preserve">za </w:t>
      </w:r>
      <w:r w:rsidRPr="006D5DFF" w:rsidR="006D5DFF">
        <w:t>2</w:t>
      </w:r>
      <w:r w:rsidR="001F3DD8">
        <w:t>1. listopada 2</w:t>
      </w:r>
      <w:r w:rsidRPr="006D5DFF" w:rsidR="00955C2C">
        <w:t>01</w:t>
      </w:r>
      <w:r w:rsidRPr="006D5DFF" w:rsidR="006D5DFF">
        <w:t>9</w:t>
      </w:r>
      <w:r w:rsidRPr="006D5DFF" w:rsidR="009E4E4B">
        <w:t xml:space="preserve">. u </w:t>
      </w:r>
      <w:r w:rsidRPr="006D5DFF" w:rsidR="006D5DFF">
        <w:t>1</w:t>
      </w:r>
      <w:r w:rsidR="001F3DD8">
        <w:t>3</w:t>
      </w:r>
      <w:r w:rsidRPr="006D5DFF" w:rsidR="006D5DFF">
        <w:t>,</w:t>
      </w:r>
      <w:r w:rsidR="001F3DD8">
        <w:t>15</w:t>
      </w:r>
      <w:r w:rsidRPr="006D5DFF" w:rsidR="009E4E4B">
        <w:t xml:space="preserve"> sati</w:t>
      </w:r>
      <w:r w:rsidRPr="006D5DFF" w:rsidR="001B7DA3">
        <w:t>.</w:t>
      </w:r>
      <w:r w:rsidR="009E4E4B">
        <w:t xml:space="preserve"> Ispitno i izvještajno ročište održati će se</w:t>
      </w:r>
      <w:r w:rsidRPr="009E4E4B" w:rsidR="009E4E4B">
        <w:t xml:space="preserve"> u </w:t>
      </w:r>
      <w:r w:rsidR="003F0ACB">
        <w:t>sobi 617/VI</w:t>
      </w:r>
    </w:p>
    <w:p w:rsidR="003F0ACB" w:rsidP="001B7DA3" w:rsidRDefault="003F0ACB">
      <w:pPr>
        <w:ind w:firstLine="720"/>
        <w:jc w:val="both"/>
      </w:pPr>
    </w:p>
    <w:p w:rsidR="006D5DFF" w:rsidP="006D5DFF" w:rsidRDefault="00B82212">
      <w:pPr>
        <w:jc w:val="both"/>
      </w:pPr>
      <w:r>
        <w:tab/>
        <w:t xml:space="preserve">II  Nalaže se povjereniku postupiti sukladno odredbi čl. </w:t>
      </w:r>
      <w:r w:rsidR="00EC7BE8">
        <w:t xml:space="preserve">227. i  </w:t>
      </w:r>
      <w:r>
        <w:t xml:space="preserve">259. Stečajnog zakona </w:t>
      </w:r>
      <w:r w:rsidRPr="0049155E">
        <w:t>(„Narodne novine“ broj: 71/15 i 104/17)</w:t>
      </w:r>
      <w:r>
        <w:t xml:space="preserve"> u vezi </w:t>
      </w:r>
      <w:r w:rsidRPr="006D5DFF" w:rsidR="006D5DFF">
        <w:t>s člankom 23. Zakona o stečaju potrošača ("Narodne novine", broj 100/15.)</w:t>
      </w:r>
    </w:p>
    <w:p w:rsidR="006D5DFF" w:rsidP="006D5DFF" w:rsidRDefault="006D5DFF">
      <w:pPr>
        <w:jc w:val="both"/>
      </w:pPr>
    </w:p>
    <w:p w:rsidRPr="001B7DA3" w:rsidR="00C90C73" w:rsidP="001F3DD8" w:rsidRDefault="007F0DBF">
      <w:pPr>
        <w:numPr>
          <w:ilvl w:val="12"/>
          <w:numId w:val="0"/>
        </w:numPr>
        <w:jc w:val="center"/>
      </w:pPr>
      <w:r w:rsidRPr="001B7DA3">
        <w:t>U</w:t>
      </w:r>
      <w:r w:rsidRPr="001B7DA3" w:rsidR="00BE64CD">
        <w:t xml:space="preserve"> Zagrebu</w:t>
      </w:r>
      <w:r w:rsidRPr="001B7DA3" w:rsidR="00E31888">
        <w:t xml:space="preserve"> </w:t>
      </w:r>
      <w:r w:rsidRPr="001F3DD8" w:rsidR="001F3DD8">
        <w:t>23. srpnja 2019.</w:t>
      </w:r>
    </w:p>
    <w:p w:rsidR="00B573F9" w:rsidRDefault="00B573F9">
      <w:pPr>
        <w:pStyle w:val="Tijeloteksta"/>
        <w:ind w:left="5760"/>
        <w:rPr>
          <w:rFonts w:ascii="Times New Roman" w:hAnsi="Times New Roman"/>
          <w:szCs w:val="24"/>
        </w:rPr>
      </w:pPr>
    </w:p>
    <w:p w:rsidRPr="001B7DA3" w:rsidR="00442DDA" w:rsidRDefault="00442DDA">
      <w:pPr>
        <w:pStyle w:val="Tijeloteksta"/>
        <w:ind w:left="5760"/>
        <w:rPr>
          <w:rFonts w:ascii="Times New Roman" w:hAnsi="Times New Roman"/>
          <w:szCs w:val="24"/>
        </w:rPr>
      </w:pPr>
      <w:r w:rsidRPr="001B7DA3">
        <w:rPr>
          <w:rFonts w:ascii="Times New Roman" w:hAnsi="Times New Roman"/>
          <w:szCs w:val="24"/>
        </w:rPr>
        <w:tab/>
        <w:t>SUDAC:</w:t>
      </w:r>
    </w:p>
    <w:p w:rsidR="00442DDA" w:rsidP="00955C2C" w:rsidRDefault="00955C2C">
      <w:pPr>
        <w:pStyle w:val="Tijeloteksta"/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B573F9">
        <w:rPr>
          <w:rFonts w:ascii="Times New Roman" w:hAnsi="Times New Roman"/>
          <w:szCs w:val="24"/>
        </w:rPr>
        <w:t xml:space="preserve">     </w:t>
      </w:r>
      <w:r w:rsidR="006D5DFF">
        <w:rPr>
          <w:rFonts w:ascii="Times New Roman" w:hAnsi="Times New Roman"/>
          <w:szCs w:val="24"/>
        </w:rPr>
        <w:tab/>
        <w:t xml:space="preserve">         Marija Šipek</w:t>
      </w:r>
    </w:p>
    <w:p w:rsidRPr="001B7DA3" w:rsidR="00B573F9" w:rsidP="007F0DBF" w:rsidRDefault="00B573F9">
      <w:pPr>
        <w:numPr>
          <w:ilvl w:val="12"/>
          <w:numId w:val="0"/>
        </w:numPr>
      </w:pPr>
    </w:p>
    <w:p w:rsidR="006D5DFF" w:rsidP="00B26D51" w:rsidRDefault="00B26D51">
      <w:pPr>
        <w:numPr>
          <w:ilvl w:val="12"/>
          <w:numId w:val="0"/>
        </w:numPr>
        <w:jc w:val="both"/>
      </w:pPr>
      <w:r>
        <w:t>U</w:t>
      </w:r>
      <w:r w:rsidR="006D5DFF">
        <w:t xml:space="preserve">puta o pravnom lijeku </w:t>
      </w:r>
    </w:p>
    <w:p w:rsidR="00470A0A" w:rsidP="00B26D51" w:rsidRDefault="00B26D51">
      <w:pPr>
        <w:numPr>
          <w:ilvl w:val="12"/>
          <w:numId w:val="0"/>
        </w:numPr>
        <w:jc w:val="both"/>
      </w:pPr>
      <w:r>
        <w:t>Protiv zaključka nije dopuštena žalba</w:t>
      </w:r>
      <w:r w:rsidR="006D5DFF">
        <w:t>.</w:t>
      </w:r>
    </w:p>
    <w:p w:rsidRPr="001B7DA3" w:rsidR="00B573F9" w:rsidP="00EF227F" w:rsidRDefault="00B573F9">
      <w:pPr>
        <w:numPr>
          <w:ilvl w:val="12"/>
          <w:numId w:val="0"/>
        </w:numPr>
        <w:jc w:val="both"/>
      </w:pPr>
    </w:p>
    <w:p w:rsidRPr="001B7DA3" w:rsidR="008F7471" w:rsidP="00160C6A" w:rsidRDefault="00EF227F">
      <w:r w:rsidRPr="001B7DA3">
        <w:t>DNA:</w:t>
      </w:r>
    </w:p>
    <w:p w:rsidR="009B7BE9" w:rsidP="00B56E1F" w:rsidRDefault="00B56E1F">
      <w:pPr>
        <w:numPr>
          <w:ilvl w:val="0"/>
          <w:numId w:val="6"/>
        </w:numPr>
      </w:pPr>
      <w:r>
        <w:t>e-oglasna ploča</w:t>
      </w:r>
    </w:p>
    <w:p w:rsidR="000B0D16" w:rsidP="00B56E1F" w:rsidRDefault="006D5DFF">
      <w:pPr>
        <w:numPr>
          <w:ilvl w:val="0"/>
          <w:numId w:val="6"/>
        </w:numPr>
      </w:pPr>
      <w:r>
        <w:t>povjerenik</w:t>
      </w:r>
    </w:p>
    <w:p w:rsidRPr="001B7DA3" w:rsidR="006D5DFF" w:rsidP="00B56E1F" w:rsidRDefault="006D5DFF">
      <w:pPr>
        <w:numPr>
          <w:ilvl w:val="0"/>
          <w:numId w:val="6"/>
        </w:numPr>
      </w:pPr>
      <w:r>
        <w:t>potrošač</w:t>
      </w:r>
    </w:p>
    <w:sectPr w:rsidRPr="001B7DA3" w:rsidR="006D5DFF" w:rsidSect="00C40D3E">
      <w:headerReference w:type="default" r:id="rId10"/>
      <w:pgSz w:w="11907" w:h="16840" w:code="9"/>
      <w:pgMar w:top="1202" w:right="1469" w:bottom="1134" w:left="1797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25D0" w:rsidRDefault="00B325D0">
      <w:r>
        <w:separator/>
      </w:r>
    </w:p>
  </w:endnote>
  <w:endnote w:type="continuationSeparator" w:id="0">
    <w:p w:rsidR="00B325D0" w:rsidRDefault="00B325D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25D0" w:rsidRDefault="00B325D0">
      <w:r>
        <w:separator/>
      </w:r>
    </w:p>
  </w:footnote>
  <w:footnote w:type="continuationSeparator" w:id="0">
    <w:p w:rsidR="00B325D0" w:rsidRDefault="00B325D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AB" w:rsidRDefault="002010AB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FF60B1E"/>
    <w:multiLevelType w:val="hybridMultilevel"/>
    <w:tmpl w:val="E750A59A"/>
    <w:lvl w:ilvl="0" w:tplc="785607E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772C08"/>
    <w:multiLevelType w:val="hybridMultilevel"/>
    <w:tmpl w:val="0BFC2D66"/>
    <w:lvl w:ilvl="0" w:tplc="0AEEBDA6">
      <w:start w:val="1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0E19DE"/>
    <w:multiLevelType w:val="hybridMultilevel"/>
    <w:tmpl w:val="F0FA2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32A1C"/>
    <w:rsid w:val="000431ED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1F3DD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F0ACB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2274"/>
    <w:rsid w:val="0065656B"/>
    <w:rsid w:val="00665A43"/>
    <w:rsid w:val="00683BDC"/>
    <w:rsid w:val="006A2DAA"/>
    <w:rsid w:val="006D1E1E"/>
    <w:rsid w:val="006D5DFF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26D51"/>
    <w:rsid w:val="00B316F2"/>
    <w:rsid w:val="00B325D0"/>
    <w:rsid w:val="00B35FF6"/>
    <w:rsid w:val="00B50150"/>
    <w:rsid w:val="00B56E1F"/>
    <w:rsid w:val="00B573F9"/>
    <w:rsid w:val="00B639DE"/>
    <w:rsid w:val="00B82212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A1300"/>
    <w:rsid w:val="00EB6CC8"/>
    <w:rsid w:val="00EC7BE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  <w:rsid w:val="00FD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522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22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22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22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22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Petek; Bože Guvo, stečajni povjerenik</izvorni_sadrzaj>
    <derivirana_varijabla naziv="DomainObject.Predmet.StrankaFormated_1">  Branka Petek; Bože Guvo, stečajni povjerenik</derivirana_varijabla>
  </DomainObject.Predmet.StrankaFormated>
  <DomainObject.Predmet.StrankaFormatedOIB>
    <izvorni_sadrzaj>  Branka Petek, OIB 88968341745; Bože Guvo, stečajni povjerenik</izvorni_sadrzaj>
    <derivirana_varijabla naziv="DomainObject.Predmet.StrankaFormatedOIB_1">  Branka Petek, OIB 88968341745; Bože Guvo, stečajni povjerenik</derivirana_varijabla>
  </DomainObject.Predmet.StrankaFormatedOIB>
  <DomainObject.Predmet.StrankaFormatedWithAdress>
    <izvorni_sadrzaj> Branka Petek, Slovenska Ulica 23, 10000 Zagreb; Bože Guvo, stečajni povjerenik</izvorni_sadrzaj>
    <derivirana_varijabla naziv="DomainObject.Predmet.StrankaFormatedWithAdress_1"> Branka Petek, Slovenska Ulica 23, 10000 Zagreb; Bože Guvo, stečajni povjerenik</derivirana_varijabla>
  </DomainObject.Predmet.StrankaFormatedWithAdress>
  <DomainObject.Predmet.StrankaFormatedWithAdressOIB>
    <izvorni_sadrzaj> Branka Petek, OIB 88968341745, Slovenska Ulica 23, 10000 Zagreb; Bože Guvo, stečajni povjerenik</izvorni_sadrzaj>
    <derivirana_varijabla naziv="DomainObject.Predmet.StrankaFormatedWithAdressOIB_1"> Branka Petek, OIB 88968341745, Slovenska Ulica 23, 10000 Zagreb; Bože Guvo, stečajni povjerenik</derivirana_varijabla>
  </DomainObject.Predmet.StrankaFormatedWithAdressOIB>
  <DomainObject.Predmet.StrankaWithAdress>
    <izvorni_sadrzaj>Branka Petek Slovenska Ulica 23,10000 Zagreb,Bože Guvo, stečajni povjerenik </izvorni_sadrzaj>
    <derivirana_varijabla naziv="DomainObject.Predmet.StrankaWithAdress_1">Branka Petek Slovenska Ulica 23,10000 Zagreb,Bože Guvo, stečajni povjerenik </derivirana_varijabla>
  </DomainObject.Predmet.StrankaWithAdress>
  <DomainObject.Predmet.StrankaWithAdressOIB>
    <izvorni_sadrzaj>Branka Petek, OIB 88968341745, Slovenska Ulica 23,10000 Zagreb,Bože Guvo, stečajni povjerenik</izvorni_sadrzaj>
    <derivirana_varijabla naziv="DomainObject.Predmet.StrankaWithAdressOIB_1">Branka Petek, OIB 88968341745, Slovenska Ulica 23,10000 Zagreb,Bože Guvo, stečajni povjerenik</derivirana_varijabla>
  </DomainObject.Predmet.StrankaWithAdressOIB>
  <DomainObject.Predmet.StrankaNazivFormated>
    <izvorni_sadrzaj>Branka Petek,Bože Guvo, stečajni povjerenik</izvorni_sadrzaj>
    <derivirana_varijabla naziv="DomainObject.Predmet.StrankaNazivFormated_1">Branka Petek,Bože Guvo, stečajni povjerenik</derivirana_varijabla>
  </DomainObject.Predmet.StrankaNazivFormated>
  <DomainObject.Predmet.StrankaNazivFormatedOIB>
    <izvorni_sadrzaj>Branka Petek, OIB 88968341745,Bože Guvo, stečajni povjerenik</izvorni_sadrzaj>
    <derivirana_varijabla naziv="DomainObject.Predmet.StrankaNazivFormatedOIB_1">Branka Petek, OIB 88968341745,Bože Guvo, stečajni povjerenik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Branka Petek</item>
      <item>Bože Guvo, stečajni povjerenik</item>
    </izvorni_sadrzaj>
    <derivirana_varijabla naziv="DomainObject.Predmet.StrankaListFormated_1">
      <item>Branka Petek</item>
      <item>Bože Guvo, stečajni povjerenik</item>
    </derivirana_varijabla>
  </DomainObject.Predmet.StrankaListFormated>
  <DomainObject.Predmet.StrankaListFormatedOIB>
    <izvorni_sadrzaj>
      <item>Branka Petek, OIB 88968341745</item>
      <item>Bože Guvo, stečajni povjerenik</item>
    </izvorni_sadrzaj>
    <derivirana_varijabla naziv="DomainObject.Predmet.StrankaListFormatedOIB_1">
      <item>Branka Petek, OIB 88968341745</item>
      <item>Bože Guvo, stečajni povjerenik</item>
    </derivirana_varijabla>
  </DomainObject.Predmet.StrankaListFormatedOIB>
  <DomainObject.Predmet.StrankaListFormatedWithAdress>
    <izvorni_sadrzaj>
      <item>Branka Petek, Slovenska Ulica 23, 10000 Zagreb</item>
      <item>Bože Guvo, stečajni povjerenik</item>
    </izvorni_sadrzaj>
    <derivirana_varijabla naziv="DomainObject.Predmet.StrankaListFormatedWithAdress_1">
      <item>Branka Petek, Slovenska Ulica 23, 10000 Zagreb</item>
      <item>Bože Guvo, stečajni povjerenik</item>
    </derivirana_varijabla>
  </DomainObject.Predmet.StrankaListFormatedWithAdress>
  <DomainObject.Predmet.StrankaListFormatedWithAdressOIB>
    <izvorni_sadrzaj>
      <item>Branka Petek, OIB 88968341745, Slovenska Ulica 23, 10000 Zagreb</item>
      <item>Bože Guvo, stečajni povjerenik</item>
    </izvorni_sadrzaj>
    <derivirana_varijabla naziv="DomainObject.Predmet.StrankaListFormatedWithAdressOIB_1">
      <item>Branka Petek, OIB 88968341745, Slovenska Ulica 23, 10000 Zagreb</item>
      <item>Bože Guvo, stečajni povjerenik</item>
    </derivirana_varijabla>
  </DomainObject.Predmet.StrankaListFormatedWithAdressOIB>
  <DomainObject.Predmet.StrankaListNazivFormated>
    <izvorni_sadrzaj>
      <item>Branka Petek</item>
      <item>Bože Guvo, stečajni povjerenik</item>
    </izvorni_sadrzaj>
    <derivirana_varijabla naziv="DomainObject.Predmet.StrankaListNazivFormated_1">
      <item>Branka Petek</item>
      <item>Bože Guvo, stečajni povjerenik</item>
    </derivirana_varijabla>
  </DomainObject.Predmet.StrankaListNazivFormated>
  <DomainObject.Predmet.StrankaListNazivFormatedOIB>
    <izvorni_sadrzaj>
      <item>Branka Petek, OIB 88968341745</item>
      <item>Bože Guvo, stečajni povjerenik</item>
    </izvorni_sadrzaj>
    <derivirana_varijabla naziv="DomainObject.Predmet.StrankaListNazivFormatedOIB_1">
      <item>Branka Petek, OIB 88968341745</item>
      <item>Bože Guvo, stečajni povjerenik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Formated_1"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</derivirana_varijabla>
  </DomainObject.Predmet.OstaliListFormated>
  <DomainObject.Predmet.OstaliListFormatedOIB>
    <izvorni_sadrzaj>
      <item>Raiffeisenbank Austria d.d., OIB 53056966535</item>
      <item>EOS MATRIX d.o.o. za poslovne usluge, OIB 76674680107</item>
      <item>Sonja Šoštar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FormatedOIB_1">
      <item>Raiffeisenbank Austria d.d., OIB 53056966535</item>
      <item>EOS MATRIX d.o.o. za poslovne usluge, OIB 76674680107</item>
      <item>Sonja Šoštar</item>
      <item>Zagrebačka banka d.d.</item>
      <item>Porezna uprava Zagreb</item>
      <item>Općinsko državno odvjetništvo u Zagrebu</item>
      <item>OGZSG STALNA SLUŽBBA DUGO SELO ZK ODJEL</item>
    </derivirana_varijabla>
  </DomainObject.Predmet.OstaliListFormatedOIB>
  <DomainObject.Predmet.OstaliListFormatedWithAdress>
    <izvorni_sadrzaj>
      <item>Raiffeisenbank Austria d.d., Magazinska cesta 69, 10000 Zagreb</item>
      <item>EOS MATRIX d.o.o. za poslovne usluge, Horvatova 82, 10000 Zagreb</item>
      <item>Sonja Šoštar, Kleščićeva 7, 10000 Zagreb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FormatedWithAdress_1">
      <item>Raiffeisenbank Austria d.d., Magazinska cesta 69, 10000 Zagreb</item>
      <item>EOS MATRIX d.o.o. za poslovne usluge, Horvatova 82, 10000 Zagreb</item>
      <item>Sonja Šoštar, Kleščićeva 7, 10000 Zagreb</item>
      <item>Zagrebačka banka d.d.</item>
      <item>Porezna uprava Zagreb</item>
      <item>Općinsko državno odvjetništvo u Zagrebu</item>
      <item>OGZSG STALNA SLUŽBBA DUGO SELO ZK ODJEL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EOS MATRIX d.o.o. za poslovne usluge, OIB 76674680107, Horvatova 82, 10000 Zagreb</item>
      <item>Sonja Šoštar, Kleščićeva 7, 10000 Zagreb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FormatedWithAdressOIB_1">
      <item>Raiffeisenbank Austria d.d., OIB 53056966535, Magazinska cesta 69, 10000 Zagreb</item>
      <item>EOS MATRIX d.o.o. za poslovne usluge, OIB 76674680107, Horvatova 82, 10000 Zagreb</item>
      <item>Sonja Šoštar, Kleščićeva 7, 10000 Zagreb</item>
      <item>Zagrebačka banka d.d.</item>
      <item>Porezna uprava Zagreb</item>
      <item>Općinsko državno odvjetništvo u Zagrebu</item>
      <item>OGZSG STALNA SLUŽBBA DUGO SELO ZK ODJEL</item>
    </derivirana_varijabla>
  </DomainObject.Predmet.OstaliListFormatedWithAdressOIB>
  <DomainObject.Predmet.OstaliListNazivFormated>
    <izvorni_sadrzaj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NazivFormated_1"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</derivirana_varijabla>
  </DomainObject.Predmet.OstaliListNazivFormated>
  <DomainObject.Predmet.OstaliListNazivFormatedOIB>
    <izvorni_sadrzaj>
      <item>Raiffeisenbank Austria d.d., OIB 53056966535</item>
      <item>EOS MATRIX d.o.o. za poslovne usluge, OIB 76674680107</item>
      <item>Sonja Šoštar</item>
      <item>Zagrebačka banka d.d.</item>
      <item>Porezna uprava Zagreb</item>
      <item>Općinsko državno odvjetništvo u Zagrebu</item>
      <item>OGZSG STALNA SLUŽBBA DUGO SELO ZK ODJEL</item>
    </izvorni_sadrzaj>
    <derivirana_varijabla naziv="DomainObject.Predmet.OstaliListNazivFormatedOIB_1">
      <item>Raiffeisenbank Austria d.d., OIB 53056966535</item>
      <item>EOS MATRIX d.o.o. za poslovne usluge, OIB 76674680107</item>
      <item>Sonja Šoštar</item>
      <item>Zagrebačka banka d.d.</item>
      <item>Porezna uprava Zagreb</item>
      <item>Općinsko državno odvjetništvo u Zagrebu</item>
      <item>OGZSG STALNA SLUŽBBA DUGO SELO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Petek i dr.</izvorni_sadrzaj>
    <derivirana_varijabla naziv="DomainObject.Predmet.StrankaIDrugi_1">Branka Petek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Petek, OIB 88968341745, Slovenska Ulica 23, 10000 Zagreb i dr.</izvorni_sadrzaj>
    <derivirana_varijabla naziv="DomainObject.Predmet.StrankaIDrugiAdressOIB_1">Branka Petek, OIB 88968341745, Slovenska Ulica 23,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Petek</item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  <item>Bože Guvo, stečajni povjerenik</item>
    </izvorni_sadrzaj>
    <derivirana_varijabla naziv="DomainObject.Predmet.SudioniciListNaziv_1">
      <item>Branka Petek</item>
      <item>Raiffeisenbank Austria d.d.</item>
      <item>EOS MATRIX d.o.o. za poslovne usluge</item>
      <item>Sonja Šoštar</item>
      <item>Zagrebačka banka d.d.</item>
      <item>Porezna uprava Zagreb</item>
      <item>Općinsko državno odvjetništvo u Zagrebu</item>
      <item>OGZSG STALNA SLUŽBBA DUGO SELO ZK ODJEL</item>
      <item>Bože Guvo, stečajni povjerenik</item>
    </derivirana_varijabla>
  </DomainObject.Predmet.SudioniciListNaziv>
  <DomainObject.Predmet.SudioniciListAdressOIB>
    <izvorni_sadrzaj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  <item>Zagrebačka banka d.d.</item>
      <item>Porezna uprava Zagreb</item>
      <item>Općinsko državno odvjetništvo u Zagrebu</item>
      <item>OGZSG STALNA SLUŽBBA DUGO SELO ZK ODJEL</item>
      <item>Bože Guvo, stečajni povjerenik</item>
    </izvorni_sadrzaj>
    <derivirana_varijabla naziv="DomainObject.Predmet.SudioniciListAdressOIB_1"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  <item>Zagrebačka banka d.d.</item>
      <item>Porezna uprava Zagreb</item>
      <item>Općinsko državno odvjetništvo u Zagrebu</item>
      <item>OGZSG STALNA SLUŽBBA DUGO SELO ZK ODJEL</item>
      <item>Bože Guvo, stečajni povjerenik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88968341745</item>
      <item>, OIB 53056966535</item>
      <item>, OIB 76674680107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88968341745</item>
      <item>, OIB 53056966535</item>
      <item>, OIB 76674680107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Sp-29/2016-23</izvorni_sadrzaj>
    <derivirana_varijabla naziv="DomainObject.PredzadnjaOdlukaIzPredmeta.Oznaka_1">Sp-29/2016-23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166</properties:Words>
  <properties:Characters>730</properties:Characters>
  <properties:Lines>40</properties:Lines>
  <properties:Paragraphs>19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2019-07-23T11:23:00Z</dcterms:created>
  <dc:creator>nmarkovic</dc:creator>
  <cp:lastModifiedBy>Marija Mikulić</cp:lastModifiedBy>
  <cp:lastPrinted>2019-06-18T05:40:00Z</cp:lastPrinted>
  <dcterms:modified xmlns:xsi="http://www.w3.org/2001/XMLSchema-instance" xsi:type="dcterms:W3CDTF">2019-07-25T11:35:00Z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zakazivanju ispitnog - izvještajnog ročišta (sp 29 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