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2d471" w14:paraId="992d471" w:rsidRDefault="0002377C" w:rsidP="0002377C" w:rsidR="0002377C">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02377C" w:rsidP="0002377C" w:rsidR="0002377C" w:rsidRPr="004D3099">
      <w:r w:rsidRPr="004D3099">
        <w:t xml:space="preserve">    REPUBLIKA HRVATSKA </w:t>
      </w:r>
      <w:r w:rsidRPr="004D3099">
        <w:tab/>
      </w:r>
      <w:r w:rsidRPr="004D3099">
        <w:tab/>
      </w:r>
      <w:r w:rsidRPr="004D3099">
        <w:tab/>
      </w:r>
      <w:r w:rsidRPr="004D3099">
        <w:tab/>
      </w:r>
      <w:r w:rsidRPr="004D3099">
        <w:tab/>
      </w:r>
    </w:p>
    <w:p w:rsidRDefault="0002377C" w:rsidP="0002377C" w:rsidR="0002377C" w:rsidRPr="004D3099">
      <w:r w:rsidRPr="004D3099">
        <w:t xml:space="preserve"> TRGOVAČKI SUD U PAZINU</w:t>
      </w:r>
    </w:p>
    <w:p w:rsidRDefault="0002377C" w:rsidP="00AD4098" w:rsidR="0002377C">
      <w:r w:rsidRPr="004D3099">
        <w:t xml:space="preserve">     52000 PAZIN, Dršćevk</w:t>
      </w:r>
      <w:r w:rsidR="00AD4098">
        <w:t>a 1</w:t>
      </w:r>
      <w:r w:rsidR="00AD4098">
        <w:tab/>
      </w:r>
      <w:r w:rsidR="00AD4098">
        <w:tab/>
      </w:r>
      <w:r w:rsidR="00AD4098">
        <w:tab/>
      </w:r>
      <w:r w:rsidR="00AD4098">
        <w:tab/>
      </w:r>
      <w:r w:rsidR="00AD4098">
        <w:tab/>
        <w:t xml:space="preserve">      </w:t>
      </w:r>
    </w:p>
    <w:p w:rsidRDefault="00AD4098" w:rsidP="00AD4098" w:rsidR="00AD4098"/>
    <w:p w:rsidRDefault="000746AA" w:rsidP="0002377C" w:rsidR="000746AA" w:rsidRPr="004D3099">
      <w:pPr>
        <w:jc w:val="both"/>
      </w:pPr>
    </w:p>
    <w:p w:rsidRDefault="0002377C" w:rsidP="0002377C" w:rsidR="0002377C">
      <w:pPr>
        <w:jc w:val="center"/>
      </w:pPr>
      <w:r w:rsidRPr="004D3099">
        <w:t>R E P U B L I K A   H R V A T S K A</w:t>
      </w:r>
    </w:p>
    <w:p w:rsidRDefault="0002377C" w:rsidP="0002377C" w:rsidR="0002377C" w:rsidRPr="004D3099">
      <w:pPr>
        <w:jc w:val="center"/>
      </w:pPr>
    </w:p>
    <w:p w:rsidRDefault="0002377C" w:rsidP="0002377C" w:rsidR="0002377C" w:rsidRPr="004D3099">
      <w:pPr>
        <w:jc w:val="center"/>
      </w:pPr>
      <w:r w:rsidRPr="004D3099">
        <w:t>R J E Š E N J E</w:t>
      </w:r>
    </w:p>
    <w:p w:rsidRDefault="0002377C" w:rsidP="0002377C" w:rsidR="0002377C" w:rsidRPr="004D3099">
      <w:pPr>
        <w:jc w:val="both"/>
      </w:pPr>
    </w:p>
    <w:p w:rsidRDefault="0002377C" w:rsidP="0002377C" w:rsidR="0002377C">
      <w:pPr>
        <w:jc w:val="both"/>
      </w:pPr>
      <w:r w:rsidRPr="00294B6C">
        <w:tab/>
        <w:t xml:space="preserve">Trgovački sud u Pazinu, po stečajnom sucu </w:t>
      </w:r>
      <w:r w:rsidR="00AD4098">
        <w:t>Damiru Rabaru</w:t>
      </w:r>
      <w:r w:rsidRPr="00294B6C">
        <w:t xml:space="preserve">, </w:t>
      </w:r>
      <w:r>
        <w:t>radi naknadne diobe u</w:t>
      </w:r>
      <w:r w:rsidRPr="00294B6C">
        <w:t xml:space="preserve"> stečajno</w:t>
      </w:r>
      <w:r>
        <w:t>m postupku</w:t>
      </w:r>
      <w:r w:rsidRPr="00294B6C">
        <w:t xml:space="preserve"> </w:t>
      </w:r>
      <w:r>
        <w:t xml:space="preserve">nad Stečajnom masom iza </w:t>
      </w:r>
      <w:r w:rsidR="00AD4098">
        <w:t xml:space="preserve">PORTON – COMMERCE d. o. o. </w:t>
      </w:r>
      <w:r w:rsidR="00FB2DA7">
        <w:t>u stečaju</w:t>
      </w:r>
      <w:r>
        <w:rPr>
          <w:rFonts w:eastAsiaTheme="minorHAnsi"/>
          <w:lang w:eastAsia="en-US"/>
        </w:rPr>
        <w:t>,</w:t>
      </w:r>
      <w:r w:rsidRPr="0002377C">
        <w:t xml:space="preserve"> </w:t>
      </w:r>
      <w:r w:rsidR="00AD4098">
        <w:t>2</w:t>
      </w:r>
      <w:r>
        <w:t xml:space="preserve">. </w:t>
      </w:r>
      <w:r w:rsidR="00AD4098">
        <w:t xml:space="preserve">veljače </w:t>
      </w:r>
      <w:r>
        <w:t>2017.</w:t>
      </w:r>
    </w:p>
    <w:p w:rsidRDefault="0002377C" w:rsidP="0002377C" w:rsidR="0002377C" w:rsidRPr="00294B6C">
      <w:pPr>
        <w:jc w:val="both"/>
      </w:pPr>
    </w:p>
    <w:p w:rsidRDefault="0002377C" w:rsidP="0002377C" w:rsidR="0002377C" w:rsidRPr="004D3099">
      <w:pPr>
        <w:jc w:val="center"/>
      </w:pPr>
      <w:r w:rsidRPr="004D3099">
        <w:t>r i j e š i o  j e</w:t>
      </w:r>
    </w:p>
    <w:p w:rsidRDefault="0002377C" w:rsidP="0002377C" w:rsidR="0002377C" w:rsidRPr="004D3099">
      <w:pPr>
        <w:jc w:val="center"/>
      </w:pPr>
    </w:p>
    <w:p w:rsidRDefault="0002377C" w:rsidP="009A61C4" w:rsidR="009A61C4" w:rsidRPr="001378B3">
      <w:pPr>
        <w:jc w:val="both"/>
      </w:pPr>
      <w:r w:rsidRPr="008B2467">
        <w:tab/>
      </w:r>
      <w:r w:rsidR="009A61C4" w:rsidRPr="00B61A0B">
        <w:t>I.</w:t>
      </w:r>
      <w:r w:rsidR="009A61C4" w:rsidRPr="00B61A0B">
        <w:tab/>
        <w:t xml:space="preserve">Određuje se nastavak postupka radi naknadne diobe u stečajnom postupku nad </w:t>
      </w:r>
      <w:r w:rsidR="009A61C4">
        <w:t>Stečajnom masom iza PORTON – COMMERCE d. o. o. u stečaju</w:t>
      </w:r>
      <w:r w:rsidR="009A61C4" w:rsidRPr="00B61A0B">
        <w:t xml:space="preserve">, </w:t>
      </w:r>
      <w:r w:rsidR="009A61C4" w:rsidRPr="004133DD">
        <w:t xml:space="preserve">dana </w:t>
      </w:r>
      <w:r w:rsidR="009A61C4">
        <w:t>2</w:t>
      </w:r>
      <w:r w:rsidR="009A61C4" w:rsidRPr="004133DD">
        <w:t xml:space="preserve">. </w:t>
      </w:r>
      <w:r w:rsidR="009A61C4">
        <w:t xml:space="preserve">veljače </w:t>
      </w:r>
      <w:r w:rsidR="009A61C4" w:rsidRPr="004133DD">
        <w:t xml:space="preserve">2017. </w:t>
      </w:r>
      <w:r w:rsidR="009A61C4" w:rsidRPr="001378B3">
        <w:t xml:space="preserve">u 14:00 sati.                                                                                                                                                                                                                                                                                                                                                                                                                                                                                                                                                                                                                                                                                                                                                                                                                                                                                                                                                                                                                                                                                                                                                                                                                                                                                                                          </w:t>
      </w:r>
    </w:p>
    <w:p w:rsidRDefault="009A61C4" w:rsidP="009A61C4" w:rsidR="009A61C4" w:rsidRPr="001378B3">
      <w:pPr>
        <w:jc w:val="both"/>
      </w:pPr>
    </w:p>
    <w:p w:rsidRDefault="009A61C4" w:rsidP="009A61C4" w:rsidR="009A61C4" w:rsidRPr="001378B3">
      <w:pPr>
        <w:ind w:firstLine="708"/>
        <w:jc w:val="both"/>
      </w:pPr>
      <w:r w:rsidRPr="001378B3">
        <w:t>II. Nalaže se sudskom registru ovog suda da izvrši upis stečajne mase u sudski registar.</w:t>
      </w:r>
    </w:p>
    <w:p w:rsidRDefault="009A61C4" w:rsidP="009A61C4" w:rsidR="009A61C4" w:rsidRPr="001378B3">
      <w:pPr>
        <w:ind w:firstLine="708"/>
        <w:jc w:val="both"/>
      </w:pPr>
    </w:p>
    <w:p w:rsidRDefault="009A61C4" w:rsidP="009A61C4" w:rsidR="009A61C4">
      <w:pPr>
        <w:jc w:val="both"/>
      </w:pPr>
      <w:r w:rsidRPr="001378B3">
        <w:tab/>
        <w:t>III.</w:t>
      </w:r>
      <w:r w:rsidRPr="001378B3">
        <w:tab/>
        <w:t xml:space="preserve">Pozivaju se vjerovnici da u roku od 30 dana od dana objave ovog rješenja na mrežnoj stranici e-Oglasna ploča Trgovačkog suda u Pazinu, prijave svoje tražbine na adresu stečajnog upravitelja Zdenka Krstića, Osijek, Županijska 2,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1378B3">
        <w:rPr>
          <w:bCs/>
        </w:rPr>
        <w:t>HR12 1001005 1863000160,</w:t>
      </w:r>
      <w:r w:rsidRPr="001378B3">
        <w:t xml:space="preserve"> poziv na broj 64 5045-48752-10392016. </w:t>
      </w:r>
      <w:r w:rsidRPr="001378B3">
        <w:rPr>
          <w:shd w:fill="FFFFFF" w:color="auto" w:val="clear"/>
        </w:rPr>
        <w:t xml:space="preserve">Kao pristojbena osnovica na prijave vjerovnika, uzima se iznos tražbina kojeg prijavljuje </w:t>
      </w:r>
      <w:r>
        <w:rPr>
          <w:shd w:fill="FFFFFF" w:color="auto" w:val="clear"/>
        </w:rPr>
        <w:t xml:space="preserve">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t xml:space="preserve">Zaposlenici koji prijavljuju svoja potraživanja po osnovu rada ne moraju platiti pristojbu. </w:t>
      </w:r>
    </w:p>
    <w:p w:rsidRDefault="009A61C4" w:rsidP="009A61C4" w:rsidR="009A61C4">
      <w:pPr>
        <w:jc w:val="both"/>
      </w:pPr>
    </w:p>
    <w:p w:rsidRDefault="009A61C4" w:rsidP="009A61C4" w:rsidR="009A61C4">
      <w:pPr>
        <w:jc w:val="both"/>
      </w:pPr>
      <w:r>
        <w:tab/>
        <w:t>IV.</w:t>
      </w:r>
      <w:r>
        <w:tab/>
        <w:t>Prijavu tražbine podnesenu nakon isteka roka za prijavljivanje sud će odbaciti rješenjem (čl. 257. st. 6. SZ-a).</w:t>
      </w:r>
    </w:p>
    <w:p w:rsidRDefault="009A61C4" w:rsidP="009A61C4" w:rsidR="009A61C4">
      <w:pPr>
        <w:jc w:val="both"/>
      </w:pPr>
      <w:r>
        <w:tab/>
        <w:t xml:space="preserve">Samo prijave dostavljene na način koji je naveden u točki III. ovog rješenja smatraju se urednim i pravovremenim. </w:t>
      </w:r>
    </w:p>
    <w:p w:rsidRDefault="009A61C4" w:rsidP="009A61C4" w:rsidR="009A61C4">
      <w:pPr>
        <w:ind w:firstLine="708"/>
        <w:jc w:val="both"/>
      </w:pPr>
      <w:r>
        <w:t>Nalaže se stečajnom upravitelju da u roku od 8 dana od isteka roka iz točke III. ovog rješenja dostavi sudu sve prijavljene tražbine i isprave na kojima se temelje te tražbine (čl. 259. st. 3. SZ-a).</w:t>
      </w:r>
    </w:p>
    <w:p w:rsidRDefault="009A61C4" w:rsidP="009A61C4" w:rsidR="009A61C4" w:rsidRPr="004D3099">
      <w:pPr>
        <w:jc w:val="both"/>
      </w:pPr>
      <w:r w:rsidRPr="004D3099">
        <w:tab/>
      </w:r>
    </w:p>
    <w:p w:rsidRDefault="009A61C4" w:rsidP="009A61C4" w:rsidR="009A61C4" w:rsidRPr="004D3099">
      <w:pPr>
        <w:jc w:val="both"/>
      </w:pPr>
      <w:r w:rsidRPr="004D3099">
        <w:tab/>
      </w:r>
      <w:r>
        <w:t>V</w:t>
      </w:r>
      <w:r w:rsidRPr="004D3099">
        <w:t>.</w:t>
      </w:r>
      <w:r w:rsidRPr="004D3099">
        <w:tab/>
        <w:t>Razlučni i izlučni vjerovni</w:t>
      </w:r>
      <w:r>
        <w:t xml:space="preserve">ci se pozivaju da u roku iz t. </w:t>
      </w:r>
      <w:r w:rsidR="001B641F">
        <w:t>III</w:t>
      </w:r>
      <w:r w:rsidRPr="004D3099">
        <w:t xml:space="preserve">. ovog rješenja obavijeste stečajnog upravitelja o svojim pravima, sukladno odredbi čl. 258. st. 1. i 2. SZ-a. </w:t>
      </w:r>
    </w:p>
    <w:p w:rsidRDefault="009A61C4" w:rsidP="009A61C4" w:rsidR="009A61C4">
      <w:pPr>
        <w:jc w:val="both"/>
      </w:pPr>
      <w:r>
        <w:tab/>
      </w:r>
    </w:p>
    <w:p w:rsidRDefault="009A61C4" w:rsidP="009A61C4" w:rsidR="009A61C4" w:rsidRPr="008B2467">
      <w:pPr>
        <w:jc w:val="both"/>
      </w:pPr>
      <w:r>
        <w:lastRenderedPageBreak/>
        <w:tab/>
        <w:t>VI</w:t>
      </w:r>
      <w:r w:rsidRPr="008B2467">
        <w:t>.</w:t>
      </w:r>
      <w:r w:rsidRPr="008B2467">
        <w:tab/>
        <w:t xml:space="preserve">Ispitno ročište na kojem će se ispitivati prijavljene tražbine određuje se za dan </w:t>
      </w:r>
    </w:p>
    <w:p w:rsidRDefault="009A61C4" w:rsidP="009A61C4" w:rsidR="009A61C4" w:rsidRPr="008B2467">
      <w:pPr>
        <w:jc w:val="center"/>
      </w:pPr>
    </w:p>
    <w:p w:rsidRDefault="009A61C4" w:rsidP="009A61C4" w:rsidR="009A61C4" w:rsidRPr="00E25754">
      <w:pPr>
        <w:jc w:val="center"/>
      </w:pPr>
      <w:r>
        <w:t>13. travnja 2017.</w:t>
      </w:r>
      <w:r w:rsidRPr="00E25754">
        <w:t xml:space="preserve"> u 12:</w:t>
      </w:r>
      <w:r>
        <w:t>0</w:t>
      </w:r>
      <w:r w:rsidRPr="00E25754">
        <w:t>0 sati,</w:t>
      </w:r>
    </w:p>
    <w:p w:rsidRDefault="009A61C4" w:rsidP="009A61C4" w:rsidR="009A61C4" w:rsidRPr="00E25754">
      <w:pPr>
        <w:jc w:val="center"/>
      </w:pPr>
      <w:r w:rsidRPr="00E25754">
        <w:t>sudnica broj</w:t>
      </w:r>
      <w:r>
        <w:t xml:space="preserve"> 2</w:t>
      </w:r>
      <w:r w:rsidRPr="00E25754">
        <w:t>,</w:t>
      </w:r>
    </w:p>
    <w:p w:rsidRDefault="009A61C4" w:rsidP="009A61C4" w:rsidR="009A61C4" w:rsidRPr="00E25754">
      <w:pPr>
        <w:jc w:val="center"/>
      </w:pPr>
      <w:r w:rsidRPr="00E25754">
        <w:t xml:space="preserve">u Trgovačkom sudu u Pazinu, Dršćevka 1. </w:t>
      </w:r>
    </w:p>
    <w:p w:rsidRDefault="009A61C4" w:rsidP="009A61C4" w:rsidR="009A61C4" w:rsidRPr="00E25754"/>
    <w:p w:rsidRDefault="009A61C4" w:rsidP="009A61C4" w:rsidR="009A61C4" w:rsidRPr="00E25754">
      <w:pPr>
        <w:jc w:val="both"/>
      </w:pPr>
      <w:r w:rsidRPr="00E25754">
        <w:tab/>
      </w:r>
      <w:r>
        <w:t>VII</w:t>
      </w:r>
      <w:r w:rsidRPr="00E25754">
        <w:t>.</w:t>
      </w:r>
      <w:r w:rsidRPr="00E25754">
        <w:tab/>
        <w:t xml:space="preserve">Izvještajno ročište na kojem će se na temelju izvješća stečajnog upravitelja odlučivati o daljnjem tijeku stečajnog postupka određuje se za dan </w:t>
      </w:r>
    </w:p>
    <w:p w:rsidRDefault="009A61C4" w:rsidP="009A61C4" w:rsidR="009A61C4" w:rsidRPr="00E25754">
      <w:pPr>
        <w:jc w:val="center"/>
      </w:pPr>
    </w:p>
    <w:p w:rsidRDefault="009A61C4" w:rsidP="009A61C4" w:rsidR="009A61C4" w:rsidRPr="00E25754">
      <w:pPr>
        <w:jc w:val="center"/>
      </w:pPr>
      <w:r>
        <w:t>13. travnja 2017. u 12</w:t>
      </w:r>
      <w:r w:rsidRPr="00E25754">
        <w:t>:</w:t>
      </w:r>
      <w:r>
        <w:t>15</w:t>
      </w:r>
      <w:r w:rsidRPr="00E25754">
        <w:t xml:space="preserve"> sati</w:t>
      </w:r>
    </w:p>
    <w:p w:rsidRDefault="009A61C4" w:rsidP="009A61C4" w:rsidR="009A61C4" w:rsidRPr="008B2467">
      <w:pPr>
        <w:jc w:val="center"/>
      </w:pPr>
      <w:r>
        <w:t>sudnica broj 2</w:t>
      </w:r>
    </w:p>
    <w:p w:rsidRDefault="009A61C4" w:rsidP="009A61C4" w:rsidR="009A61C4" w:rsidRPr="008B2467">
      <w:pPr>
        <w:jc w:val="center"/>
      </w:pPr>
      <w:r w:rsidRPr="008B2467">
        <w:t>u Trgovačkom sudu u Pazinu, Dršćevka 1.</w:t>
      </w:r>
    </w:p>
    <w:p w:rsidRDefault="009A61C4" w:rsidP="009A61C4" w:rsidR="009A61C4" w:rsidRPr="004D3099">
      <w:pPr>
        <w:jc w:val="center"/>
      </w:pPr>
    </w:p>
    <w:p w:rsidRDefault="009A61C4" w:rsidP="009A61C4" w:rsidR="009A61C4" w:rsidRPr="004D3099">
      <w:pPr>
        <w:jc w:val="both"/>
      </w:pPr>
    </w:p>
    <w:p w:rsidRDefault="009A61C4" w:rsidP="009A61C4" w:rsidR="009A61C4" w:rsidRPr="004D3099">
      <w:pPr>
        <w:jc w:val="center"/>
      </w:pPr>
      <w:r w:rsidRPr="004D3099">
        <w:t>Obrazloženje</w:t>
      </w:r>
    </w:p>
    <w:p w:rsidRDefault="009A61C4" w:rsidP="009A61C4" w:rsidR="009A61C4" w:rsidRPr="004D3099">
      <w:pPr>
        <w:jc w:val="both"/>
      </w:pPr>
    </w:p>
    <w:p w:rsidRDefault="009A61C4" w:rsidP="009A61C4" w:rsidR="009A61C4">
      <w:pPr>
        <w:jc w:val="both"/>
      </w:pPr>
      <w:r w:rsidRPr="004D3099">
        <w:tab/>
      </w:r>
      <w:r>
        <w:t>Stečajni upravitelj Stečajne mase iza PORTON – COMMERCE d. o. o. u stečaju, predložio je nastavak</w:t>
      </w:r>
      <w:r w:rsidRPr="004D3099">
        <w:t xml:space="preserve"> postupka</w:t>
      </w:r>
      <w:r>
        <w:t xml:space="preserve"> radi naknadne diobe</w:t>
      </w:r>
      <w:r w:rsidRPr="004D3099">
        <w:t xml:space="preserve"> </w:t>
      </w:r>
      <w:r>
        <w:t>s obzirom da je pronađena imovina koja ulazi u stečajnu masu i sastoji se od uvjetne tražbine u iznosu od 26.127.939,65 kn prema tuženiku Energo-tehna d.o.o. Sv. Nedjelja u predmetu koji se vodi pred Trgovačkim sudom u Zagrebu pod posl. br. P-989/12.</w:t>
      </w:r>
    </w:p>
    <w:p w:rsidRDefault="009A61C4" w:rsidP="009A61C4" w:rsidR="009A61C4">
      <w:pPr>
        <w:jc w:val="both"/>
      </w:pPr>
      <w:r>
        <w:tab/>
      </w:r>
      <w:r w:rsidRPr="004D3099">
        <w:t>Slijedom navedenog</w:t>
      </w:r>
      <w:r>
        <w:t xml:space="preserve"> a po odredbi čl. 431. st. 2., čl. 289. st. 1. te čl. 133. st. 5. i 6. Stečajnog zakona (NN 71/15), donesena je odluka kao u izreci.</w:t>
      </w:r>
    </w:p>
    <w:p w:rsidRDefault="009A61C4" w:rsidP="009A61C4" w:rsidR="009A61C4" w:rsidRPr="004D3099">
      <w:pPr>
        <w:jc w:val="both"/>
      </w:pPr>
    </w:p>
    <w:p w:rsidRDefault="009A61C4" w:rsidP="009A61C4" w:rsidR="009A61C4" w:rsidRPr="004D3099">
      <w:pPr>
        <w:jc w:val="center"/>
      </w:pPr>
      <w:r w:rsidRPr="004D3099">
        <w:t>U Pazi</w:t>
      </w:r>
      <w:r w:rsidRPr="00E25754">
        <w:t xml:space="preserve">nu </w:t>
      </w:r>
      <w:r>
        <w:t>2. veljače 2017.</w:t>
      </w:r>
    </w:p>
    <w:p w:rsidRDefault="009A61C4" w:rsidP="009A61C4" w:rsidR="009A61C4" w:rsidRPr="004D3099">
      <w:pPr>
        <w:jc w:val="center"/>
      </w:pPr>
    </w:p>
    <w:p w:rsidRDefault="009A61C4" w:rsidP="009A61C4" w:rsidR="009A61C4" w:rsidRPr="004D3099">
      <w:pPr>
        <w:jc w:val="both"/>
      </w:pPr>
      <w:r w:rsidRPr="004D3099">
        <w:tab/>
      </w:r>
      <w:r w:rsidRPr="004D3099">
        <w:tab/>
      </w:r>
      <w:r w:rsidRPr="004D3099">
        <w:tab/>
      </w:r>
      <w:r w:rsidRPr="004D3099">
        <w:tab/>
      </w:r>
      <w:r w:rsidRPr="004D3099">
        <w:tab/>
      </w:r>
      <w:r w:rsidRPr="004D3099">
        <w:tab/>
      </w:r>
      <w:r w:rsidRPr="004D3099">
        <w:tab/>
      </w:r>
      <w:r w:rsidRPr="004D3099">
        <w:tab/>
      </w:r>
      <w:r w:rsidRPr="004D3099">
        <w:tab/>
        <w:t xml:space="preserve">       Stečajni sudac</w:t>
      </w:r>
    </w:p>
    <w:p w:rsidRDefault="009A61C4" w:rsidP="009A61C4" w:rsidR="009A61C4">
      <w:pPr>
        <w:jc w:val="both"/>
      </w:pPr>
      <w:r w:rsidRPr="004D3099">
        <w:tab/>
      </w:r>
      <w:r w:rsidRPr="004D3099">
        <w:tab/>
      </w:r>
      <w:r w:rsidRPr="004D3099">
        <w:tab/>
      </w:r>
      <w:r w:rsidRPr="004D3099">
        <w:tab/>
      </w:r>
      <w:r w:rsidRPr="004D3099">
        <w:tab/>
      </w:r>
      <w:r w:rsidRPr="004D3099">
        <w:tab/>
      </w:r>
      <w:r w:rsidRPr="004D3099">
        <w:tab/>
      </w:r>
      <w:r w:rsidRPr="004D3099">
        <w:tab/>
        <w:t xml:space="preserve">        </w:t>
      </w:r>
      <w:r>
        <w:t xml:space="preserve">          Damir Rabar</w:t>
      </w:r>
      <w:r w:rsidR="00603526">
        <w:t>, v.r.</w:t>
      </w:r>
    </w:p>
    <w:p w:rsidRDefault="009A61C4" w:rsidP="009A61C4" w:rsidR="009A61C4">
      <w:pPr>
        <w:jc w:val="both"/>
      </w:pPr>
    </w:p>
    <w:p w:rsidRDefault="009A61C4" w:rsidP="009A61C4" w:rsidR="009A61C4">
      <w:pPr>
        <w:jc w:val="both"/>
      </w:pPr>
    </w:p>
    <w:p w:rsidRDefault="009A61C4" w:rsidP="009A61C4" w:rsidR="009A61C4" w:rsidRPr="004D3099">
      <w:pPr>
        <w:jc w:val="both"/>
      </w:pPr>
    </w:p>
    <w:p w:rsidRDefault="009A61C4" w:rsidP="009A61C4" w:rsidR="009A61C4">
      <w:r>
        <w:t>UPUTA O PRAVNOM LIJEKU:</w:t>
      </w:r>
    </w:p>
    <w:p w:rsidRDefault="009A61C4" w:rsidP="009A61C4" w:rsidR="009A61C4" w:rsidRPr="004D457C">
      <w:pPr>
        <w:ind w:firstLine="720"/>
        <w:jc w:val="both"/>
      </w:pPr>
      <w:r>
        <w:t xml:space="preserve">Protiv ove odluke nezadovoljna stranka može podnijeti žalbu u roku od 8 dana od dana dostave iste </w:t>
      </w:r>
      <w:r w:rsidRPr="004D457C">
        <w:t xml:space="preserve">a dostava se smatra obavljenom istekom osmog dana od dana objave rješenja na mrežnoj stranici e-Oglasna ploča sudova (čl. 12. st. 1. i 2. SZ-a). Žalba se podnosi putem ovog suda u </w:t>
      </w:r>
      <w:r>
        <w:t>tri</w:t>
      </w:r>
      <w:r w:rsidRPr="004D457C">
        <w:t xml:space="preserve"> istovjetna primjerka, a o žalbi odlučuje Visoki trgovački sud Republike Hrvatske.</w:t>
      </w:r>
    </w:p>
    <w:p w:rsidRDefault="009A61C4" w:rsidP="009A61C4" w:rsidR="009A61C4" w:rsidRPr="00E605C9">
      <w:pPr>
        <w:jc w:val="both"/>
      </w:pPr>
    </w:p>
    <w:p w:rsidRDefault="009A61C4" w:rsidP="009A61C4" w:rsidR="009A61C4" w:rsidRPr="004D3099">
      <w:pPr>
        <w:jc w:val="both"/>
      </w:pPr>
      <w:r w:rsidRPr="004D3099">
        <w:t>DNA:</w:t>
      </w:r>
    </w:p>
    <w:p w:rsidRDefault="009A61C4" w:rsidP="009A61C4" w:rsidR="009A61C4" w:rsidRPr="00B61A0B">
      <w:pPr>
        <w:jc w:val="both"/>
      </w:pPr>
      <w:r w:rsidRPr="00B61A0B">
        <w:t>- stečajnom upr</w:t>
      </w:r>
      <w:r w:rsidRPr="00A7141F">
        <w:t xml:space="preserve">avitelju </w:t>
      </w:r>
      <w:r>
        <w:t>Zdenku Krstiću, Osijek, Županijska 2</w:t>
      </w:r>
    </w:p>
    <w:p w:rsidRDefault="009A61C4" w:rsidP="009A61C4" w:rsidR="009A61C4" w:rsidRPr="004D3099">
      <w:pPr>
        <w:jc w:val="both"/>
      </w:pPr>
      <w:r>
        <w:t>- ŽDO Pula, Pula, Rovinjska ul. 2</w:t>
      </w:r>
    </w:p>
    <w:p w:rsidRDefault="009A61C4" w:rsidP="009A61C4" w:rsidR="009A61C4" w:rsidRPr="004D3099">
      <w:pPr>
        <w:jc w:val="both"/>
      </w:pPr>
      <w:r w:rsidRPr="004D3099">
        <w:t xml:space="preserve">- FINA, Poslovnica </w:t>
      </w:r>
      <w:r>
        <w:t>Pula, Pula, Giardini 5</w:t>
      </w:r>
    </w:p>
    <w:p w:rsidRDefault="009A61C4" w:rsidP="009A61C4" w:rsidR="009A61C4" w:rsidRPr="004D3099">
      <w:pPr>
        <w:jc w:val="both"/>
      </w:pPr>
      <w:r w:rsidRPr="004D3099">
        <w:t xml:space="preserve">- Porezna uprava – Područni ured Istra, Primorje, Lika, Pazin, M. B. Rašana 2/4, p.p. 60  </w:t>
      </w:r>
    </w:p>
    <w:p w:rsidRDefault="009A61C4" w:rsidP="009A61C4" w:rsidR="009A61C4">
      <w:pPr>
        <w:jc w:val="both"/>
      </w:pPr>
      <w:r w:rsidRPr="004D3099">
        <w:t>- e-oglasna ploča 8 dana</w:t>
      </w:r>
    </w:p>
    <w:p w:rsidRDefault="00FB2DA7" w:rsidP="009A61C4" w:rsidR="00FB2DA7" w:rsidRPr="004D3099">
      <w:pPr>
        <w:jc w:val="both"/>
      </w:pPr>
      <w:r w:rsidRPr="004D3099">
        <w:t>- sudski registar ovoga suda</w:t>
      </w:r>
    </w:p>
    <w:p w:rsidRDefault="00FB2DA7" w:rsidP="0002377C" w:rsidR="00FB2DA7">
      <w:pPr>
        <w:jc w:val="both"/>
      </w:pPr>
    </w:p>
    <w:p w:rsidRDefault="00FB2DA7" w:rsidR="00FB2DA7"/>
    <w:sectPr w:rsidSect="00FB2DA7" w:rsidR="00FB2DA7">
      <w:headerReference w:type="even" r:id="rId9"/>
      <w:headerReference w:type="default" r:id="rId10"/>
      <w:headerReference w:type="firs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2DA7" w:rsidP="0002377C" w:rsidR="00FB2DA7">
      <w:r>
        <w:separator/>
      </w:r>
    </w:p>
  </w:endnote>
  <w:endnote w:id="0" w:type="continuationSeparator">
    <w:p w:rsidRDefault="00FB2DA7" w:rsidP="0002377C" w:rsidR="00FB2D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2DA7" w:rsidP="0002377C" w:rsidR="00FB2DA7">
      <w:r>
        <w:separator/>
      </w:r>
    </w:p>
  </w:footnote>
  <w:footnote w:id="0" w:type="continuationSeparator">
    <w:p w:rsidRDefault="00FB2DA7" w:rsidP="0002377C" w:rsidR="00FB2D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2DA7" w:rsidP="00FB2DA7" w:rsidR="00FB2DA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B2DA7" w:rsidR="00FB2DA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2DA7" w:rsidP="00FB2DA7" w:rsidR="00FB2DA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72A4">
      <w:rPr>
        <w:rStyle w:val="Brojstranice"/>
        <w:noProof/>
      </w:rPr>
      <w:t>2</w:t>
    </w:r>
    <w:r>
      <w:rPr>
        <w:rStyle w:val="Brojstranice"/>
      </w:rPr>
      <w:fldChar w:fldCharType="end"/>
    </w:r>
  </w:p>
  <w:p w:rsidRDefault="00FB2DA7" w:rsidP="00FB2DA7" w:rsidR="00FB2DA7">
    <w:r>
      <w:tab/>
    </w:r>
    <w:r>
      <w:tab/>
    </w:r>
    <w:r>
      <w:tab/>
    </w:r>
    <w:r>
      <w:tab/>
    </w:r>
    <w:r>
      <w:tab/>
    </w:r>
    <w:r>
      <w:tab/>
    </w:r>
    <w:r>
      <w:tab/>
    </w:r>
    <w:r>
      <w:tab/>
    </w:r>
    <w:r>
      <w:tab/>
      <w:t xml:space="preserve">   Posl. br.: 1 St-1039/16-11</w:t>
    </w:r>
  </w:p>
  <w:p w:rsidRDefault="00FB2DA7" w:rsidP="00FB2DA7" w:rsidR="00FB2DA7" w:rsidRPr="004D3099">
    <w:pPr>
      <w:jc w:val="right"/>
    </w:pPr>
    <w:r>
      <w:t>(ranije: St-554/16)</w:t>
    </w:r>
  </w:p>
  <w:p w:rsidRDefault="00FB2DA7" w:rsidP="00FB2DA7" w:rsidR="00FB2DA7" w:rsidRPr="008B246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2DA7" w:rsidP="00FB2DA7" w:rsidR="00FB2DA7">
    <w:pPr>
      <w:pStyle w:val="Zaglavlje"/>
      <w:jc w:val="right"/>
    </w:pPr>
    <w:r>
      <w:tab/>
    </w:r>
    <w:r>
      <w:tab/>
      <w:t>Posl. br.: 1 St-1039/16-11</w:t>
    </w:r>
  </w:p>
  <w:p w:rsidRDefault="00FB2DA7" w:rsidP="00FB2DA7" w:rsidR="00FB2DA7">
    <w:pPr>
      <w:pStyle w:val="Zaglavlje"/>
      <w:jc w:val="right"/>
    </w:pPr>
    <w:r>
      <w:t>(ranije: St-554/16)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377C"/>
    <w:rsid w:val="0002377C"/>
    <w:rsid w:val="000746AA"/>
    <w:rsid w:val="001A248E"/>
    <w:rsid w:val="001A5879"/>
    <w:rsid w:val="001B641F"/>
    <w:rsid w:val="002938A6"/>
    <w:rsid w:val="002C6659"/>
    <w:rsid w:val="004133DD"/>
    <w:rsid w:val="00554328"/>
    <w:rsid w:val="00603526"/>
    <w:rsid w:val="007272A4"/>
    <w:rsid w:val="00754ACB"/>
    <w:rsid w:val="007A6746"/>
    <w:rsid w:val="00985388"/>
    <w:rsid w:val="009A61C4"/>
    <w:rsid w:val="009E18DD"/>
    <w:rsid w:val="00AD4098"/>
    <w:rsid w:val="00B41618"/>
    <w:rsid w:val="00BF66B8"/>
    <w:rsid w:val="00CA45E6"/>
    <w:rsid w:val="00CD7F8A"/>
    <w:rsid w:val="00E51194"/>
    <w:rsid w:val="00EE5770"/>
    <w:rsid w:val="00EF5242"/>
    <w:rsid w:val="00EF5643"/>
    <w:rsid w:val="00FB2D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377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2377C"/>
    <w:pPr>
      <w:tabs>
        <w:tab w:pos="4536" w:val="center"/>
        <w:tab w:pos="9072" w:val="right"/>
      </w:tabs>
    </w:pPr>
  </w:style>
  <w:style w:customStyle="true" w:styleId="ZaglavljeChar" w:type="character">
    <w:name w:val="Zaglavlje Char"/>
    <w:basedOn w:val="Zadanifontodlomka"/>
    <w:link w:val="Zaglavlje"/>
    <w:rsid w:val="0002377C"/>
    <w:rPr>
      <w:rFonts w:cs="Times New Roman" w:eastAsia="Times New Roman" w:hAnsi="Times New Roman" w:ascii="Times New Roman"/>
      <w:sz w:val="24"/>
      <w:szCs w:val="24"/>
      <w:lang w:eastAsia="hr-HR"/>
    </w:rPr>
  </w:style>
  <w:style w:styleId="Brojstranice" w:type="character">
    <w:name w:val="page number"/>
    <w:basedOn w:val="Zadanifontodlomka"/>
    <w:rsid w:val="0002377C"/>
  </w:style>
  <w:style w:customStyle="true" w:styleId="f01" w:type="character">
    <w:name w:val="f01"/>
    <w:rsid w:val="0002377C"/>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02377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377C"/>
    <w:rPr>
      <w:rFonts w:cs="Tahoma" w:eastAsia="Times New Roman" w:hAnsi="Tahoma" w:ascii="Tahoma"/>
      <w:sz w:val="16"/>
      <w:szCs w:val="16"/>
      <w:lang w:eastAsia="hr-HR"/>
    </w:rPr>
  </w:style>
  <w:style w:styleId="Podnoje" w:type="paragraph">
    <w:name w:val="footer"/>
    <w:basedOn w:val="Normal"/>
    <w:link w:val="PodnojeChar"/>
    <w:uiPriority w:val="99"/>
    <w:unhideWhenUsed/>
    <w:rsid w:val="0002377C"/>
    <w:pPr>
      <w:tabs>
        <w:tab w:pos="4536" w:val="center"/>
        <w:tab w:pos="9072" w:val="right"/>
      </w:tabs>
    </w:pPr>
  </w:style>
  <w:style w:customStyle="true" w:styleId="PodnojeChar" w:type="character">
    <w:name w:val="Podnožje Char"/>
    <w:basedOn w:val="Zadanifontodlomka"/>
    <w:link w:val="Podnoje"/>
    <w:uiPriority w:val="99"/>
    <w:rsid w:val="0002377C"/>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272A4"/>
    <w:rPr>
      <w:color w:val="808080"/>
      <w:bdr w:space="0" w:sz="0" w:color="auto" w:val="none"/>
      <w:shd w:fill="auto" w:color="auto" w:val="clear"/>
    </w:rPr>
  </w:style>
  <w:style w:customStyle="true" w:styleId="eSPISCCParagraphDefaultFont" w:type="character">
    <w:name w:val="eSPIS_CC_Paragraph Default Font"/>
    <w:basedOn w:val="Zadanifontodlomka"/>
    <w:rsid w:val="007272A4"/>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7272A4"/>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7272A4"/>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7272A4"/>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377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2377C"/>
    <w:pPr>
      <w:tabs>
        <w:tab w:pos="4536" w:val="center"/>
        <w:tab w:pos="9072" w:val="right"/>
      </w:tabs>
    </w:pPr>
  </w:style>
  <w:style w:customStyle="1" w:styleId="ZaglavljeChar" w:type="character">
    <w:name w:val="Zaglavlje Char"/>
    <w:basedOn w:val="Zadanifontodlomka"/>
    <w:link w:val="Zaglavlje"/>
    <w:rsid w:val="0002377C"/>
    <w:rPr>
      <w:rFonts w:ascii="Times New Roman" w:cs="Times New Roman" w:eastAsia="Times New Roman" w:hAnsi="Times New Roman"/>
      <w:sz w:val="24"/>
      <w:szCs w:val="24"/>
      <w:lang w:eastAsia="hr-HR"/>
    </w:rPr>
  </w:style>
  <w:style w:styleId="Brojstranice" w:type="character">
    <w:name w:val="page number"/>
    <w:basedOn w:val="Zadanifontodlomka"/>
    <w:rsid w:val="0002377C"/>
  </w:style>
  <w:style w:customStyle="1" w:styleId="f01" w:type="character">
    <w:name w:val="f01"/>
    <w:rsid w:val="0002377C"/>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02377C"/>
    <w:rPr>
      <w:rFonts w:ascii="Tahoma" w:cs="Tahoma" w:hAnsi="Tahoma"/>
      <w:sz w:val="16"/>
      <w:szCs w:val="16"/>
    </w:rPr>
  </w:style>
  <w:style w:customStyle="1" w:styleId="TekstbaloniaChar" w:type="character">
    <w:name w:val="Tekst balončića Char"/>
    <w:basedOn w:val="Zadanifontodlomka"/>
    <w:link w:val="Tekstbalonia"/>
    <w:uiPriority w:val="99"/>
    <w:semiHidden/>
    <w:rsid w:val="0002377C"/>
    <w:rPr>
      <w:rFonts w:ascii="Tahoma" w:cs="Tahoma" w:eastAsia="Times New Roman" w:hAnsi="Tahoma"/>
      <w:sz w:val="16"/>
      <w:szCs w:val="16"/>
      <w:lang w:eastAsia="hr-HR"/>
    </w:rPr>
  </w:style>
  <w:style w:styleId="Podnoje" w:type="paragraph">
    <w:name w:val="footer"/>
    <w:basedOn w:val="Normal"/>
    <w:link w:val="PodnojeChar"/>
    <w:uiPriority w:val="99"/>
    <w:unhideWhenUsed/>
    <w:rsid w:val="0002377C"/>
    <w:pPr>
      <w:tabs>
        <w:tab w:pos="4536" w:val="center"/>
        <w:tab w:pos="9072" w:val="right"/>
      </w:tabs>
    </w:pPr>
  </w:style>
  <w:style w:customStyle="1" w:styleId="PodnojeChar" w:type="character">
    <w:name w:val="Podnožje Char"/>
    <w:basedOn w:val="Zadanifontodlomka"/>
    <w:link w:val="Podnoje"/>
    <w:uiPriority w:val="99"/>
    <w:rsid w:val="0002377C"/>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272A4"/>
    <w:rPr>
      <w:color w:val="808080"/>
      <w:bdr w:color="auto" w:space="0" w:sz="0" w:val="none"/>
      <w:shd w:color="auto" w:fill="auto" w:val="clear"/>
    </w:rPr>
  </w:style>
  <w:style w:customStyle="1" w:styleId="eSPISCCParagraphDefaultFont" w:type="character">
    <w:name w:val="eSPIS_CC_Paragraph Default Font"/>
    <w:basedOn w:val="Zadanifontodlomka"/>
    <w:rsid w:val="007272A4"/>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7272A4"/>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7272A4"/>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7272A4"/>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1039</izvorni_sadrzaj>
    <derivirana_varijabla naziv="DomainObject.Predmet.Broj_1">1039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2016.</izvorni_sadrzaj>
    <derivirana_varijabla naziv="DomainObject.Predmet.DatumOsnivanja_1">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St-1039/2016</izvorni_sadrzaj>
    <derivirana_varijabla naziv="DomainObject.Predmet.OznakaBroj_1">St-1039/2016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PORTON-COMMERCE d.o.o. BUZET</izvorni_sadrzaj>
    <derivirana_varijabla naziv="DomainObject.Predmet.ProtustrankaFormated_1">  PORTON-COMMERCE d.o.o. BUZET</derivirana_varijabla>
  </DomainObject.Predmet.ProtustrankaFormated>
  <DomainObject.Predmet.ProtustrankaFormatedOIB>
    <izvorni_sadrzaj>  PORTON-COMMERCE d.o.o. BUZET, OIB 78692738701</izvorni_sadrzaj>
    <derivirana_varijabla naziv="DomainObject.Predmet.ProtustrankaFormatedOIB_1">  PORTON-COMMERCE d.o.o. BUZET, OIB 78692738701</derivirana_varijabla>
  </DomainObject.Predmet.ProtustrankaFormatedOIB>
  <DomainObject.Predmet.ProtustrankaFormatedWithAdress>
    <izvorni_sadrzaj> PORTON-COMMERCE d.o.o. BUZET, Trg Fontana 2, 52420 Buzet</izvorni_sadrzaj>
    <derivirana_varijabla naziv="DomainObject.Predmet.ProtustrankaFormatedWithAdress_1"> PORTON-COMMERCE d.o.o. BUZET, Trg Fontana 2, 52420 Buzet</derivirana_varijabla>
  </DomainObject.Predmet.ProtustrankaFormatedWithAdress>
  <DomainObject.Predmet.ProtustrankaFormatedWithAdressOIB>
    <izvorni_sadrzaj> PORTON-COMMERCE d.o.o. BUZET, OIB 78692738701, Trg Fontana 2, 52420 Buzet</izvorni_sadrzaj>
    <derivirana_varijabla naziv="DomainObject.Predmet.ProtustrankaFormatedWithAdressOIB_1"> PORTON-COMMERCE d.o.o. BUZET, OIB 78692738701, Trg Fontana 2, 52420 Buzet</derivirana_varijabla>
  </DomainObject.Predmet.ProtustrankaFormatedWithAdressOIB>
  <DomainObject.Predmet.ProtustrankaWithAdress>
    <izvorni_sadrzaj>PORTON-COMMERCE d.o.o. BUZET Trg Fontana 2, 52420 Buzet</izvorni_sadrzaj>
    <derivirana_varijabla naziv="DomainObject.Predmet.ProtustrankaWithAdress_1">PORTON-COMMERCE d.o.o. BUZET Trg Fontana 2, 52420 Buzet</derivirana_varijabla>
  </DomainObject.Predmet.ProtustrankaWithAdress>
  <DomainObject.Predmet.ProtustrankaWithAdressOIB>
    <izvorni_sadrzaj>PORTON-COMMERCE d.o.o. BUZET, OIB 78692738701, Trg Fontana 2, 52420 Buzet</izvorni_sadrzaj>
    <derivirana_varijabla naziv="DomainObject.Predmet.ProtustrankaWithAdressOIB_1">PORTON-COMMERCE d.o.o. BUZET, OIB 78692738701, Trg Fontana 2, 52420 Buzet</derivirana_varijabla>
  </DomainObject.Predmet.ProtustrankaWithAdressOIB>
  <DomainObject.Predmet.ProtustrankaNazivFormated>
    <izvorni_sadrzaj>PORTON-COMMERCE d.o.o. BUZET</izvorni_sadrzaj>
    <derivirana_varijabla naziv="DomainObject.Predmet.ProtustrankaNazivFormated_1">PORTON-COMMERCE d.o.o. BUZET</derivirana_varijabla>
  </DomainObject.Predmet.ProtustrankaNazivFormated>
  <DomainObject.Predmet.ProtustrankaNazivFormatedOIB>
    <izvorni_sadrzaj>PORTON-COMMERCE d.o.o. BUZET, OIB 78692738701</izvorni_sadrzaj>
    <derivirana_varijabla naziv="DomainObject.Predmet.ProtustrankaNazivFormatedOIB_1">PORTON-COMMERCE d.o.o. BUZET, OIB 78692738701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10519110.06</izvorni_sadrzaj>
    <derivirana_varijabla naziv="DomainObject.Predmet.TrenutnaVrijednost_1">10519110.06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PORTON-COMMERCE d.o.o. BUZET</item>
    </izvorni_sadrzaj>
    <derivirana_varijabla naziv="DomainObject.Predmet.ProtuStrankaListFormated_1">
      <item>PORTON-COMMERCE d.o.o. BUZET</item>
    </derivirana_varijabla>
  </DomainObject.Predmet.ProtuStrankaListFormated>
  <DomainObject.Predmet.ProtuStrankaListFormatedOIB>
    <izvorni_sadrzaj>
      <item>PORTON-COMMERCE d.o.o. BUZET, OIB 78692738701</item>
    </izvorni_sadrzaj>
    <derivirana_varijabla naziv="DomainObject.Predmet.ProtuStrankaListFormatedOIB_1">
      <item>PORTON-COMMERCE d.o.o. BUZET, OIB 78692738701</item>
    </derivirana_varijabla>
  </DomainObject.Predmet.ProtuStrankaListFormatedOIB>
  <DomainObject.Predmet.ProtuStrankaListFormatedWithAdress>
    <izvorni_sadrzaj>
      <item>PORTON-COMMERCE d.o.o. BUZET, Trg Fontana 2, 52420 Buzet</item>
    </izvorni_sadrzaj>
    <derivirana_varijabla naziv="DomainObject.Predmet.ProtuStrankaListFormatedWithAdress_1">
      <item>PORTON-COMMERCE d.o.o. BUZET, Trg Fontana 2, 52420 Buzet</item>
    </derivirana_varijabla>
  </DomainObject.Predmet.ProtuStrankaListFormatedWithAdress>
  <DomainObject.Predmet.ProtuStrankaListFormatedWithAdressOIB>
    <izvorni_sadrzaj>
      <item>PORTON-COMMERCE d.o.o. BUZET, OIB 78692738701, Trg Fontana 2, 52420 Buzet</item>
    </izvorni_sadrzaj>
    <derivirana_varijabla naziv="DomainObject.Predmet.ProtuStrankaListFormatedWithAdressOIB_1">
      <item>PORTON-COMMERCE d.o.o. BUZET, OIB 78692738701, Trg Fontana 2, 52420 Buzet</item>
    </derivirana_varijabla>
  </DomainObject.Predmet.ProtuStrankaListFormatedWithAdressOIB>
  <DomainObject.Predmet.ProtuStrankaListNazivFormated>
    <izvorni_sadrzaj>
      <item>PORTON-COMMERCE d.o.o. BUZET</item>
    </izvorni_sadrzaj>
    <derivirana_varijabla naziv="DomainObject.Predmet.ProtuStrankaListNazivFormated_1">
      <item>PORTON-COMMERCE d.o.o. BUZET</item>
    </derivirana_varijabla>
  </DomainObject.Predmet.ProtuStrankaListNazivFormated>
  <DomainObject.Predmet.ProtuStrankaListNazivFormatedOIB>
    <izvorni_sadrzaj>
      <item>PORTON-COMMERCE d.o.o. BUZET, OIB 78692738701</item>
    </izvorni_sadrzaj>
    <derivirana_varijabla naziv="DomainObject.Predmet.ProtuStrankaListNazivFormatedOIB_1">
      <item>PORTON-COMMERCE d.o.o. BUZET, OIB 78692738701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PORTON-COMMERCE d.o.o. BUZET</izvorni_sadrzaj>
    <derivirana_varijabla naziv="DomainObject.Predmet.ProtustrankaIDrugi_1">PORTON-COMMERCE d.o.o. BUZET</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PORTON-COMMERCE d.o.o. BUZET, OIB 78692738701, Trg Fontana 2, 52420 Buzet</izvorni_sadrzaj>
    <derivirana_varijabla naziv="DomainObject.Predmet.ProtustrankaIDrugiAdressOIB_1">PORTON-COMMERCE d.o.o. BUZET, OIB 78692738701, Trg Fontana 2,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PORTON-COMMERCE d.o.o. BUZET</item>
    </izvorni_sadrzaj>
    <derivirana_varijabla naziv="DomainObject.Predmet.SudioniciListNaziv_1">
      <item>FINANCIJSKA AGENCIJA, RC RIJEKA, PODRUŽNICA PULA, PULA</item>
      <item>PORTON-COMMERCE d.o.o. BUZET</item>
    </derivirana_varijabla>
  </DomainObject.Predmet.SudioniciListNaziv>
  <DomainObject.Predmet.SudioniciListAdressOIB>
    <izvorni_sadrzaj>
      <item>FINANCIJSKA AGENCIJA, RC RIJEKA, PODRUŽNICA PULA, PULA, OIB 85821130368, Ulica grada Vukovara 70,Zagreb</item>
      <item>PORTON-COMMERCE d.o.o. BUZET, OIB 78692738701, Trg Fontana 2,52420 Buzet</item>
    </izvorni_sadrzaj>
    <derivirana_varijabla naziv="DomainObject.Predmet.SudioniciListAdressOIB_1">
      <item>FINANCIJSKA AGENCIJA, RC RIJEKA, PODRUŽNICA PULA, PULA, OIB 85821130368, Ulica grada Vukovara 70,Zagreb</item>
      <item>PORTON-COMMERCE d.o.o. BUZET, OIB 78692738701, Trg Fontana 2,52420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78692738701</item>
    </izvorni_sadrzaj>
    <derivirana_varijabla naziv="DomainObject.Predmet.SudioniciListNazivOIB_1">
      <item>, OIB 85821130368</item>
      <item>, OIB 78692738701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661</properties:Words>
  <properties:Characters>3264</properties:Characters>
  <properties:Lines>92</properties:Lines>
  <properties:Paragraphs>37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2017-02-02T12:18:00Z</dcterms:created>
  <dc:creator>Jasmina Matika</dc:creator>
  <cp:lastModifiedBy>Lorena Paris Aničić</cp:lastModifiedBy>
  <cp:lastPrinted>2017-02-02T12:53:00Z</cp:lastPrinted>
  <dcterms:modified xmlns:xsi="http://www.w3.org/2001/XMLSchema-instance" xsi:type="dcterms:W3CDTF">2017-02-02T12:54:00Z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