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635b" w14:paraId="ff9635b" w:rsidRDefault="00A5154F" w:rsidP="00A5154F" w:rsidR="00A5154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54F" w:rsidP="00A5154F" w:rsidR="00A5154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5154F" w:rsidP="00A5154F" w:rsidR="00A5154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A5154F" w:rsidP="00A5154F" w:rsidR="00A5154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A5154F" w:rsidP="00A5154F" w:rsidR="00A5154F">
      <w:pPr>
        <w:rPr>
          <w:rFonts w:cs="Times New Roman" w:eastAsia="Times New Roman"/>
          <w:szCs w:val="24"/>
          <w:lang w:eastAsia="hr-HR"/>
        </w:rPr>
      </w:pPr>
    </w:p>
    <w:p w:rsidRDefault="00A5154F" w:rsidP="00A5154F" w:rsidR="00A5154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5154F" w:rsidP="00A5154F" w:rsidR="00A5154F">
      <w:pPr>
        <w:jc w:val="center"/>
        <w:rPr>
          <w:rFonts w:cs="Times New Roman" w:eastAsia="Times New Roman"/>
          <w:szCs w:val="24"/>
          <w:lang w:eastAsia="hr-HR"/>
        </w:rPr>
      </w:pPr>
    </w:p>
    <w:p w:rsidRDefault="00A5154F" w:rsidP="00A5154F" w:rsidR="00A5154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A5154F" w:rsidP="00A5154F" w:rsidR="00A5154F">
      <w:pPr>
        <w:jc w:val="both"/>
        <w:rPr>
          <w:rFonts w:cs="Times New Roman" w:eastAsia="Times New Roman"/>
          <w:szCs w:val="24"/>
          <w:lang w:eastAsia="hr-HR"/>
        </w:rPr>
      </w:pPr>
    </w:p>
    <w:p w:rsidRDefault="00A5154F" w:rsidP="00A5154F" w:rsidR="00A5154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predmetu Stečajne mase iza K.O.E.L.-PROMET d.o.o. Zagreb, V. Varićaka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t>25369560216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veljače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A5154F" w:rsidP="00A5154F" w:rsidR="00A5154F">
      <w:pPr>
        <w:tabs>
          <w:tab w:pos="540" w:val="left"/>
        </w:tabs>
        <w:jc w:val="both"/>
      </w:pPr>
    </w:p>
    <w:p w:rsidRDefault="00A5154F" w:rsidP="00A5154F" w:rsidR="00A5154F">
      <w:pPr>
        <w:tabs>
          <w:tab w:pos="540" w:val="left"/>
        </w:tabs>
        <w:jc w:val="center"/>
      </w:pPr>
      <w:r>
        <w:t>r i j e š i o   j e</w:t>
      </w:r>
    </w:p>
    <w:p w:rsidRDefault="00A5154F" w:rsidP="00A5154F" w:rsidR="00A5154F">
      <w:pPr>
        <w:tabs>
          <w:tab w:pos="540" w:val="left"/>
        </w:tabs>
        <w:ind w:firstLine="168" w:left="540"/>
        <w:jc w:val="both"/>
      </w:pPr>
    </w:p>
    <w:p w:rsidRDefault="00A5154F" w:rsidP="00A5154F" w:rsidR="00A5154F">
      <w:pPr>
        <w:tabs>
          <w:tab w:pos="0" w:val="left"/>
          <w:tab w:pos="540" w:val="left"/>
        </w:tabs>
        <w:ind w:left="708"/>
        <w:jc w:val="both"/>
      </w:pPr>
      <w:r>
        <w:t>Ispravlja se uvod zaključka ovog suda poslovni broj St-</w:t>
      </w:r>
      <w:proofErr w:type="spellStart"/>
      <w:r>
        <w:t>6211</w:t>
      </w:r>
      <w:proofErr w:type="spellEnd"/>
      <w:r>
        <w:t>/</w:t>
      </w:r>
      <w:proofErr w:type="spellStart"/>
      <w:r>
        <w:t>2016</w:t>
      </w:r>
      <w:proofErr w:type="spellEnd"/>
      <w:r>
        <w:t xml:space="preserve">-7 od </w:t>
      </w:r>
      <w:proofErr w:type="spellStart"/>
      <w:r>
        <w:t>30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 godine tako da u drugom redu uvoda zaključka umjesto teksta "</w:t>
      </w:r>
      <w:proofErr w:type="spellStart"/>
      <w:r w:rsidRPr="00A5154F">
        <w:t>OIB</w:t>
      </w:r>
      <w:proofErr w:type="spellEnd"/>
      <w:r w:rsidRPr="00A5154F">
        <w:t xml:space="preserve">: </w:t>
      </w:r>
      <w:proofErr w:type="spellStart"/>
      <w:r w:rsidRPr="00A5154F">
        <w:t>37454626720</w:t>
      </w:r>
      <w:proofErr w:type="spellEnd"/>
      <w:r>
        <w:t>" stoji tekst "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25369560216</w:t>
      </w:r>
      <w:proofErr w:type="spellEnd"/>
      <w:r>
        <w:t>".</w:t>
      </w:r>
    </w:p>
    <w:p w:rsidRDefault="00A5154F" w:rsidP="00A5154F" w:rsidR="00A5154F">
      <w:pPr>
        <w:tabs>
          <w:tab w:pos="0" w:val="left"/>
          <w:tab w:pos="540" w:val="left"/>
        </w:tabs>
        <w:jc w:val="both"/>
      </w:pPr>
    </w:p>
    <w:p w:rsidRDefault="00A5154F" w:rsidP="00A5154F" w:rsidR="00A5154F">
      <w:pPr>
        <w:tabs>
          <w:tab w:pos="540" w:val="left"/>
        </w:tabs>
        <w:ind w:firstLine="708"/>
        <w:jc w:val="both"/>
      </w:pPr>
      <w:r>
        <w:t>U ostalom dijelu zaključak ostaje neizmijenjen.</w:t>
      </w:r>
    </w:p>
    <w:p w:rsidRDefault="00A5154F" w:rsidP="00A5154F" w:rsidR="00A5154F">
      <w:pPr>
        <w:tabs>
          <w:tab w:pos="540" w:val="left"/>
        </w:tabs>
        <w:ind w:left="705"/>
        <w:jc w:val="both"/>
      </w:pPr>
    </w:p>
    <w:p w:rsidRDefault="00A5154F" w:rsidP="00A5154F" w:rsidR="00A5154F">
      <w:pPr>
        <w:tabs>
          <w:tab w:pos="540" w:val="left"/>
        </w:tabs>
        <w:jc w:val="center"/>
      </w:pPr>
      <w:r>
        <w:t>Obrazloženje</w:t>
      </w:r>
    </w:p>
    <w:p w:rsidRDefault="00A5154F" w:rsidP="00A5154F" w:rsidR="00A5154F">
      <w:pPr>
        <w:tabs>
          <w:tab w:pos="540" w:val="left"/>
        </w:tabs>
        <w:ind w:left="705"/>
        <w:jc w:val="both"/>
      </w:pPr>
    </w:p>
    <w:p w:rsidRDefault="00A5154F" w:rsidP="00A5154F" w:rsidR="00A5154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rješenju ovog suda br. </w:t>
      </w:r>
      <w:r>
        <w:t>St-</w:t>
      </w:r>
      <w:proofErr w:type="spellStart"/>
      <w:r>
        <w:t>6211</w:t>
      </w:r>
      <w:proofErr w:type="spellEnd"/>
      <w:r>
        <w:t>/</w:t>
      </w:r>
      <w:proofErr w:type="spellStart"/>
      <w:r>
        <w:t>2016</w:t>
      </w:r>
      <w:proofErr w:type="spellEnd"/>
      <w:r>
        <w:t xml:space="preserve">-7 od </w:t>
      </w:r>
      <w:proofErr w:type="spellStart"/>
      <w:r>
        <w:t>30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godine došlo je do očite pogreške u pisanju, pa je sud donio ovo rješenje sukladno odredbi čl. </w:t>
      </w:r>
      <w:proofErr w:type="spellStart"/>
      <w:r>
        <w:rPr>
          <w:rFonts w:cs="Times New Roman" w:eastAsia="Times New Roman"/>
          <w:szCs w:val="24"/>
          <w:lang w:eastAsia="hr-HR"/>
        </w:rPr>
        <w:t>342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>
        <w:rPr>
          <w:rFonts w:cs="Times New Roman" w:eastAsia="Times New Roman"/>
          <w:szCs w:val="24"/>
          <w:lang w:eastAsia="hr-HR"/>
        </w:rPr>
        <w:t>ZPP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104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; dalje: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).</w:t>
      </w:r>
    </w:p>
    <w:p w:rsidRDefault="00A5154F" w:rsidP="00A5154F" w:rsidR="00A5154F">
      <w:pPr>
        <w:tabs>
          <w:tab w:pos="540" w:val="left"/>
        </w:tabs>
        <w:ind w:firstLine="540"/>
        <w:jc w:val="both"/>
      </w:pPr>
    </w:p>
    <w:p w:rsidRDefault="00A5154F" w:rsidP="00A5154F" w:rsidR="00A5154F">
      <w:pPr>
        <w:tabs>
          <w:tab w:pos="540" w:val="left"/>
        </w:tabs>
        <w:jc w:val="center"/>
      </w:pPr>
      <w:r>
        <w:t xml:space="preserve">Zagreb, </w:t>
      </w:r>
      <w:proofErr w:type="spellStart"/>
      <w:r>
        <w:t>13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A5154F" w:rsidP="00A5154F" w:rsidR="00A5154F">
      <w:pPr>
        <w:tabs>
          <w:tab w:pos="540" w:val="left"/>
          <w:tab w:pos="1080" w:val="left"/>
        </w:tabs>
        <w:jc w:val="both"/>
      </w:pPr>
    </w:p>
    <w:p w:rsidRDefault="00A5154F" w:rsidP="00A5154F" w:rsidR="00A5154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A5154F" w:rsidP="00A5154F" w:rsidR="00A5154F">
      <w:pPr>
        <w:tabs>
          <w:tab w:pos="540" w:val="left"/>
          <w:tab w:pos="6300" w:val="left"/>
        </w:tabs>
        <w:jc w:val="both"/>
      </w:pPr>
    </w:p>
    <w:p w:rsidRDefault="00A5154F" w:rsidP="00A5154F" w:rsidR="00A5154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A74104">
        <w:t>, v.r.</w:t>
      </w:r>
    </w:p>
    <w:p w:rsidRDefault="00A5154F" w:rsidP="00A5154F" w:rsidR="00A5154F">
      <w:pPr>
        <w:tabs>
          <w:tab w:pos="540" w:val="left"/>
          <w:tab w:pos="6300" w:val="left"/>
        </w:tabs>
        <w:ind w:left="720"/>
        <w:jc w:val="both"/>
      </w:pPr>
    </w:p>
    <w:p w:rsidRDefault="00A5154F" w:rsidP="00A5154F" w:rsidR="00A5154F">
      <w:pPr>
        <w:jc w:val="both"/>
        <w:rPr>
          <w:rFonts w:cs="Times New Roman" w:eastAsia="Times New Roman"/>
          <w:szCs w:val="24"/>
          <w:lang w:eastAsia="hr-HR"/>
        </w:rPr>
      </w:pPr>
    </w:p>
    <w:p w:rsidRDefault="00A5154F" w:rsidP="00A5154F" w:rsidR="00A5154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A5154F" w:rsidP="00A5154F" w:rsidR="00A5154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A5154F" w:rsidP="00A5154F" w:rsidR="00A5154F">
      <w:pPr>
        <w:tabs>
          <w:tab w:pos="540" w:val="left"/>
          <w:tab w:pos="6300" w:val="left"/>
        </w:tabs>
        <w:ind w:left="720"/>
        <w:jc w:val="both"/>
      </w:pPr>
    </w:p>
    <w:p w:rsidRDefault="00A74104" w:rsidP="00E40762" w:rsidR="00A74104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A74104" w:rsidP="00E40762" w:rsidR="00A74104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5154F" w:rsidP="00A5154F" w:rsidR="00A5154F">
      <w:pPr>
        <w:tabs>
          <w:tab w:pos="540" w:val="left"/>
          <w:tab w:pos="6120" w:val="left"/>
        </w:tabs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54F" w:rsidP="00A5154F" w:rsidR="00A5154F">
      <w:r>
        <w:separator/>
      </w:r>
    </w:p>
  </w:endnote>
  <w:endnote w:id="0" w:type="continuationSeparator">
    <w:p w:rsidRDefault="00A5154F" w:rsidP="00A5154F" w:rsidR="00A5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54F" w:rsidP="00A5154F" w:rsidR="00A5154F">
      <w:r>
        <w:separator/>
      </w:r>
    </w:p>
  </w:footnote>
  <w:footnote w:id="0" w:type="continuationSeparator">
    <w:p w:rsidRDefault="00A5154F" w:rsidP="00A5154F" w:rsidR="00A51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54F" w:rsidP="00A5154F" w:rsidR="00A5154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6211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154F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5154F"/>
    <w:rsid w:val="00A74104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154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15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15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15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154F"/>
  </w:style>
  <w:style w:styleId="Podnoje" w:type="paragraph">
    <w:name w:val="footer"/>
    <w:basedOn w:val="Normal"/>
    <w:link w:val="PodnojeChar"/>
    <w:uiPriority w:val="99"/>
    <w:unhideWhenUsed/>
    <w:rsid w:val="00A515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154F"/>
  </w:style>
  <w:style w:styleId="Tekstrezerviranogmjesta" w:type="character">
    <w:name w:val="Placeholder Text"/>
    <w:basedOn w:val="Zadanifontodlomka"/>
    <w:uiPriority w:val="99"/>
    <w:semiHidden/>
    <w:rsid w:val="00A74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154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15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15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15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154F"/>
  </w:style>
  <w:style w:styleId="Podnoje" w:type="paragraph">
    <w:name w:val="footer"/>
    <w:basedOn w:val="Normal"/>
    <w:link w:val="PodnojeChar"/>
    <w:uiPriority w:val="99"/>
    <w:unhideWhenUsed/>
    <w:rsid w:val="00A515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154F"/>
  </w:style>
  <w:style w:styleId="Tekstrezerviranogmjesta" w:type="character">
    <w:name w:val="Placeholder Text"/>
    <w:basedOn w:val="Zadanifontodlomka"/>
    <w:uiPriority w:val="99"/>
    <w:semiHidden/>
    <w:rsid w:val="00A74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547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St-6211/2016</izvorni_sadrzaj>
    <derivirana_varijabla naziv="DomainObject.Predmet.OznakaBroj_1">St-6211/2016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K.O.E.L.-PROMET d.o.o. za trgovinu i usluge</izvorni_sadrzaj>
    <derivirana_varijabla naziv="DomainObject.Predmet.ProtustrankaFormated_1">  K.O.E.L.-PROMET d.o.o. za trgovinu i usluge</derivirana_varijabla>
  </DomainObject.Predmet.ProtustrankaFormated>
  <DomainObject.Predmet.ProtustrankaFormatedOIB>
    <izvorni_sadrzaj>  K.O.E.L.-PROMET d.o.o. za trgovinu i usluge, OIB 37454626720</izvorni_sadrzaj>
    <derivirana_varijabla naziv="DomainObject.Predmet.ProtustrankaFormatedOIB_1">  K.O.E.L.-PROMET d.o.o. za trgovinu i usluge, OIB 37454626720</derivirana_varijabla>
  </DomainObject.Predmet.ProtustrankaFormatedOIB>
  <DomainObject.Predmet.ProtustrankaFormatedWithAdress>
    <izvorni_sadrzaj> K.O.E.L.-PROMET d.o.o. za trgovinu i usluge, V. Varićaka 13, 10000 Zagreb</izvorni_sadrzaj>
    <derivirana_varijabla naziv="DomainObject.Predmet.ProtustrankaFormatedWithAdress_1"> K.O.E.L.-PROMET d.o.o. za trgovinu i usluge, V. Varićaka 13, 10000 Zagreb</derivirana_varijabla>
  </DomainObject.Predmet.ProtustrankaFormatedWithAdress>
  <DomainObject.Predmet.ProtustrankaFormatedWithAdressOIB>
    <izvorni_sadrzaj> K.O.E.L.-PROMET d.o.o. za trgovinu i usluge, OIB 37454626720, V. Varićaka 13, 10000 Zagreb</izvorni_sadrzaj>
    <derivirana_varijabla naziv="DomainObject.Predmet.ProtustrankaFormatedWithAdressOIB_1"> K.O.E.L.-PROMET d.o.o. za trgovinu i usluge, OIB 37454626720, V. Varićaka 13, 10000 Zagreb</derivirana_varijabla>
  </DomainObject.Predmet.ProtustrankaFormatedWithAdressOIB>
  <DomainObject.Predmet.ProtustrankaWithAdress>
    <izvorni_sadrzaj>K.O.E.L.-PROMET d.o.o. za trgovinu i usluge V. Varićaka 13, 10000 Zagreb</izvorni_sadrzaj>
    <derivirana_varijabla naziv="DomainObject.Predmet.ProtustrankaWithAdress_1">K.O.E.L.-PROMET d.o.o. za trgovinu i usluge V. Varićaka 13, 10000 Zagreb</derivirana_varijabla>
  </DomainObject.Predmet.ProtustrankaWithAdress>
  <DomainObject.Predmet.ProtustrankaWithAdressOIB>
    <izvorni_sadrzaj>K.O.E.L.-PROMET d.o.o. za trgovinu i usluge, OIB 37454626720, V. Varićaka 13, 10000 Zagreb</izvorni_sadrzaj>
    <derivirana_varijabla naziv="DomainObject.Predmet.ProtustrankaWithAdressOIB_1">K.O.E.L.-PROMET d.o.o. za trgovinu i usluge, OIB 37454626720, V. Varićaka 13, 10000 Zagreb</derivirana_varijabla>
  </DomainObject.Predmet.ProtustrankaWithAdressOIB>
  <DomainObject.Predmet.ProtustrankaNazivFormated>
    <izvorni_sadrzaj>K.O.E.L.-PROMET d.o.o. za trgovinu i usluge</izvorni_sadrzaj>
    <derivirana_varijabla naziv="DomainObject.Predmet.ProtustrankaNazivFormated_1">K.O.E.L.-PROMET d.o.o. za trgovinu i usluge</derivirana_varijabla>
  </DomainObject.Predmet.ProtustrankaNazivFormated>
  <DomainObject.Predmet.ProtustrankaNazivFormatedOIB>
    <izvorni_sadrzaj>K.O.E.L.-PROMET d.o.o. za trgovinu i usluge, OIB 37454626720</izvorni_sadrzaj>
    <derivirana_varijabla naziv="DomainObject.Predmet.ProtustrankaNazivFormatedOIB_1">K.O.E.L.-PROMET d.o.o. za trgovinu i usluge, OIB 37454626720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Marušić, likvidator,st. upravitelj</izvorni_sadrzaj>
    <derivirana_varijabla naziv="DomainObject.Predmet.StrankaFormated_1">  Jure Marušić, likvidator,st. upravitelj</derivirana_varijabla>
  </DomainObject.Predmet.StrankaFormated>
  <DomainObject.Predmet.StrankaFormatedOIB>
    <izvorni_sadrzaj>  Jure Marušić, likvidator,st. upravitelj, OIB 52703189678</izvorni_sadrzaj>
    <derivirana_varijabla naziv="DomainObject.Predmet.StrankaFormatedOIB_1">  Jure Marušić, likvidator,st. upravitelj, OIB 52703189678</derivirana_varijabla>
  </DomainObject.Predmet.StrankaFormatedOIB>
  <DomainObject.Predmet.StrankaFormatedWithAdress>
    <izvorni_sadrzaj> Jure Marušić, likvidator,st. upravitelj, Bleiweisova Ulica 21, 10000 Zagreb</izvorni_sadrzaj>
    <derivirana_varijabla naziv="DomainObject.Predmet.StrankaFormatedWithAdress_1"> Jure Marušić, likvidator,st. upravitelj, Bleiweisova Ulica 21, 10000 Zagreb</derivirana_varijabla>
  </DomainObject.Predmet.StrankaFormatedWithAdress>
  <DomainObject.Predmet.StrankaFormatedWithAdressOIB>
    <izvorni_sadrzaj> Jure Marušić, likvidator,st. upravitelj, OIB 52703189678, Bleiweisova Ulica 21, 10000 Zagreb</izvorni_sadrzaj>
    <derivirana_varijabla naziv="DomainObject.Predmet.StrankaFormatedWithAdressOIB_1"> Jure Marušić, likvidator,st. upravitelj, OIB 52703189678, Bleiweisova Ulica 21, 10000 Zagreb</derivirana_varijabla>
  </DomainObject.Predmet.StrankaFormatedWithAdressOIB>
  <DomainObject.Predmet.StrankaWithAdress>
    <izvorni_sadrzaj>Jure Marušić, likvidator,st. upravitelj Bleiweisova Ulica 21,10000 Zagreb</izvorni_sadrzaj>
    <derivirana_varijabla naziv="DomainObject.Predmet.StrankaWithAdress_1">Jure Marušić, likvidator,st. upravitelj Bleiweisova Ulica 21,10000 Zagreb</derivirana_varijabla>
  </DomainObject.Predmet.StrankaWithAdress>
  <DomainObject.Predmet.StrankaWithAdressOIB>
    <izvorni_sadrzaj>Jure Marušić, likvidator,st. upravitelj, OIB 52703189678, Bleiweisova Ulica 21,10000 Zagreb</izvorni_sadrzaj>
    <derivirana_varijabla naziv="DomainObject.Predmet.StrankaWithAdressOIB_1">Jure Marušić, likvidator,st. upravitelj, OIB 52703189678, Bleiweisova Ulica 21,10000 Zagreb</derivirana_varijabla>
  </DomainObject.Predmet.StrankaWithAdressOIB>
  <DomainObject.Predmet.StrankaNazivFormated>
    <izvorni_sadrzaj>Jure Marušić, likvidator,st. upravitelj</izvorni_sadrzaj>
    <derivirana_varijabla naziv="DomainObject.Predmet.StrankaNazivFormated_1">Jure Marušić, likvidator,st. upravitelj</derivirana_varijabla>
  </DomainObject.Predmet.StrankaNazivFormated>
  <DomainObject.Predmet.StrankaNazivFormatedOIB>
    <izvorni_sadrzaj>Jure Marušić, likvidator,st. upravitelj, OIB 52703189678</izvorni_sadrzaj>
    <derivirana_varijabla naziv="DomainObject.Predmet.StrankaNazivFormatedOIB_1">Jure Marušić, likvidator,st. upravitelj, OIB 52703189678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Jure Marušić, likvidator,st. upravitelj</item>
    </izvorni_sadrzaj>
    <derivirana_varijabla naziv="DomainObject.Predmet.StrankaListFormated_1">
      <item>Jure Marušić, likvidator,st. upravitelj</item>
    </derivirana_varijabla>
  </DomainObject.Predmet.StrankaListFormated>
  <DomainObject.Predmet.StrankaListFormatedOIB>
    <izvorni_sadrzaj>
      <item>Jure Marušić, likvidator,st. upravitelj, OIB 52703189678</item>
    </izvorni_sadrzaj>
    <derivirana_varijabla naziv="DomainObject.Predmet.StrankaListFormatedOIB_1">
      <item>Jure Marušić, likvidator,st. upravitelj, OIB 52703189678</item>
    </derivirana_varijabla>
  </DomainObject.Predmet.StrankaListFormatedOIB>
  <DomainObject.Predmet.StrankaListFormatedWithAdress>
    <izvorni_sadrzaj>
      <item>Jure Marušić, likvidator,st. upravitelj, Bleiweisova Ulica 21, 10000 Zagreb</item>
    </izvorni_sadrzaj>
    <derivirana_varijabla naziv="DomainObject.Predmet.StrankaListFormatedWithAdress_1">
      <item>Jure Marušić, likvidator,st. upravitelj, Bleiweisova Ulica 21, 10000 Zagreb</item>
    </derivirana_varijabla>
  </DomainObject.Predmet.StrankaListFormatedWithAdress>
  <DomainObject.Predmet.StrankaListFormatedWithAdressOIB>
    <izvorni_sadrzaj>
      <item>Jure Marušić, likvidator,st. upravitelj, OIB 52703189678, Bleiweisova Ulica 21, 10000 Zagreb</item>
    </izvorni_sadrzaj>
    <derivirana_varijabla naziv="DomainObject.Predmet.StrankaListFormatedWithAdressOIB_1">
      <item>Jure Marušić, likvidator,st. upravitelj, OIB 52703189678, Bleiweisova Ulica 21, 10000 Zagreb</item>
    </derivirana_varijabla>
  </DomainObject.Predmet.StrankaListFormatedWithAdressOIB>
  <DomainObject.Predmet.StrankaListNazivFormated>
    <izvorni_sadrzaj>
      <item>Jure Marušić, likvidator,st. upravitelj</item>
    </izvorni_sadrzaj>
    <derivirana_varijabla naziv="DomainObject.Predmet.StrankaListNazivFormated_1">
      <item>Jure Marušić, likvidator,st. upravitelj</item>
    </derivirana_varijabla>
  </DomainObject.Predmet.StrankaListNazivFormated>
  <DomainObject.Predmet.StrankaListNazivFormatedOIB>
    <izvorni_sadrzaj>
      <item>Jure Marušić, likvidator,st. upravitelj, OIB 52703189678</item>
    </izvorni_sadrzaj>
    <derivirana_varijabla naziv="DomainObject.Predmet.StrankaListNazivFormatedOIB_1">
      <item>Jure Marušić, likvidator,st. upravitelj, OIB 52703189678</item>
    </derivirana_varijabla>
  </DomainObject.Predmet.StrankaListNazivFormatedOIB>
  <DomainObject.Predmet.ProtuStrankaListFormated>
    <izvorni_sadrzaj>
      <item>K.O.E.L.-PROMET d.o.o. za trgovinu i usluge</item>
    </izvorni_sadrzaj>
    <derivirana_varijabla naziv="DomainObject.Predmet.ProtuStrankaListFormated_1">
      <item>K.O.E.L.-PROMET d.o.o. za trgovinu i usluge</item>
    </derivirana_varijabla>
  </DomainObject.Predmet.ProtuStrankaListFormated>
  <DomainObject.Predmet.ProtuStrankaListFormatedOIB>
    <izvorni_sadrzaj>
      <item>K.O.E.L.-PROMET d.o.o. za trgovinu i usluge, OIB 37454626720</item>
    </izvorni_sadrzaj>
    <derivirana_varijabla naziv="DomainObject.Predmet.ProtuStrankaListFormatedOIB_1">
      <item>K.O.E.L.-PROMET d.o.o. za trgovinu i usluge, OIB 37454626720</item>
    </derivirana_varijabla>
  </DomainObject.Predmet.ProtuStrankaListFormatedOIB>
  <DomainObject.Predmet.ProtuStrankaListFormatedWithAdress>
    <izvorni_sadrzaj>
      <item>K.O.E.L.-PROMET d.o.o. za trgovinu i usluge, V. Varićaka 13, 10000 Zagreb</item>
    </izvorni_sadrzaj>
    <derivirana_varijabla naziv="DomainObject.Predmet.ProtuStrankaListFormatedWithAdress_1">
      <item>K.O.E.L.-PROMET d.o.o. za trgovinu i usluge, V. Varićaka 13, 10000 Zagreb</item>
    </derivirana_varijabla>
  </DomainObject.Predmet.ProtuStrankaListFormatedWithAdress>
  <DomainObject.Predmet.ProtuStrankaListFormatedWithAdressOIB>
    <izvorni_sadrzaj>
      <item>K.O.E.L.-PROMET d.o.o. za trgovinu i usluge, OIB 37454626720, V. Varićaka 13, 10000 Zagreb</item>
    </izvorni_sadrzaj>
    <derivirana_varijabla naziv="DomainObject.Predmet.ProtuStrankaListFormatedWithAdressOIB_1">
      <item>K.O.E.L.-PROMET d.o.o. za trgovinu i usluge, OIB 37454626720, V. Varićaka 13, 10000 Zagreb</item>
    </derivirana_varijabla>
  </DomainObject.Predmet.ProtuStrankaListFormatedWithAdressOIB>
  <DomainObject.Predmet.ProtuStrankaListNazivFormated>
    <izvorni_sadrzaj>
      <item>K.O.E.L.-PROMET d.o.o. za trgovinu i usluge</item>
    </izvorni_sadrzaj>
    <derivirana_varijabla naziv="DomainObject.Predmet.ProtuStrankaListNazivFormated_1">
      <item>K.O.E.L.-PROMET d.o.o. za trgovinu i usluge</item>
    </derivirana_varijabla>
  </DomainObject.Predmet.ProtuStrankaListNazivFormated>
  <DomainObject.Predmet.ProtuStrankaListNazivFormatedOIB>
    <izvorni_sadrzaj>
      <item>K.O.E.L.-PROMET d.o.o. za trgovinu i usluge, OIB 37454626720</item>
    </izvorni_sadrzaj>
    <derivirana_varijabla naziv="DomainObject.Predmet.ProtuStrankaListNazivFormatedOIB_1">
      <item>K.O.E.L.-PROMET d.o.o. za trgovinu i usluge, OIB 37454626720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Marušić, likvidator,st. upravitelj</izvorni_sadrzaj>
    <derivirana_varijabla naziv="DomainObject.Predmet.StrankaIDrugi_1">Jure Marušić, likvidator,st. upravitelj</derivirana_varijabla>
  </DomainObject.Predmet.StrankaIDrugi>
  <DomainObject.Predmet.ProtustrankaIDrugi>
    <izvorni_sadrzaj>K.O.E.L.-PROMET d.o.o. za trgovinu i usluge</izvorni_sadrzaj>
    <derivirana_varijabla naziv="DomainObject.Predmet.ProtustrankaIDrugi_1">K.O.E.L.-PROMET d.o.o. za trgovinu i usluge</derivirana_varijabla>
  </DomainObject.Predmet.ProtustrankaIDrugi>
  <DomainObject.Predmet.StrankaIDrugiAdressOIB>
    <izvorni_sadrzaj>Jure Marušić, likvidator,st. upravitelj, OIB 52703189678, Bleiweisova Ulica 21, 10000 Zagreb</izvorni_sadrzaj>
    <derivirana_varijabla naziv="DomainObject.Predmet.StrankaIDrugiAdressOIB_1">Jure Marušić, likvidator,st. upravitelj, OIB 52703189678, Bleiweisova Ulica 21, 10000 Zagreb</derivirana_varijabla>
  </DomainObject.Predmet.StrankaIDrugiAdressOIB>
  <DomainObject.Predmet.ProtustrankaIDrugiAdressOIB>
    <izvorni_sadrzaj>K.O.E.L.-PROMET d.o.o. za trgovinu i usluge, OIB 37454626720, V. Varićaka 13, 10000 Zagreb</izvorni_sadrzaj>
    <derivirana_varijabla naziv="DomainObject.Predmet.ProtustrankaIDrugiAdressOIB_1">K.O.E.L.-PROMET d.o.o. za trgovinu i usluge, OIB 37454626720, V. Varićaka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Marušić, likvidator,st. upravitelj</item>
      <item>K.O.E.L.-PROMET d.o.o. za trgovinu i usluge</item>
    </izvorni_sadrzaj>
    <derivirana_varijabla naziv="DomainObject.Predmet.SudioniciListNaziv_1">
      <item>Jure Marušić, likvidator,st. upravitelj</item>
      <item>K.O.E.L.-PROMET d.o.o. za trgovinu i usluge</item>
    </derivirana_varijabla>
  </DomainObject.Predmet.SudioniciListNaziv>
  <DomainObject.Predmet.SudioniciListAdressOIB>
    <izvorni_sadrzaj>
      <item>Jure Marušić, likvidator,st. upravitelj, OIB 52703189678, Bleiweisova Ulica 21,10000 Zagreb</item>
      <item>K.O.E.L.-PROMET d.o.o. za trgovinu i usluge, OIB 37454626720, V. Varićaka 13,10000 Zagreb</item>
    </izvorni_sadrzaj>
    <derivirana_varijabla naziv="DomainObject.Predmet.SudioniciListAdressOIB_1">
      <item>Jure Marušić, likvidator,st. upravitelj, OIB 52703189678, Bleiweisova Ulica 21,10000 Zagreb</item>
      <item>K.O.E.L.-PROMET d.o.o. za trgovinu i usluge, OIB 37454626720, V.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52703189678</item>
      <item>, OIB 37454626720</item>
    </izvorni_sadrzaj>
    <derivirana_varijabla naziv="DomainObject.Predmet.SudioniciListNazivOIB_1">
      <item>, OIB 52703189678</item>
      <item>, OIB 37454626720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988</properties:Characters>
  <properties:Lines>42</properties:Lines>
  <properties:Paragraphs>18</properties:Paragraphs>
  <properties:TotalTime>4</properties:TotalTime>
  <properties:ScaleCrop>false</properties:ScaleCrop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2018-02-13T13:04:00Z</dcterms:created>
  <dc:creator>Vlasta Bogović Milisavljević</dc:creator>
  <cp:lastModifiedBy>Vlasta Bogović Milisavljević</cp:lastModifiedBy>
  <cp:lastPrinted>2018-02-13T13:10:00Z</cp:lastPrinted>
  <dcterms:modified xmlns:xsi="http://www.w3.org/2001/XMLSchema-instance" xsi:type="dcterms:W3CDTF">2018-02-13T13:10:00Z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