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1438" w14:paraId="8131438" w:rsidRDefault="008511A6" w:rsidP="008511A6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bCs/>
          <w:szCs w:val="24"/>
          <w:lang w:eastAsia="hr-HR"/>
        </w:rPr>
      </w:pPr>
      <w:r w:rsidRPr="008511A6">
        <w:rPr>
          <w:rFonts w:cs="Times New Roman" w:eastAsia="Times New Roman"/>
          <w:bCs/>
          <w:szCs w:val="24"/>
          <w:lang w:eastAsia="hr-HR"/>
        </w:rPr>
        <w:t xml:space="preserve">       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noProof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299085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Zagreb, Amruševa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F93092">
        <w:rPr>
          <w:rFonts w:cs="Times New Roman" w:eastAsia="Times New Roman"/>
          <w:szCs w:val="24"/>
          <w:lang w:eastAsia="hr-HR"/>
        </w:rPr>
        <w:tab/>
      </w:r>
      <w:r w:rsidR="00F93092" w:rsidRPr="008511A6">
        <w:rPr>
          <w:rFonts w:cs="Times New Roman" w:eastAsia="Times New Roman"/>
          <w:szCs w:val="24"/>
          <w:lang w:eastAsia="hr-HR"/>
        </w:rPr>
        <w:t>20.</w:t>
      </w:r>
      <w:r w:rsidR="00324936">
        <w:rPr>
          <w:rFonts w:cs="Times New Roman" w:eastAsia="Times New Roman"/>
          <w:szCs w:val="24"/>
          <w:lang w:eastAsia="hr-HR"/>
        </w:rPr>
        <w:t>St-202/18</w:t>
      </w:r>
      <w:r w:rsidR="000365D6">
        <w:rPr>
          <w:rFonts w:cs="Times New Roman" w:eastAsia="Times New Roman"/>
          <w:szCs w:val="24"/>
          <w:lang w:eastAsia="hr-HR"/>
        </w:rPr>
        <w:t>-45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 po sucu pojedincu Luciji Butigan,</w:t>
      </w:r>
      <w:r w:rsidR="00655A47">
        <w:rPr>
          <w:rFonts w:cs="Times New Roman" w:eastAsia="Times New Roman"/>
          <w:szCs w:val="24"/>
          <w:lang w:eastAsia="hr-HR"/>
        </w:rPr>
        <w:t xml:space="preserve"> u stečajnom </w:t>
      </w:r>
      <w:r w:rsidR="00646E47">
        <w:rPr>
          <w:rFonts w:cs="Times New Roman" w:eastAsia="Times New Roman"/>
          <w:szCs w:val="24"/>
          <w:lang w:eastAsia="hr-HR"/>
        </w:rPr>
        <w:t>postupku</w:t>
      </w:r>
      <w:r w:rsidR="00655A47">
        <w:rPr>
          <w:rFonts w:cs="Times New Roman" w:eastAsia="Times New Roman"/>
          <w:szCs w:val="24"/>
          <w:lang w:eastAsia="hr-HR"/>
        </w:rPr>
        <w:t xml:space="preserve"> </w:t>
      </w:r>
      <w:r w:rsidR="00324936">
        <w:rPr>
          <w:szCs w:val="24"/>
        </w:rPr>
        <w:t>nad stečajnim dužnikom AGRIVA d.o.o. za trgovinu i usluge u stečaju, Zagreb (Grad Zagreb), Mlinovi 116/B, OIB 12036600400</w:t>
      </w:r>
      <w:r w:rsidRPr="008511A6">
        <w:rPr>
          <w:rFonts w:cs="Times New Roman" w:eastAsia="Times New Roman"/>
          <w:szCs w:val="24"/>
          <w:lang w:eastAsia="hr-HR"/>
        </w:rPr>
        <w:t xml:space="preserve">, dana </w:t>
      </w:r>
      <w:r w:rsidR="00324936">
        <w:rPr>
          <w:rFonts w:cs="Times New Roman" w:eastAsia="Times New Roman"/>
          <w:szCs w:val="24"/>
          <w:lang w:eastAsia="hr-HR"/>
        </w:rPr>
        <w:t>24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646E47">
        <w:rPr>
          <w:rFonts w:cs="Times New Roman" w:eastAsia="Times New Roman"/>
          <w:szCs w:val="24"/>
          <w:lang w:eastAsia="hr-HR"/>
        </w:rPr>
        <w:t>svibnja</w:t>
      </w:r>
      <w:r w:rsidR="00655A47">
        <w:rPr>
          <w:rFonts w:cs="Times New Roman" w:eastAsia="Times New Roman"/>
          <w:szCs w:val="24"/>
          <w:lang w:eastAsia="hr-HR"/>
        </w:rPr>
        <w:t xml:space="preserve"> 2019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I.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U </w:t>
      </w:r>
      <w:r w:rsidR="00655A47">
        <w:rPr>
          <w:rFonts w:cs="Times New Roman" w:eastAsia="Times New Roman"/>
          <w:szCs w:val="24"/>
          <w:lang w:eastAsia="hr-HR"/>
        </w:rPr>
        <w:t>stečajnom</w:t>
      </w:r>
      <w:r w:rsidRPr="008511A6">
        <w:rPr>
          <w:rFonts w:cs="Times New Roman" w:eastAsia="Times New Roman"/>
          <w:szCs w:val="24"/>
          <w:lang w:eastAsia="hr-HR"/>
        </w:rPr>
        <w:t xml:space="preserve"> postupku </w:t>
      </w:r>
      <w:r w:rsidR="00B84C21">
        <w:rPr>
          <w:szCs w:val="24"/>
        </w:rPr>
        <w:t>nad stečajnim dužnikom AGRIVA d.o.o. za trgovinu i usluge u stečaju, Zagreb (Grad Zagreb), Mlinovi 116/B, OIB 12036600400</w:t>
      </w:r>
      <w:r w:rsidRPr="008511A6">
        <w:rPr>
          <w:rFonts w:cs="Times New Roman" w:eastAsia="Times New Roman"/>
          <w:szCs w:val="24"/>
          <w:lang w:eastAsia="hr-HR"/>
        </w:rPr>
        <w:t xml:space="preserve">,  stečajni upravitelj  </w:t>
      </w:r>
      <w:r w:rsidR="00B84C21" w:rsidRPr="00B84C21">
        <w:rPr>
          <w:szCs w:val="24"/>
        </w:rPr>
        <w:t>Zlatko Kosec, Mali Bukov</w:t>
      </w:r>
      <w:r w:rsidR="00B84C21">
        <w:rPr>
          <w:szCs w:val="24"/>
        </w:rPr>
        <w:t>ec, Dubovica 4, OIB 70875793577</w:t>
      </w:r>
      <w:r w:rsidR="006C1DA1">
        <w:rPr>
          <w:rFonts w:cs="Times New Roman" w:eastAsia="Times New Roman"/>
          <w:szCs w:val="24"/>
          <w:lang w:eastAsia="hr-HR"/>
        </w:rPr>
        <w:t>,</w:t>
      </w:r>
      <w:r w:rsidRPr="008511A6">
        <w:rPr>
          <w:rFonts w:cs="Times New Roman" w:eastAsia="Times New Roman"/>
          <w:szCs w:val="24"/>
          <w:lang w:eastAsia="hr-HR"/>
        </w:rPr>
        <w:t xml:space="preserve"> razrješava se dužnosti </w:t>
      </w:r>
      <w:r w:rsidR="00DD598E">
        <w:rPr>
          <w:rFonts w:cs="Times New Roman" w:eastAsia="Times New Roman"/>
          <w:szCs w:val="24"/>
          <w:lang w:eastAsia="hr-HR"/>
        </w:rPr>
        <w:t>stečajnog upravitelja na osobni zahtjev.</w:t>
      </w:r>
    </w:p>
    <w:p w:rsidRDefault="006C1DA1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6C1DA1" w:rsidP="008511A6" w:rsid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U </w:t>
      </w:r>
      <w:r w:rsidR="00BD0640">
        <w:rPr>
          <w:rFonts w:cs="Times New Roman" w:eastAsia="Times New Roman"/>
          <w:szCs w:val="24"/>
          <w:lang w:eastAsia="hr-HR"/>
        </w:rPr>
        <w:t>stečajno</w:t>
      </w:r>
      <w:r w:rsidR="00655A47">
        <w:rPr>
          <w:rFonts w:cs="Times New Roman" w:eastAsia="Times New Roman"/>
          <w:szCs w:val="24"/>
          <w:lang w:eastAsia="hr-HR"/>
        </w:rPr>
        <w:t>m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 postupku </w:t>
      </w:r>
      <w:r w:rsidR="00B84C21">
        <w:rPr>
          <w:szCs w:val="24"/>
        </w:rPr>
        <w:t>nad stečajnim dužnikom AGRIVA d.o.o. za trgovinu i usluge u stečaju, Zagreb (Grad Zagreb), Mlinovi 116/B, OIB 12036600400</w:t>
      </w:r>
      <w:r>
        <w:rPr>
          <w:rFonts w:cs="Times New Roman" w:eastAsia="Times New Roman"/>
          <w:szCs w:val="24"/>
          <w:lang w:eastAsia="hr-HR"/>
        </w:rPr>
        <w:t>,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 za stečaj</w:t>
      </w:r>
      <w:r>
        <w:rPr>
          <w:rFonts w:cs="Times New Roman" w:eastAsia="Times New Roman"/>
          <w:szCs w:val="24"/>
          <w:lang w:eastAsia="hr-HR"/>
        </w:rPr>
        <w:t xml:space="preserve">nog upravitelja imenuje se  </w:t>
      </w:r>
      <w:r w:rsidR="00CF5F49">
        <w:rPr>
          <w:rFonts w:cs="Times New Roman" w:eastAsia="Times New Roman"/>
          <w:szCs w:val="24"/>
          <w:lang w:eastAsia="hr-HR"/>
        </w:rPr>
        <w:t>Petar Popović, Zagreb, Maksimirska 88, OIB 89375564266.</w:t>
      </w:r>
    </w:p>
    <w:p w:rsidRDefault="00B84C21" w:rsidP="008511A6" w:rsidR="00B84C21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</w:p>
    <w:p w:rsidRDefault="00B84C21" w:rsidP="00B84C21" w:rsidR="00B84C21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III. Prijašnji stečajni upravitelj dužan je predati svoje dužnosti novom stečajnom upravitelju u </w:t>
      </w:r>
    </w:p>
    <w:p w:rsidRDefault="00B84C21" w:rsidP="00B84C21" w:rsidR="00B84C21">
      <w:pPr>
        <w:widowControl w:val="false"/>
        <w:overflowPunct w:val="false"/>
        <w:autoSpaceDE w:val="false"/>
        <w:autoSpaceDN w:val="false"/>
        <w:adjustRightInd w:val="false"/>
        <w:ind w:firstLine="42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roku od 3 dana. </w:t>
      </w:r>
    </w:p>
    <w:p w:rsidRDefault="00B84C21" w:rsidP="00B84C21" w:rsidR="00B84C21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B84C21" w:rsidP="00B84C21" w:rsidR="00B84C21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</w:t>
      </w:r>
      <w:r w:rsidRPr="008511A6">
        <w:rPr>
          <w:rFonts w:cs="Times New Roman" w:eastAsia="Times New Roman"/>
          <w:szCs w:val="24"/>
          <w:lang w:eastAsia="hr-HR"/>
        </w:rPr>
        <w:t xml:space="preserve">Ovo rješenje će se objaviti na </w:t>
      </w:r>
      <w:r>
        <w:rPr>
          <w:rFonts w:cs="Times New Roman" w:eastAsia="Times New Roman"/>
          <w:szCs w:val="24"/>
          <w:lang w:eastAsia="hr-HR"/>
        </w:rPr>
        <w:t>mrežnoj stranici e-oglasna ploča Trgovačkog</w:t>
      </w:r>
      <w:r w:rsidRPr="008511A6">
        <w:rPr>
          <w:rFonts w:cs="Times New Roman" w:eastAsia="Times New Roman"/>
          <w:szCs w:val="24"/>
          <w:lang w:eastAsia="hr-HR"/>
        </w:rPr>
        <w:t xml:space="preserve"> suda</w:t>
      </w:r>
      <w:r>
        <w:rPr>
          <w:rFonts w:cs="Times New Roman" w:eastAsia="Times New Roman"/>
          <w:szCs w:val="24"/>
          <w:lang w:eastAsia="hr-HR"/>
        </w:rPr>
        <w:t xml:space="preserve"> u Zagrebu</w:t>
      </w:r>
      <w:r w:rsidRPr="008511A6">
        <w:rPr>
          <w:rFonts w:cs="Times New Roman" w:eastAsia="Times New Roman"/>
          <w:szCs w:val="24"/>
          <w:lang w:eastAsia="hr-HR"/>
        </w:rPr>
        <w:t>, te dostaviti sudskom registru ovog suda.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7E3867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8511A6" w:rsidP="00324936" w:rsidR="00324936">
      <w:pPr>
        <w:jc w:val="both"/>
        <w:rPr>
          <w:szCs w:val="24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="00324936">
        <w:rPr>
          <w:szCs w:val="24"/>
        </w:rPr>
        <w:t>Rješenjem Trgovačkog  suda u Zagrebu pod posl. br. St-</w:t>
      </w:r>
      <w:r w:rsidR="006F4820">
        <w:rPr>
          <w:szCs w:val="24"/>
        </w:rPr>
        <w:t>202/18 od 18</w:t>
      </w:r>
      <w:r w:rsidR="00324936">
        <w:rPr>
          <w:szCs w:val="24"/>
        </w:rPr>
        <w:t xml:space="preserve">. </w:t>
      </w:r>
      <w:r w:rsidR="00BE6B19">
        <w:rPr>
          <w:szCs w:val="24"/>
        </w:rPr>
        <w:t>siječnja 2019</w:t>
      </w:r>
      <w:r w:rsidR="00324936">
        <w:rPr>
          <w:szCs w:val="24"/>
        </w:rPr>
        <w:t xml:space="preserve">.  godine u stečajnom postupku nad stečajnim dužnikom </w:t>
      </w:r>
      <w:r w:rsidR="00BE6B19">
        <w:rPr>
          <w:szCs w:val="24"/>
        </w:rPr>
        <w:t>AGRIVA d.o.o. za trgovinu i usluge u stečaju, Zagreb (Grad Zagreb), Mlinovi 116/B, OIB 12036600400</w:t>
      </w:r>
      <w:r w:rsidR="00324936">
        <w:rPr>
          <w:szCs w:val="24"/>
        </w:rPr>
        <w:t xml:space="preserve">, za stečajnog upravitelja imenovan je </w:t>
      </w:r>
      <w:r w:rsidR="00BE6B19" w:rsidRPr="00B84C21">
        <w:rPr>
          <w:szCs w:val="24"/>
        </w:rPr>
        <w:t>Zlatko Kosec, Mali Bukov</w:t>
      </w:r>
      <w:r w:rsidR="00BE6B19">
        <w:rPr>
          <w:szCs w:val="24"/>
        </w:rPr>
        <w:t>ec, Dubovica 4, OIB 70875793577.</w:t>
      </w:r>
    </w:p>
    <w:p w:rsidRDefault="001D2237" w:rsidP="00324936" w:rsidR="001D2237" w:rsidRPr="008511A6">
      <w:pPr>
        <w:ind w:firstLine="567"/>
        <w:jc w:val="both"/>
        <w:rPr>
          <w:rFonts w:cs="Times New Roman" w:eastAsia="Times New Roman"/>
          <w:szCs w:val="24"/>
          <w:lang w:eastAsia="hr-HR"/>
        </w:rPr>
      </w:pPr>
    </w:p>
    <w:p w:rsidRDefault="001D2237" w:rsidP="001D2237" w:rsidR="001D2237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  <w:t>Pisanim podneskom stečajni upravitelj dostavio je zahtjev za razrješenje dužnosti stečajnog upravitelj</w:t>
      </w:r>
      <w:r>
        <w:rPr>
          <w:rFonts w:cs="Times New Roman" w:eastAsia="Times New Roman"/>
          <w:szCs w:val="24"/>
          <w:lang w:eastAsia="hr-HR"/>
        </w:rPr>
        <w:t>a</w:t>
      </w:r>
      <w:r w:rsidR="00984C62">
        <w:rPr>
          <w:rFonts w:cs="Times New Roman" w:eastAsia="Times New Roman"/>
          <w:szCs w:val="24"/>
          <w:lang w:eastAsia="hr-HR"/>
        </w:rPr>
        <w:t xml:space="preserve"> (</w:t>
      </w:r>
      <w:r w:rsidR="006F4820">
        <w:rPr>
          <w:rFonts w:cs="Times New Roman" w:eastAsia="Times New Roman"/>
          <w:szCs w:val="24"/>
          <w:lang w:eastAsia="hr-HR"/>
        </w:rPr>
        <w:t xml:space="preserve">list 176 </w:t>
      </w:r>
      <w:r w:rsidRPr="008511A6">
        <w:rPr>
          <w:rFonts w:cs="Times New Roman" w:eastAsia="Times New Roman"/>
          <w:szCs w:val="24"/>
          <w:lang w:eastAsia="hr-HR"/>
        </w:rPr>
        <w:t>spisa) uz dostavu liječničke dokumentacije (lis</w:t>
      </w:r>
      <w:r>
        <w:rPr>
          <w:rFonts w:cs="Times New Roman" w:eastAsia="Times New Roman"/>
          <w:szCs w:val="24"/>
          <w:lang w:eastAsia="hr-HR"/>
        </w:rPr>
        <w:t>t</w:t>
      </w:r>
      <w:r w:rsidRPr="008511A6">
        <w:rPr>
          <w:rFonts w:cs="Times New Roman" w:eastAsia="Times New Roman"/>
          <w:szCs w:val="24"/>
          <w:lang w:eastAsia="hr-HR"/>
        </w:rPr>
        <w:t xml:space="preserve"> </w:t>
      </w:r>
      <w:r w:rsidR="006F4820">
        <w:rPr>
          <w:rFonts w:cs="Times New Roman" w:eastAsia="Times New Roman"/>
          <w:szCs w:val="24"/>
          <w:lang w:eastAsia="hr-HR"/>
        </w:rPr>
        <w:t>177-183</w:t>
      </w:r>
      <w:r w:rsidRPr="008511A6">
        <w:rPr>
          <w:rFonts w:cs="Times New Roman" w:eastAsia="Times New Roman"/>
          <w:szCs w:val="24"/>
          <w:lang w:eastAsia="hr-HR"/>
        </w:rPr>
        <w:t xml:space="preserve"> spisa). U navedenom zahtjevu stečajni upravitelj navodi da ima ozbiljnih zdravstvenih tegoba, propisanih terapija</w:t>
      </w:r>
      <w:r w:rsidR="007A5DBE">
        <w:rPr>
          <w:rFonts w:cs="Times New Roman" w:eastAsia="Times New Roman"/>
          <w:szCs w:val="24"/>
          <w:lang w:eastAsia="hr-HR"/>
        </w:rPr>
        <w:t xml:space="preserve"> i pretraga</w:t>
      </w:r>
      <w:r w:rsidRPr="008511A6">
        <w:rPr>
          <w:rFonts w:cs="Times New Roman" w:eastAsia="Times New Roman"/>
          <w:szCs w:val="24"/>
          <w:lang w:eastAsia="hr-HR"/>
        </w:rPr>
        <w:t xml:space="preserve">, te da nije u mogućnosti </w:t>
      </w:r>
      <w:r w:rsidR="007A5DBE">
        <w:rPr>
          <w:rFonts w:cs="Times New Roman" w:eastAsia="Times New Roman"/>
          <w:szCs w:val="24"/>
          <w:lang w:eastAsia="hr-HR"/>
        </w:rPr>
        <w:t xml:space="preserve">nastaviti dalje s obavljanjem </w:t>
      </w:r>
      <w:r w:rsidRPr="008511A6">
        <w:rPr>
          <w:rFonts w:cs="Times New Roman" w:eastAsia="Times New Roman"/>
          <w:szCs w:val="24"/>
          <w:lang w:eastAsia="hr-HR"/>
        </w:rPr>
        <w:t>dužnost</w:t>
      </w:r>
      <w:r w:rsidR="007A5DBE">
        <w:rPr>
          <w:rFonts w:cs="Times New Roman" w:eastAsia="Times New Roman"/>
          <w:szCs w:val="24"/>
          <w:lang w:eastAsia="hr-HR"/>
        </w:rPr>
        <w:t>i</w:t>
      </w:r>
      <w:r w:rsidRPr="008511A6">
        <w:rPr>
          <w:rFonts w:cs="Times New Roman" w:eastAsia="Times New Roman"/>
          <w:szCs w:val="24"/>
          <w:lang w:eastAsia="hr-HR"/>
        </w:rPr>
        <w:t xml:space="preserve">  </w:t>
      </w:r>
      <w:r w:rsidR="007A5DBE">
        <w:rPr>
          <w:rFonts w:cs="Times New Roman" w:eastAsia="Times New Roman"/>
          <w:szCs w:val="24"/>
          <w:lang w:eastAsia="hr-HR"/>
        </w:rPr>
        <w:t xml:space="preserve">poslova stečajnog upravitelja </w:t>
      </w:r>
      <w:r w:rsidRPr="008511A6">
        <w:rPr>
          <w:rFonts w:cs="Times New Roman" w:eastAsia="Times New Roman"/>
          <w:szCs w:val="24"/>
          <w:lang w:eastAsia="hr-HR"/>
        </w:rPr>
        <w:t xml:space="preserve">u konkretnom predmetu, a u prilog </w:t>
      </w:r>
      <w:r>
        <w:rPr>
          <w:rFonts w:cs="Times New Roman" w:eastAsia="Times New Roman"/>
          <w:szCs w:val="24"/>
          <w:lang w:eastAsia="hr-HR"/>
        </w:rPr>
        <w:t>svojih navoda</w:t>
      </w:r>
      <w:r w:rsidRPr="008511A6">
        <w:rPr>
          <w:rFonts w:cs="Times New Roman" w:eastAsia="Times New Roman"/>
          <w:szCs w:val="24"/>
          <w:lang w:eastAsia="hr-HR"/>
        </w:rPr>
        <w:t xml:space="preserve"> dostavlja medicinsku dokument</w:t>
      </w:r>
      <w:r>
        <w:rPr>
          <w:rFonts w:cs="Times New Roman" w:eastAsia="Times New Roman"/>
          <w:szCs w:val="24"/>
          <w:lang w:eastAsia="hr-HR"/>
        </w:rPr>
        <w:t>aciju iz koje proizlazi da ima</w:t>
      </w:r>
      <w:r w:rsidRPr="008511A6">
        <w:rPr>
          <w:rFonts w:cs="Times New Roman" w:eastAsia="Times New Roman"/>
          <w:szCs w:val="24"/>
          <w:lang w:eastAsia="hr-HR"/>
        </w:rPr>
        <w:t xml:space="preserve"> smanjenu radnu sposobnost za obavljanje dužnosti stečajnog upravitelja.</w:t>
      </w:r>
    </w:p>
    <w:p w:rsidRDefault="001D2237" w:rsidP="001D2237" w:rsidR="001D2237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A5DBE" w:rsidP="001D2237" w:rsidR="007A5DBE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D2237" w:rsidP="001D2237" w:rsidR="001D2237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Uzimajući u obzir sadržaj podnesenog zahtjeva, odnosno navedenih razloga, a koji se tiču zdravstvenih tegoba, a što je sve posvjedočeno dostavljanjem zdravstve</w:t>
      </w:r>
      <w:r>
        <w:rPr>
          <w:rFonts w:cs="Times New Roman" w:eastAsia="Times New Roman"/>
          <w:szCs w:val="24"/>
          <w:lang w:eastAsia="hr-HR"/>
        </w:rPr>
        <w:t>ne dokumentacije, a koji razlog</w:t>
      </w:r>
      <w:r w:rsidRPr="008511A6">
        <w:rPr>
          <w:rFonts w:cs="Times New Roman" w:eastAsia="Times New Roman"/>
          <w:szCs w:val="24"/>
          <w:lang w:eastAsia="hr-HR"/>
        </w:rPr>
        <w:t xml:space="preserve"> tako utemeljen na liječničkoj dokumentaciji ovaj sud u cijelosti prihvaća,  riješeno je kao u točki I </w:t>
      </w:r>
      <w:r>
        <w:rPr>
          <w:rFonts w:cs="Times New Roman" w:eastAsia="Times New Roman"/>
          <w:szCs w:val="24"/>
          <w:lang w:eastAsia="hr-HR"/>
        </w:rPr>
        <w:t xml:space="preserve"> Izreke </w:t>
      </w:r>
      <w:r w:rsidRPr="008511A6">
        <w:rPr>
          <w:rFonts w:cs="Times New Roman" w:eastAsia="Times New Roman"/>
          <w:szCs w:val="24"/>
          <w:lang w:eastAsia="hr-HR"/>
        </w:rPr>
        <w:t>ovog rješenja.</w:t>
      </w:r>
    </w:p>
    <w:p w:rsidRDefault="000973E6" w:rsidP="000973E6" w:rsidR="000973E6" w:rsidRPr="00E06793">
      <w:pPr>
        <w:jc w:val="both"/>
        <w:rPr>
          <w:szCs w:val="24"/>
        </w:rPr>
      </w:pPr>
    </w:p>
    <w:p w:rsidRDefault="000973E6" w:rsidP="000973E6" w:rsidR="000973E6">
      <w:pPr>
        <w:ind w:firstLine="720"/>
        <w:jc w:val="both"/>
        <w:rPr>
          <w:szCs w:val="24"/>
        </w:rPr>
      </w:pPr>
      <w:r>
        <w:rPr>
          <w:szCs w:val="24"/>
        </w:rPr>
        <w:t xml:space="preserve">Zatim je sud </w:t>
      </w:r>
      <w:r w:rsidRPr="00E06793">
        <w:rPr>
          <w:szCs w:val="24"/>
        </w:rPr>
        <w:t xml:space="preserve"> imenovao  novog stečajnog upravitelja </w:t>
      </w:r>
      <w:r>
        <w:rPr>
          <w:szCs w:val="24"/>
        </w:rPr>
        <w:t xml:space="preserve">na način, da je na temelju čl. </w:t>
      </w:r>
      <w:r w:rsidR="00A075CB">
        <w:rPr>
          <w:szCs w:val="24"/>
        </w:rPr>
        <w:t>84. st.1. Stečajnog zakona (NN 71/15,104/17, dalje SZ)</w:t>
      </w:r>
      <w:r>
        <w:rPr>
          <w:szCs w:val="24"/>
        </w:rPr>
        <w:t xml:space="preserve"> metodom slučajnog odabira s liste A stečajnih upravitelja za područje nadležnog suda</w:t>
      </w:r>
      <w:r w:rsidRPr="00E06793">
        <w:rPr>
          <w:szCs w:val="24"/>
        </w:rPr>
        <w:t xml:space="preserve"> izvr</w:t>
      </w:r>
      <w:r>
        <w:rPr>
          <w:szCs w:val="24"/>
        </w:rPr>
        <w:t>šio izbor stečajnog upravitelja, te zatim na temelju tako izabranog stečajnog upravitelja,  sukladno čl. 85. st.1</w:t>
      </w:r>
      <w:r w:rsidR="00A075CB">
        <w:rPr>
          <w:szCs w:val="24"/>
        </w:rPr>
        <w:t>.</w:t>
      </w:r>
      <w:r>
        <w:rPr>
          <w:szCs w:val="24"/>
        </w:rPr>
        <w:t xml:space="preserve"> SZ-a istoga imenovao stečajnim upraviteljem u ovom stečajnom postupku.</w:t>
      </w:r>
    </w:p>
    <w:p w:rsidRDefault="000973E6" w:rsidP="000973E6" w:rsidR="000973E6">
      <w:pPr>
        <w:ind w:firstLine="720"/>
        <w:jc w:val="both"/>
        <w:rPr>
          <w:szCs w:val="24"/>
        </w:rPr>
      </w:pPr>
    </w:p>
    <w:p w:rsidRDefault="000973E6" w:rsidP="000973E6" w:rsidR="000973E6">
      <w:pPr>
        <w:ind w:firstLine="720"/>
        <w:jc w:val="both"/>
        <w:rPr>
          <w:szCs w:val="24"/>
        </w:rPr>
      </w:pPr>
      <w:r>
        <w:rPr>
          <w:szCs w:val="24"/>
        </w:rPr>
        <w:t>Sukladno čl. 87. st. 7</w:t>
      </w:r>
      <w:r w:rsidR="00FB35E0">
        <w:rPr>
          <w:szCs w:val="24"/>
        </w:rPr>
        <w:t>.</w:t>
      </w:r>
      <w:r>
        <w:rPr>
          <w:szCs w:val="24"/>
        </w:rPr>
        <w:t xml:space="preserve"> SZ-a određeno je</w:t>
      </w:r>
      <w:r w:rsidR="00FB35E0">
        <w:rPr>
          <w:szCs w:val="24"/>
        </w:rPr>
        <w:t>,</w:t>
      </w:r>
      <w:r>
        <w:rPr>
          <w:szCs w:val="24"/>
        </w:rPr>
        <w:t xml:space="preserve"> da  je stečajni upravitelj dužan predati svoje dužnosti novom stečajnom upravitelju u roku od 3 dana.</w:t>
      </w:r>
    </w:p>
    <w:p w:rsidRDefault="008511A6" w:rsidP="00D05C5E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Zagrebu, </w:t>
      </w:r>
      <w:r w:rsidR="000973E6">
        <w:rPr>
          <w:rFonts w:cs="Times New Roman" w:eastAsia="Times New Roman"/>
          <w:szCs w:val="24"/>
          <w:lang w:eastAsia="hr-HR"/>
        </w:rPr>
        <w:t>24</w:t>
      </w:r>
      <w:r w:rsidR="002D6574">
        <w:rPr>
          <w:rFonts w:cs="Times New Roman" w:eastAsia="Times New Roman"/>
          <w:szCs w:val="24"/>
          <w:lang w:eastAsia="hr-HR"/>
        </w:rPr>
        <w:t xml:space="preserve">. </w:t>
      </w:r>
      <w:r w:rsidR="0058540C">
        <w:rPr>
          <w:rFonts w:cs="Times New Roman" w:eastAsia="Times New Roman"/>
          <w:szCs w:val="24"/>
          <w:lang w:eastAsia="hr-HR"/>
        </w:rPr>
        <w:t>svibnja</w:t>
      </w:r>
      <w:r w:rsidR="002D6574">
        <w:rPr>
          <w:rFonts w:cs="Times New Roman" w:eastAsia="Times New Roman"/>
          <w:szCs w:val="24"/>
          <w:lang w:eastAsia="hr-HR"/>
        </w:rPr>
        <w:t xml:space="preserve"> 2019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  <w:r w:rsidR="00C34B42">
        <w:rPr>
          <w:rFonts w:cs="Times New Roman" w:eastAsia="Times New Roman"/>
          <w:szCs w:val="24"/>
          <w:lang w:eastAsia="hr-HR"/>
        </w:rPr>
        <w:t>g.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654733" w:rsidP="00654733" w:rsid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SUDAC</w:t>
      </w:r>
    </w:p>
    <w:p w:rsidRDefault="00393B55" w:rsidP="00654733" w:rsidR="00393B55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rPr>
          <w:rFonts w:cs="Times New Roman" w:eastAsia="Times New Roman"/>
          <w:szCs w:val="24"/>
          <w:lang w:eastAsia="hr-HR"/>
        </w:rPr>
      </w:pP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0365D6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600829" w:rsidP="00600829" w:rsidR="00600829" w:rsidRPr="00A15EE4">
      <w:pPr>
        <w:rPr>
          <w:szCs w:val="24"/>
        </w:rPr>
      </w:pPr>
      <w:r w:rsidRPr="00A15EE4">
        <w:rPr>
          <w:szCs w:val="24"/>
        </w:rPr>
        <w:t>UPUTA O PRAVNOM LIJEKU:</w:t>
      </w:r>
    </w:p>
    <w:p w:rsidRDefault="00600829" w:rsidP="00600829" w:rsidR="00600829" w:rsidRPr="009C5957">
      <w:pPr>
        <w:pStyle w:val="Tijeloteksta"/>
        <w:rPr>
          <w:szCs w:val="24"/>
        </w:rPr>
      </w:pPr>
      <w:r w:rsidRPr="009C5957">
        <w:rPr>
          <w:szCs w:val="24"/>
        </w:rPr>
        <w:t>Protiv ovog rješenja pravo na žalbu imaju samo stečajni vjerovnici</w:t>
      </w:r>
      <w:r>
        <w:rPr>
          <w:szCs w:val="24"/>
        </w:rPr>
        <w:t xml:space="preserve"> (čl.  91</w:t>
      </w:r>
      <w:r w:rsidRPr="009C5957">
        <w:rPr>
          <w:szCs w:val="24"/>
        </w:rPr>
        <w:t>.</w:t>
      </w:r>
      <w:r>
        <w:rPr>
          <w:szCs w:val="24"/>
        </w:rPr>
        <w:t xml:space="preserve"> st. 4</w:t>
      </w:r>
      <w:r w:rsidR="00B653C8">
        <w:rPr>
          <w:szCs w:val="24"/>
        </w:rPr>
        <w:t>.</w:t>
      </w:r>
      <w:r w:rsidRPr="009C5957">
        <w:rPr>
          <w:szCs w:val="24"/>
        </w:rPr>
        <w:t xml:space="preserve"> </w:t>
      </w:r>
      <w:r>
        <w:rPr>
          <w:szCs w:val="24"/>
        </w:rPr>
        <w:t>SZ-a)</w:t>
      </w:r>
      <w:r w:rsidRPr="009C5957">
        <w:rPr>
          <w:szCs w:val="24"/>
        </w:rPr>
        <w:t>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0365D6" w:rsidP="006F7248" w:rsidR="000365D6">
      <w:pPr>
        <w:ind w:left="4956"/>
        <w:jc w:val="both"/>
        <w:rPr>
          <w:szCs w:val="24"/>
        </w:rPr>
      </w:pPr>
      <w:r>
        <w:rPr>
          <w:szCs w:val="24"/>
        </w:rPr>
        <w:t>Za točnost otpravka-ovlašteni službenik</w:t>
      </w:r>
    </w:p>
    <w:p w:rsidRDefault="000365D6" w:rsidP="006F7248" w:rsidR="000365D6" w:rsidRPr="007067DD">
      <w:pPr>
        <w:ind w:firstLine="708" w:left="4956"/>
        <w:jc w:val="both"/>
        <w:rPr>
          <w:szCs w:val="24"/>
        </w:rPr>
      </w:pPr>
      <w:r>
        <w:rPr>
          <w:szCs w:val="24"/>
        </w:rPr>
        <w:t>Monika Grbac</w:t>
      </w:r>
    </w:p>
    <w:p w:rsidRDefault="005A7882" w:rsidP="005A7882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4332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/>
          <w:sz w:val="20"/>
          <w:szCs w:val="20"/>
          <w:lang w:eastAsia="hr-HR"/>
        </w:rPr>
        <w:t xml:space="preserve">    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DNA: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1. FINA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2. dužnik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 xml:space="preserve">3. zakonski zastupnik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4. dosadašnji privremeni stečajn</w:t>
      </w:r>
      <w:r>
        <w:rPr>
          <w:rFonts w:cs="Times New Roman" w:eastAsia="Times New Roman"/>
          <w:color w:val="FFFFFF"/>
          <w:szCs w:val="24"/>
          <w:lang w:eastAsia="hr-HR"/>
        </w:rPr>
        <w:t>i upravitelj Đurđa Dragović-Gra Kutina, Kneza Trpimira 4/1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5. novoimenovani  privremeni stečajni upravitelj IVAN GJURAŠIĆ,  Zagreb, Petrinjska 28,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6. Ministarstvo pravosuđa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7. e-oglasna ploča suda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8. sudski registar elektronski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E33188" w:rsidR="00E33188"/>
    <w:sectPr w:rsidSect="00010330" w:rsidR="00E33188">
      <w:headerReference w:type="default" r:id="rId10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30" w:rsidP="00010330" w:rsidR="00010330">
      <w:r>
        <w:separator/>
      </w:r>
    </w:p>
  </w:endnote>
  <w:endnote w:id="0" w:type="continuationSeparator">
    <w:p w:rsidRDefault="00010330" w:rsidP="00010330" w:rsidR="00010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30" w:rsidP="00010330" w:rsidR="00010330">
      <w:r>
        <w:separator/>
      </w:r>
    </w:p>
  </w:footnote>
  <w:footnote w:id="0" w:type="continuationSeparator">
    <w:p w:rsidRDefault="00010330" w:rsidP="00010330" w:rsidR="00010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330" w:rsidP="00010330" w:rsidR="00010330">
    <w:pPr>
      <w:pStyle w:val="Zaglavlje"/>
      <w:tabs>
        <w:tab w:pos="4536" w:val="clear"/>
        <w:tab w:pos="4535" w:val="center"/>
        <w:tab w:pos="7383" w:val="left"/>
      </w:tabs>
    </w:pPr>
    <w:r>
      <w:tab/>
    </w:r>
    <w:sdt>
      <w:sdtPr>
        <w:id w:val="-1781246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65D6">
          <w:rPr>
            <w:noProof/>
          </w:rPr>
          <w:t>2</w:t>
        </w:r>
        <w:r>
          <w:fldChar w:fldCharType="end"/>
        </w:r>
      </w:sdtContent>
    </w:sdt>
    <w:r>
      <w:tab/>
    </w:r>
    <w:r w:rsidRPr="008511A6">
      <w:rPr>
        <w:rFonts w:cs="Times New Roman" w:eastAsia="Times New Roman"/>
        <w:szCs w:val="24"/>
        <w:lang w:eastAsia="hr-HR"/>
      </w:rPr>
      <w:t>20.St</w:t>
    </w:r>
    <w:r w:rsidR="000973E6">
      <w:rPr>
        <w:rFonts w:cs="Times New Roman" w:eastAsia="Times New Roman"/>
        <w:szCs w:val="24"/>
        <w:lang w:eastAsia="hr-HR"/>
      </w:rPr>
      <w:t>-202/18</w:t>
    </w:r>
  </w:p>
  <w:p w:rsidRDefault="00010330" w:rsidR="000103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0330"/>
    <w:rsid w:val="00023207"/>
    <w:rsid w:val="00026A1F"/>
    <w:rsid w:val="000365D6"/>
    <w:rsid w:val="0006073F"/>
    <w:rsid w:val="00093D34"/>
    <w:rsid w:val="000973E6"/>
    <w:rsid w:val="000D0873"/>
    <w:rsid w:val="00111FEA"/>
    <w:rsid w:val="001221C4"/>
    <w:rsid w:val="00130451"/>
    <w:rsid w:val="001319DC"/>
    <w:rsid w:val="001A33A3"/>
    <w:rsid w:val="001B371A"/>
    <w:rsid w:val="001D2237"/>
    <w:rsid w:val="00202B72"/>
    <w:rsid w:val="002236FC"/>
    <w:rsid w:val="00256916"/>
    <w:rsid w:val="002D6574"/>
    <w:rsid w:val="00324936"/>
    <w:rsid w:val="003445FD"/>
    <w:rsid w:val="00393B55"/>
    <w:rsid w:val="00410129"/>
    <w:rsid w:val="00453C46"/>
    <w:rsid w:val="004543D8"/>
    <w:rsid w:val="00496B9F"/>
    <w:rsid w:val="004C0870"/>
    <w:rsid w:val="004D6F8D"/>
    <w:rsid w:val="00551627"/>
    <w:rsid w:val="0055521C"/>
    <w:rsid w:val="00561295"/>
    <w:rsid w:val="0058540C"/>
    <w:rsid w:val="005A5CBF"/>
    <w:rsid w:val="005A7882"/>
    <w:rsid w:val="005B7778"/>
    <w:rsid w:val="005D13A8"/>
    <w:rsid w:val="005D3FB2"/>
    <w:rsid w:val="005E5B78"/>
    <w:rsid w:val="005F741F"/>
    <w:rsid w:val="00600829"/>
    <w:rsid w:val="00646E47"/>
    <w:rsid w:val="00654733"/>
    <w:rsid w:val="00655A47"/>
    <w:rsid w:val="0065740F"/>
    <w:rsid w:val="00663E7D"/>
    <w:rsid w:val="00667FDA"/>
    <w:rsid w:val="006771C5"/>
    <w:rsid w:val="0069045B"/>
    <w:rsid w:val="00692BE2"/>
    <w:rsid w:val="006A4EA9"/>
    <w:rsid w:val="006B74D4"/>
    <w:rsid w:val="006C1DA1"/>
    <w:rsid w:val="006F4820"/>
    <w:rsid w:val="00732D75"/>
    <w:rsid w:val="00767714"/>
    <w:rsid w:val="00787969"/>
    <w:rsid w:val="007A50CE"/>
    <w:rsid w:val="007A5DBE"/>
    <w:rsid w:val="007A6F66"/>
    <w:rsid w:val="007D36B6"/>
    <w:rsid w:val="007E3867"/>
    <w:rsid w:val="007F23CA"/>
    <w:rsid w:val="00812B48"/>
    <w:rsid w:val="008165FB"/>
    <w:rsid w:val="00830DE8"/>
    <w:rsid w:val="00836A24"/>
    <w:rsid w:val="008511A6"/>
    <w:rsid w:val="00863D86"/>
    <w:rsid w:val="00883F3B"/>
    <w:rsid w:val="008F0CFB"/>
    <w:rsid w:val="00931879"/>
    <w:rsid w:val="00984C62"/>
    <w:rsid w:val="0099769E"/>
    <w:rsid w:val="009F04C6"/>
    <w:rsid w:val="00A041AE"/>
    <w:rsid w:val="00A075CB"/>
    <w:rsid w:val="00A434AB"/>
    <w:rsid w:val="00B5280B"/>
    <w:rsid w:val="00B653C8"/>
    <w:rsid w:val="00B84C21"/>
    <w:rsid w:val="00BA6DBA"/>
    <w:rsid w:val="00BD0640"/>
    <w:rsid w:val="00BE3772"/>
    <w:rsid w:val="00BE6B19"/>
    <w:rsid w:val="00BF1AC7"/>
    <w:rsid w:val="00BF6BE4"/>
    <w:rsid w:val="00C11B91"/>
    <w:rsid w:val="00C34B42"/>
    <w:rsid w:val="00C818B3"/>
    <w:rsid w:val="00CC404C"/>
    <w:rsid w:val="00CF5F49"/>
    <w:rsid w:val="00CF7CEF"/>
    <w:rsid w:val="00D05C5E"/>
    <w:rsid w:val="00D84714"/>
    <w:rsid w:val="00DC0B8D"/>
    <w:rsid w:val="00DD598E"/>
    <w:rsid w:val="00E33188"/>
    <w:rsid w:val="00E8235C"/>
    <w:rsid w:val="00E82ED8"/>
    <w:rsid w:val="00EB2C2A"/>
    <w:rsid w:val="00EB314F"/>
    <w:rsid w:val="00F15BCD"/>
    <w:rsid w:val="00F65FEF"/>
    <w:rsid w:val="00F93092"/>
    <w:rsid w:val="00FA33F0"/>
    <w:rsid w:val="00FB35E0"/>
    <w:rsid w:val="00FD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0330"/>
  </w:style>
  <w:style w:styleId="Podnoje" w:type="paragraph">
    <w:name w:val="footer"/>
    <w:basedOn w:val="Normal"/>
    <w:link w:val="Podno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0330"/>
  </w:style>
  <w:style w:styleId="Tijeloteksta" w:type="paragraph">
    <w:name w:val="Body Text"/>
    <w:aliases w:val=" uvlaka 3,uvlaka 3,uvlaka 2"/>
    <w:basedOn w:val="Normal"/>
    <w:link w:val="TijelotekstaChar"/>
    <w:rsid w:val="0060082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00829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5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5D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5D6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5D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5D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0330"/>
  </w:style>
  <w:style w:styleId="Podnoje" w:type="paragraph">
    <w:name w:val="footer"/>
    <w:basedOn w:val="Normal"/>
    <w:link w:val="Podno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0330"/>
  </w:style>
  <w:style w:styleId="Tijeloteksta" w:type="paragraph">
    <w:name w:val="Body Text"/>
    <w:aliases w:val=" uvlaka 3,uvlaka 3,uvlaka 2"/>
    <w:basedOn w:val="Normal"/>
    <w:link w:val="TijelotekstaChar"/>
    <w:rsid w:val="00600829"/>
    <w:pPr>
      <w:overflowPunct w:val="0"/>
      <w:autoSpaceDE w:val="0"/>
      <w:autoSpaceDN w:val="0"/>
      <w:adjustRightInd w:val="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00829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5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5D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65D6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65D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65D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49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20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St-202/2018-45</izvorni_sadrzaj>
    <derivirana_varijabla naziv="DomainObject.Oznaka_1">St-202/2018-45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odvj. Mirela Mlinac, OD Borić i partneri</izvorni_sadrzaj>
    <derivirana_varijabla naziv="DomainObject.Predmet.StrankaFormated_1">  FINA Regionalni centar Zagreb; IMPULS-LEASING društvo s ograničenom odgovornošću za leasing zastupanog po punomoćniku odvj. Mirela Mlinac, OD Borić i partneri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odvj. Mirela Mlinac, OD Borić i partneri</izvorni_sadrzaj>
    <derivirana_varijabla naziv="DomainObject.Predmet.StrankaFormatedOIB_1">  FINA Regionalni centar Zagreb, OIB 85821130368; IMPULS-LEASING društvo s ograničenom odgovornošću za leasing, OIB 65918029671 zastupanog po punomoćniku odvj. Mirela Mlinac, OD Borić i partneri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odvj. Mirela Mlinac, OD Borić i partneri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odvj. Mirela Mlinac, OD Borić i partneri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odvj. Mirela Mlinac, OD Borić i partneri</item>
    </izvorni_sadrzaj>
    <derivirana_varijabla naziv="DomainObject.Predmet.StrankaListFormated_1">
      <item>FINA Regionalni centar Zagreb</item>
      <item>IMPULS-LEASING društvo s ograničenom odgovornošću za leasing zastupanog po punomoćniku odvj. Mirela Mlinac, OD Borić i partneri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odvj. Mirela Mlinac, OD Borić i partneri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odvj. Mirela Mlinac, OD Borić i partneri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odvj. Mirela Mlinac, OD Borić i partneri punomoćnik sudionika u postupku IMPULS-LEASING društvo s ograničenom odgovornošću za leasing</item>
    </izvorni_sadrzaj>
    <derivirana_varijabla naziv="DomainObject.Predmet.OstaliListFormated_1">
      <item>Ivica Šimić</item>
      <item>odvj. Mirela Mlinac, OD Borić i partneri punomoćnik sudionika u postupku IMPULS-LEASING društvo s ograničenom odgovornošću za leasing</item>
    </derivirana_varijabla>
  </DomainObject.Predmet.OstaliListFormated>
  <DomainObject.Predmet.OstaliListFormatedOIB>
    <izvorni_sadrzaj>
      <item>Ivica Šimić, OIB 19740563771</item>
      <item>odvj. Mirela Mlinac, OD Borić i partneri punomoćnik sudionika u postupku IMPULS-LEASING društvo s ograničenom odgovornošću za leasing</item>
    </izvorni_sadrzaj>
    <derivirana_varijabla naziv="DomainObject.Predmet.OstaliListFormatedOIB_1">
      <item>Ivica Šimić, OIB 19740563771</item>
      <item>odvj. Mirela Mlinac, OD Borić i partneri punomoćnik sudionika u postupku IMPULS-LEASING društvo s ograničenom odgovornošću za leasing</item>
    </derivirana_varijabla>
  </DomainObject.Predmet.OstaliListFormatedOIB>
  <DomainObject.Predmet.OstaliListFormatedWithAdress>
    <izvorni_sadrzaj>
      <item>Ivica Šimić,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_1">
      <item>Ivica Šimić,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Ivica Šimić, OIB 19740563771,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OIB_1">
      <item>Ivica Šimić, OIB 19740563771,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Ivica Šimić</item>
      <item>odvj. Mirela Mlinac, OD Borić i partneri</item>
    </izvorni_sadrzaj>
    <derivirana_varijabla naziv="DomainObject.Predmet.OstaliListNazivFormated_1">
      <item>Ivica Šimić</item>
      <item>odvj. Mirela Mlinac, OD Borić i partneri</item>
    </derivirana_varijabla>
  </DomainObject.Predmet.OstaliListNazivFormated>
  <DomainObject.Predmet.OstaliListNazivFormatedOIB>
    <izvorni_sadrzaj>
      <item>Ivica Šimić, OIB 19740563771</item>
      <item>odvj. Mirela Mlinac, OD Borić i partneri</item>
    </izvorni_sadrzaj>
    <derivirana_varijabla naziv="DomainObject.Predmet.OstaliListNazivFormatedOIB_1">
      <item>Ivica Šimić, OIB 19740563771</item>
      <item>odvj. Mirela Mlinac, OD Borić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St-202/2018-45</izvorni_sadrzaj>
    <derivirana_varijabla naziv="DomainObject.PoslovniBrojDokumenta_1">St-202/2018-45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AGRIVA d.o.o.</item>
      <item>FINA Regionalni centar Zagreb</item>
      <item>IMPULS-LEASING društvo s ograničenom odgovornošću za leasing</item>
      <item>Ivica Šimić</item>
      <item>odvj. Mirela Mlinac, OD Borić i partneri</item>
    </izvorni_sadrzaj>
    <derivirana_varijabla naziv="DomainObject.Predmet.SudioniciListNaziv_1">
      <item>AGRIVA d.o.o.</item>
      <item>FINA Regionalni centar Zagreb</item>
      <item>IMPULS-LEASING društvo s ograničenom odgovornošću za leasing</item>
      <item>Ivica Šimić</item>
      <item>odvj. Mirela Mlinac, OD Borić i partneri</item>
    </derivirana_varijabla>
  </DomainObject.Predmet.SudioniciListNaziv>
  <DomainObject.Predmet.SudioniciListAdressOIB>
    <izvorni_sadrzaj>
      <item>AGRIVA d.o.o., OIB 12036600400, Mlinovi 116/B,10000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Ivica Šimić, OIB 19740563771, Mlinovi 116/B,10000 Zagreb</item>
      <item>odvj. Mirela Mlinac, OD Borić i partneri, J. Marohnića 1,10000 Zagreb</item>
    </izvorni_sadrzaj>
    <derivirana_varijabla naziv="DomainObject.Predmet.SudioniciListAdressOIB_1">
      <item>AGRIVA d.o.o., OIB 12036600400, Mlinovi 116/B,10000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Ivica Šimić, OIB 19740563771, Mlinovi 116/B,10000 Zagreb</item>
      <item>odvj. Mirela Mlinac, OD Borić i partneri, J.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12036600400</item>
      <item>, OIB 85821130368</item>
      <item>, OIB 65918029671</item>
      <item>, OIB 19740563771</item>
      <item>, OIB null</item>
    </izvorni_sadrzaj>
    <derivirana_varijabla naziv="DomainObject.Predmet.SudioniciListNazivOIB_1">
      <item>, OIB 12036600400</item>
      <item>, OIB 85821130368</item>
      <item>, OIB 65918029671</item>
      <item>, OIB 19740563771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St-202/2018-34</izvorni_sadrzaj>
    <derivirana_varijabla naziv="DomainObject.PredzadnjaOdlukaIzPredmeta.Oznaka_1">St-202/2018-34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2962</properties:Characters>
  <properties:Lines>90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2019-05-24T12:04:00Z</dcterms:created>
  <dc:creator>Valentina Kranjčić</dc:creator>
  <cp:lastModifiedBy>Monika Grbac</cp:lastModifiedBy>
  <cp:lastPrinted>2018-06-27T12:48:00Z</cp:lastPrinted>
  <dcterms:modified xmlns:xsi="http://www.w3.org/2001/XMLSchema-instance" xsi:type="dcterms:W3CDTF">2019-05-24T12:16:00Z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St-202/2018-45 / Odluka - Rješenje - razrješenje stečajnog upravitelja (st-202-18.docx)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