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3ff1" w14:paraId="2b23ff1" w:rsidRDefault="00602EEB" w:rsidP="00ED2D63" w:rsidR="00602EEB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F2E53" w:rsidP="00ED2D63" w:rsidR="00602EE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St-23/12-91</w:t>
      </w:r>
    </w:p>
    <w:p w:rsidRDefault="00602EEB" w:rsidP="00ED2D63" w:rsid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2E53" w:rsidP="00ED2D63" w:rsidR="00602EEB" w:rsidRPr="00602E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E53">
        <w:rPr>
          <w:rFonts w:cs="Times New Roman" w:hAnsi="Times New Roman" w:ascii="Times New Roman"/>
          <w:sz w:val="24"/>
          <w:szCs w:val="24"/>
        </w:rPr>
        <w:t>Trgovački sud u Rijeci po sutkinji tog suda Emi Brdovčak, u stečajnom postupku nad dužnikom GRAMI d.o.o. u stečaju, Vodnjan, Stancija Salvela b.b., OIB: 62512177428, kojeg zastupa stečajni upravitelj Dražen Ezgeta iz Poreča, Mateo</w:t>
      </w:r>
      <w:r>
        <w:rPr>
          <w:rFonts w:cs="Times New Roman" w:hAnsi="Times New Roman" w:ascii="Times New Roman"/>
          <w:sz w:val="24"/>
          <w:szCs w:val="24"/>
        </w:rPr>
        <w:t xml:space="preserve"> Benussi 8, OIB: 62061046523, 3. ožujka 2017</w:t>
      </w:r>
      <w:r w:rsidRPr="00CF2E53">
        <w:rPr>
          <w:rFonts w:cs="Times New Roman" w:hAnsi="Times New Roman" w:ascii="Times New Roman"/>
          <w:sz w:val="24"/>
          <w:szCs w:val="24"/>
        </w:rPr>
        <w:t>.,</w:t>
      </w:r>
      <w:r w:rsidRPr="00CF2E53">
        <w:rPr>
          <w:rFonts w:cs="Times New Roman" w:hAnsi="Times New Roman" w:ascii="Times New Roman"/>
          <w:sz w:val="24"/>
          <w:szCs w:val="24"/>
        </w:rPr>
        <w:tab/>
      </w:r>
    </w:p>
    <w:p w:rsidRDefault="00ED2D63" w:rsidP="00ED2D63" w:rsidR="00ED2D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602EEB" w:rsidRPr="00ED2D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602EEB" w:rsidRPr="00ED2D63">
        <w:rPr>
          <w:rFonts w:cs="Times New Roman" w:hAnsi="Times New Roman" w:ascii="Times New Roman"/>
          <w:sz w:val="24"/>
          <w:szCs w:val="24"/>
        </w:rPr>
        <w:t xml:space="preserve">Pozivaju se stranke i osobe koje prema stanju spisa i prema podacima iz zemljišne knjige polažu pravo da se namire iz iznosa kupovnine postignute za nekretnine stečajnog dužnika </w:t>
      </w:r>
      <w:r w:rsidR="00CF2E53" w:rsidRPr="00ED2D63">
        <w:rPr>
          <w:rFonts w:cs="Times New Roman" w:hAnsi="Times New Roman" w:ascii="Times New Roman"/>
          <w:sz w:val="24"/>
          <w:szCs w:val="24"/>
        </w:rPr>
        <w:t>i to:</w:t>
      </w:r>
    </w:p>
    <w:p w:rsidRDefault="00CF2E53" w:rsidP="00ED2D63" w:rsidR="00CF2E53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CF2E53" w:rsidP="00ED2D63" w:rsidR="00CF2E53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k.č.br. 2127, k.o. Vodnjan</w:t>
      </w:r>
    </w:p>
    <w:p w:rsidRDefault="00CF2E53" w:rsidP="00ED2D63" w:rsidR="00CF2E53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etaža 12/1970 k.č.br. 3772/301, k.o. Pula</w:t>
      </w:r>
    </w:p>
    <w:p w:rsidRDefault="00CF2E53" w:rsidP="00ED2D63" w:rsidR="00602EE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38. etaža 64/1970 k.č.br. 3772/301, k.o. Pula</w:t>
      </w:r>
    </w:p>
    <w:p w:rsidRDefault="00CF2E53" w:rsidP="00ED2D63" w:rsidR="00CF2E53" w:rsidRPr="00CF2E53">
      <w:pPr>
        <w:pStyle w:val="Odlomakpopisa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da pristupe ročištu za diobu koje će se održati</w:t>
      </w:r>
    </w:p>
    <w:p w:rsidRDefault="00CF2E53" w:rsidP="00ED2D63" w:rsidR="00602EEB" w:rsidRPr="00602EE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26. travnja</w:t>
      </w:r>
      <w:r w:rsidR="00602EEB">
        <w:rPr>
          <w:rFonts w:cs="Times New Roman" w:hAnsi="Times New Roman" w:ascii="Times New Roman"/>
          <w:sz w:val="24"/>
          <w:szCs w:val="24"/>
        </w:rPr>
        <w:t xml:space="preserve"> 2017. u 13,3</w:t>
      </w:r>
      <w:r w:rsidR="00602EEB" w:rsidRPr="00602EEB">
        <w:rPr>
          <w:rFonts w:cs="Times New Roman" w:hAnsi="Times New Roman" w:ascii="Times New Roman"/>
          <w:sz w:val="24"/>
          <w:szCs w:val="24"/>
        </w:rPr>
        <w:t>0 sati, sudnica 8, kat I.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II.</w:t>
      </w:r>
      <w:r w:rsidRPr="00602EE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2E53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3. ožujka</w:t>
      </w:r>
      <w:r w:rsidR="00602EEB">
        <w:rPr>
          <w:rFonts w:cs="Times New Roman" w:hAnsi="Times New Roman" w:ascii="Times New Roman"/>
          <w:sz w:val="24"/>
          <w:szCs w:val="24"/>
        </w:rPr>
        <w:t xml:space="preserve"> 2017</w:t>
      </w:r>
      <w:r w:rsidR="00602EEB" w:rsidRPr="00602EEB">
        <w:rPr>
          <w:rFonts w:cs="Times New Roman" w:hAnsi="Times New Roman" w:ascii="Times New Roman"/>
          <w:sz w:val="24"/>
          <w:szCs w:val="24"/>
        </w:rPr>
        <w:t>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ED2D63">
        <w:rPr>
          <w:rFonts w:cs="Times New Roman" w:hAnsi="Times New Roman" w:ascii="Times New Roman"/>
          <w:sz w:val="24"/>
          <w:szCs w:val="24"/>
        </w:rPr>
        <w:t xml:space="preserve">     S</w:t>
      </w:r>
      <w:r w:rsidRPr="00602EEB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EEB" w:rsidP="00ED2D63" w:rsidR="00602EEB" w:rsidRPr="00602EE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Protiv ovog zaključka nije dopuštena žalba  (čl. 11. st. 9. SZ ).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DNA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Zaključak dostaviti:</w:t>
      </w:r>
    </w:p>
    <w:p w:rsidRDefault="00602EEB" w:rsidP="00ED2D63" w:rsidR="00602EEB" w:rsidRPr="00602EEB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CF2E53" w:rsidP="00ED2D63" w:rsidR="00602EEB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Cezare Franković po pun. Igor Vretenar</w:t>
      </w:r>
    </w:p>
    <w:p w:rsidRDefault="00CF2E53" w:rsidP="00ED2D63" w:rsidR="00CF2E53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Republike Hrvatska</w:t>
      </w:r>
    </w:p>
    <w:p w:rsidRDefault="00CF2E53" w:rsidP="00ED2D63" w:rsidR="00CF2E53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Grad Vodnjan po pun. Željko Vanjak i Goran Pajić</w:t>
      </w:r>
    </w:p>
    <w:p w:rsidRDefault="00CF2E53" w:rsidP="00ED2D63" w:rsidR="00CF2E53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H-Abduco d.o.o. Zagreb</w:t>
      </w:r>
    </w:p>
    <w:p w:rsidRDefault="00CF2E53" w:rsidP="00ED2D63" w:rsidR="00CF2E53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IKB Umag d.d. Umag</w:t>
      </w:r>
    </w:p>
    <w:p w:rsidRDefault="00CF2E53" w:rsidP="00ED2D63" w:rsidR="00CF2E53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Argus d.o.o. po pun. Emir i Alma Kulenović</w:t>
      </w:r>
    </w:p>
    <w:p w:rsidRDefault="00CF2E53" w:rsidP="00ED2D63" w:rsidR="00CF2E53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Geodet d.o.o. Pula</w:t>
      </w:r>
    </w:p>
    <w:p w:rsidRDefault="00CF2E53" w:rsidP="00ED2D63" w:rsidR="00CF2E53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Davor Vorić po pun. Davor Peruško, odvjetnik u Puli</w:t>
      </w:r>
    </w:p>
    <w:p w:rsidRDefault="00CF2E53" w:rsidP="00ED2D63" w:rsidR="00CF2E53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Orion d.o.o. po pun. Loredana Štok</w:t>
      </w:r>
    </w:p>
    <w:p w:rsidRDefault="00CF2E53" w:rsidP="00ED2D63" w:rsidR="00CF2E53" w:rsidRPr="00602EEB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Josip Zović po pun. Bojan Zustović</w:t>
      </w:r>
    </w:p>
    <w:p w:rsidRDefault="00602EEB" w:rsidP="00ED2D63" w:rsidR="00354EBE" w:rsidRPr="00CF2E53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F2E53">
        <w:rPr>
          <w:rFonts w:cs="Times New Roman" w:hAnsi="Times New Roman" w:ascii="Times New Roman"/>
          <w:sz w:val="24"/>
          <w:szCs w:val="24"/>
        </w:rPr>
        <w:t xml:space="preserve"> e-oglasna ploča   </w:t>
      </w:r>
    </w:p>
    <w:sectPr w:rsidSect="00ED2D63" w:rsidR="00354EBE" w:rsidRPr="00CF2E53"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63" w:rsidP="00ED2D63" w:rsidR="00ED2D63">
      <w:pPr>
        <w:spacing w:lineRule="auto" w:line="240" w:after="0"/>
      </w:pPr>
      <w:r>
        <w:separator/>
      </w:r>
    </w:p>
  </w:endnote>
  <w:end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63" w:rsidP="00ED2D63" w:rsidR="00ED2D63">
      <w:pPr>
        <w:spacing w:lineRule="auto" w:line="240" w:after="0"/>
      </w:pPr>
      <w:r>
        <w:separator/>
      </w:r>
    </w:p>
  </w:footnote>
  <w:foot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951" w:rsidP="002C6951" w:rsidR="002C6951" w:rsidRPr="002C695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C6951" w:rsidP="002C6951" w:rsidR="002C6951" w:rsidRPr="002C695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C6951" w:rsidP="002C6951" w:rsidR="002C6951" w:rsidRPr="002C695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C6951" w:rsidP="002C6951" w:rsidR="002C6951" w:rsidRPr="002C695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E743D"/>
    <w:multiLevelType w:val="hybridMultilevel"/>
    <w:tmpl w:val="EA6A9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AE3B3D"/>
    <w:multiLevelType w:val="hybridMultilevel"/>
    <w:tmpl w:val="126612EA"/>
    <w:lvl w:tplc="21FC36B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41D60"/>
    <w:multiLevelType w:val="hybridMultilevel"/>
    <w:tmpl w:val="6E66AD2E"/>
    <w:lvl w:tplc="20F0F2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09E335A"/>
    <w:multiLevelType w:val="hybridMultilevel"/>
    <w:tmpl w:val="8D5A39F6"/>
    <w:lvl w:tplc="E64C95E2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EEB"/>
    <w:rsid w:val="0013431D"/>
    <w:rsid w:val="002C6951"/>
    <w:rsid w:val="00354EBE"/>
    <w:rsid w:val="00602EEB"/>
    <w:rsid w:val="00CF2E53"/>
    <w:rsid w:val="00D92DE4"/>
    <w:rsid w:val="00E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3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3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3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3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3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3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3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3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HYPO ALPE ADRIA BANK D.D., SLAVONSKA AVENIJA6, 10000 Zagreb</item>
      <item>POREZNA UPRAVA PAZIN</item>
      <item>Odvjetnica Blaženka Musulin, pALMOTIĆEVA 37/1, 10000 Zagreb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HYPO ALPE ADRIA BANK D.D., SLAVONSKA AVENIJA6, 10000 Zagreb</item>
      <item>POREZNA UPRAVA PAZIN</item>
      <item>Odvjetnica Blaženka Musulin, pALMOTIĆEVA 37/1, 10000 Zagreb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HYPO ALPE ADRIA BANK D.D., OIB 14036333877, SLAVONSKA AVENIJA6, 10000 Zagreb</item>
      <item>POREZNA UPRAVA PAZIN, OIB 18683136487</item>
      <item>Odvjetnica Blaženka Musulin, pALMOTIĆEVA 37/1, 10000 Zagreb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HYPO ALPE ADRIA BANK D.D., OIB 14036333877, SLAVONSKA AVENIJA6, 10000 Zagreb</item>
      <item>POREZNA UPRAVA PAZIN, OIB 18683136487</item>
      <item>Odvjetnica Blaženka Musulin, pALMOTIĆEVA 37/1, 10000 Zagreb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HYPO ALPE ADRIA BANK D.D., OIB 14036333877, SLAVONSKA AVENIJA6,10000 Zagreb</item>
      <item>POREZNA UPRAVA PAZIN, OIB 18683136487</item>
      <item>Odvjetnica Blaženka Musulin, pALMOTIĆEVA 37/1,10000 Zagreb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HYPO ALPE ADRIA BANK D.D., OIB 14036333877, SLAVONSKA AVENIJA6,10000 Zagreb</item>
      <item>POREZNA UPRAVA PAZIN, OIB 18683136487</item>
      <item>Odvjetnica Blaženka Musulin, pALMOTIĆEVA 37/1,10000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294</properties:Words>
  <properties:Characters>1310</properties:Characters>
  <properties:Lines>65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2017-03-03T14:21:00Z</dcterms:created>
  <dc:creator>wsadmin</dc:creator>
  <cp:lastModifiedBy>Renata Valić</cp:lastModifiedBy>
  <cp:lastPrinted>2017-03-06T09:23:00Z</cp:lastPrinted>
  <dcterms:modified xmlns:xsi="http://www.w3.org/2001/XMLSchema-instance" xsi:type="dcterms:W3CDTF">2017-03-06T09:26:00Z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