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1280" w14:paraId="a2f1280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E222D9">
        <w:rPr>
          <w:rFonts w:cs="Times New Roman" w:hAnsi="Times New Roman" w:ascii="Times New Roman"/>
          <w:b/>
          <w:sz w:val="24"/>
          <w:szCs w:val="24"/>
        </w:rPr>
        <w:t>1032/15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E222D9">
        <w:rPr>
          <w:rFonts w:cs="Times New Roman" w:hAnsi="Times New Roman" w:ascii="Times New Roman"/>
          <w:sz w:val="24"/>
          <w:szCs w:val="24"/>
        </w:rPr>
        <w:t>ADRIACOM SOFTWARE d.o.o. u likvidaciji</w:t>
      </w:r>
      <w:r w:rsidR="008443F8">
        <w:rPr>
          <w:rFonts w:cs="Times New Roman" w:hAnsi="Times New Roman" w:ascii="Times New Roman"/>
          <w:sz w:val="24"/>
          <w:szCs w:val="24"/>
        </w:rPr>
        <w:t>,</w:t>
      </w:r>
      <w:r w:rsidR="00E222D9">
        <w:rPr>
          <w:rFonts w:cs="Times New Roman" w:hAnsi="Times New Roman" w:ascii="Times New Roman"/>
          <w:sz w:val="24"/>
          <w:szCs w:val="24"/>
        </w:rPr>
        <w:t xml:space="preserve"> Vodice, Stablinac IV/58, MBS:</w:t>
      </w:r>
      <w:r w:rsidR="00E222D9" w:rsidRPr="00E222D9">
        <w:t xml:space="preserve"> </w:t>
      </w:r>
      <w:r w:rsidR="00E222D9" w:rsidRPr="00E222D9">
        <w:rPr>
          <w:rFonts w:cs="Times New Roman" w:hAnsi="Times New Roman" w:ascii="Times New Roman"/>
          <w:sz w:val="24"/>
          <w:szCs w:val="24"/>
        </w:rPr>
        <w:t>060178878</w:t>
      </w:r>
      <w:r w:rsidR="00E222D9">
        <w:rPr>
          <w:rFonts w:cs="Times New Roman" w:hAnsi="Times New Roman" w:ascii="Times New Roman"/>
          <w:sz w:val="24"/>
          <w:szCs w:val="24"/>
        </w:rPr>
        <w:t>, OIB:88574969173,</w:t>
      </w:r>
      <w:r w:rsidR="00D3515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E222D9">
        <w:rPr>
          <w:rFonts w:cs="Times New Roman" w:hAnsi="Times New Roman" w:ascii="Times New Roman"/>
          <w:sz w:val="24"/>
          <w:szCs w:val="24"/>
        </w:rPr>
        <w:t>ADRIACOM SOFTWARE d.o.o. u likvidaciji, Vodice, Stablinac IV/58, MBS:</w:t>
      </w:r>
      <w:r w:rsidR="00E222D9" w:rsidRPr="00E222D9">
        <w:t xml:space="preserve"> </w:t>
      </w:r>
      <w:r w:rsidR="00E222D9" w:rsidRPr="00E222D9">
        <w:rPr>
          <w:rFonts w:cs="Times New Roman" w:hAnsi="Times New Roman" w:ascii="Times New Roman"/>
          <w:sz w:val="24"/>
          <w:szCs w:val="24"/>
        </w:rPr>
        <w:t>060178878</w:t>
      </w:r>
      <w:r w:rsidR="00E222D9">
        <w:rPr>
          <w:rFonts w:cs="Times New Roman" w:hAnsi="Times New Roman" w:ascii="Times New Roman"/>
          <w:sz w:val="24"/>
          <w:szCs w:val="24"/>
        </w:rPr>
        <w:t>, OIB:88574969173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 w:rsidR="0055172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E222D9">
        <w:rPr>
          <w:rFonts w:cs="Times New Roman" w:hAnsi="Times New Roman" w:ascii="Times New Roman"/>
          <w:sz w:val="24"/>
          <w:szCs w:val="24"/>
        </w:rPr>
        <w:t>10.421,58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>zakonski zastupn</w:t>
      </w:r>
      <w:r w:rsidR="001949BD">
        <w:rPr>
          <w:rFonts w:cs="Times New Roman" w:hAnsi="Times New Roman" w:ascii="Times New Roman"/>
          <w:sz w:val="24"/>
          <w:szCs w:val="24"/>
        </w:rPr>
        <w:t xml:space="preserve">ik </w:t>
      </w:r>
      <w:r w:rsidR="00E222D9">
        <w:rPr>
          <w:rFonts w:cs="Times New Roman" w:hAnsi="Times New Roman" w:ascii="Times New Roman"/>
          <w:sz w:val="24"/>
          <w:szCs w:val="24"/>
        </w:rPr>
        <w:t>Nikola Matić iz Šibenika</w:t>
      </w:r>
      <w:r w:rsidR="009E2D26">
        <w:rPr>
          <w:rFonts w:cs="Times New Roman" w:hAnsi="Times New Roman" w:ascii="Times New Roman"/>
          <w:sz w:val="24"/>
          <w:szCs w:val="24"/>
        </w:rPr>
        <w:t>,</w:t>
      </w:r>
      <w:r w:rsidR="00B04078">
        <w:rPr>
          <w:rFonts w:cs="Times New Roman" w:hAnsi="Times New Roman" w:ascii="Times New Roman"/>
          <w:sz w:val="24"/>
          <w:szCs w:val="24"/>
        </w:rPr>
        <w:t xml:space="preserve">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E222D9">
        <w:rPr>
          <w:rFonts w:cs="Times New Roman" w:hAnsi="Times New Roman" w:ascii="Times New Roman"/>
          <w:sz w:val="24"/>
          <w:szCs w:val="24"/>
        </w:rPr>
        <w:t>1032-15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551726">
        <w:rPr>
          <w:rFonts w:cs="Times New Roman" w:hAnsi="Times New Roman" w:ascii="Times New Roman"/>
          <w:sz w:val="24"/>
          <w:szCs w:val="24"/>
        </w:rPr>
        <w:t>08</w:t>
      </w:r>
      <w:r w:rsidR="00315383">
        <w:rPr>
          <w:rFonts w:cs="Times New Roman" w:hAnsi="Times New Roman" w:ascii="Times New Roman"/>
          <w:sz w:val="24"/>
          <w:szCs w:val="24"/>
        </w:rPr>
        <w:t>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551726" w:rsidP="001949BD" w:rsidR="001949B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E222D9">
        <w:rPr>
          <w:rFonts w:cs="Times New Roman" w:hAnsi="Times New Roman" w:ascii="Times New Roman"/>
          <w:sz w:val="24"/>
          <w:szCs w:val="24"/>
        </w:rPr>
        <w:t>Nikola Matć, Bana Josipa Jelačića 50, Šibenik</w:t>
      </w:r>
    </w:p>
    <w:p w:rsidRDefault="00315383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5513" w:rsidP="00C35767" w:rsidR="00AE5513">
      <w:pPr>
        <w:spacing w:lineRule="auto" w:line="240" w:after="0"/>
      </w:pPr>
      <w:r>
        <w:separator/>
      </w:r>
    </w:p>
  </w:endnote>
  <w:endnote w:id="0" w:type="continuationSeparator">
    <w:p w:rsidRDefault="00AE5513" w:rsidP="00C35767" w:rsidR="00AE55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5513" w:rsidP="00C35767" w:rsidR="00AE5513">
      <w:pPr>
        <w:spacing w:lineRule="auto" w:line="240" w:after="0"/>
      </w:pPr>
      <w:r>
        <w:separator/>
      </w:r>
    </w:p>
  </w:footnote>
  <w:footnote w:id="0" w:type="continuationSeparator">
    <w:p w:rsidRDefault="00AE5513" w:rsidP="00C35767" w:rsidR="00AE55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</w:t>
    </w:r>
    <w:r w:rsidR="008443F8">
      <w:t>10</w:t>
    </w:r>
    <w:r w:rsidR="00E222D9">
      <w:t>32/2015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1131FA"/>
    <w:rsid w:val="001949BD"/>
    <w:rsid w:val="002B4ED8"/>
    <w:rsid w:val="002E5A3B"/>
    <w:rsid w:val="00315383"/>
    <w:rsid w:val="00350376"/>
    <w:rsid w:val="003D0F6D"/>
    <w:rsid w:val="00416762"/>
    <w:rsid w:val="00440695"/>
    <w:rsid w:val="0046773C"/>
    <w:rsid w:val="005234E9"/>
    <w:rsid w:val="00551726"/>
    <w:rsid w:val="00576306"/>
    <w:rsid w:val="005B4D6D"/>
    <w:rsid w:val="005F436D"/>
    <w:rsid w:val="006937D9"/>
    <w:rsid w:val="006B5018"/>
    <w:rsid w:val="00791EE0"/>
    <w:rsid w:val="00806FFC"/>
    <w:rsid w:val="00824345"/>
    <w:rsid w:val="008443F8"/>
    <w:rsid w:val="00890D3E"/>
    <w:rsid w:val="009A76E2"/>
    <w:rsid w:val="009E2D26"/>
    <w:rsid w:val="009F4473"/>
    <w:rsid w:val="00A06758"/>
    <w:rsid w:val="00A40141"/>
    <w:rsid w:val="00AD308F"/>
    <w:rsid w:val="00AE5513"/>
    <w:rsid w:val="00B04078"/>
    <w:rsid w:val="00B547AB"/>
    <w:rsid w:val="00B56C51"/>
    <w:rsid w:val="00BA772D"/>
    <w:rsid w:val="00BC6BA0"/>
    <w:rsid w:val="00C17623"/>
    <w:rsid w:val="00C17F99"/>
    <w:rsid w:val="00C35767"/>
    <w:rsid w:val="00D2637D"/>
    <w:rsid w:val="00D3515C"/>
    <w:rsid w:val="00D401CB"/>
    <w:rsid w:val="00D933F6"/>
    <w:rsid w:val="00DB1B74"/>
    <w:rsid w:val="00E222D9"/>
    <w:rsid w:val="00EB6863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43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36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36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36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36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43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36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36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36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36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1032</izvorni_sadrzaj>
    <derivirana_varijabla naziv="DomainObject.Predmet.Broj_1">1032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St-1032/2015</izvorni_sadrzaj>
    <derivirana_varijabla naziv="DomainObject.Predmet.OznakaBroj_1">St-1032/2015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ADRIACOM SOFTWARE d.o.o. za informatiku u likvidaciji</izvorni_sadrzaj>
    <derivirana_varijabla naziv="DomainObject.Predmet.ProtustrankaFormated_1">  ADRIACOM SOFTWARE d.o.o. za informatiku u likvidaciji</derivirana_varijabla>
  </DomainObject.Predmet.ProtustrankaFormated>
  <DomainObject.Predmet.ProtustrankaFormatedOIB>
    <izvorni_sadrzaj>  ADRIACOM SOFTWARE d.o.o. za informatiku u likvidaciji, OIB 88574969173</izvorni_sadrzaj>
    <derivirana_varijabla naziv="DomainObject.Predmet.ProtustrankaFormatedOIB_1">  ADRIACOM SOFTWARE d.o.o. za informatiku u likvidaciji, OIB 88574969173</derivirana_varijabla>
  </DomainObject.Predmet.ProtustrankaFormatedOIB>
  <DomainObject.Predmet.ProtustrankaFormatedWithAdress>
    <izvorni_sadrzaj> ADRIACOM SOFTWARE d.o.o. za informatiku u likvidaciji, Stablinac IV/58 , 22211 Vodice</izvorni_sadrzaj>
    <derivirana_varijabla naziv="DomainObject.Predmet.ProtustrankaFormatedWithAdress_1"> ADRIACOM SOFTWARE d.o.o. za informatiku u likvidaciji, Stablinac IV/58 , 22211 Vodice</derivirana_varijabla>
  </DomainObject.Predmet.ProtustrankaFormatedWithAdress>
  <DomainObject.Predmet.ProtustrankaFormatedWithAdressOIB>
    <izvorni_sadrzaj> ADRIACOM SOFTWARE d.o.o. za informatiku u likvidaciji, OIB 88574969173, Stablinac IV/58 , 22211 Vodice</izvorni_sadrzaj>
    <derivirana_varijabla naziv="DomainObject.Predmet.ProtustrankaFormatedWithAdressOIB_1"> ADRIACOM SOFTWARE d.o.o. za informatiku u likvidaciji, OIB 88574969173, Stablinac IV/58 , 22211 Vodice</derivirana_varijabla>
  </DomainObject.Predmet.ProtustrankaFormatedWithAdressOIB>
  <DomainObject.Predmet.ProtustrankaWithAdress>
    <izvorni_sadrzaj>ADRIACOM SOFTWARE d.o.o. za informatiku u likvidaciji Stablinac IV/58 , 22211 Vodice</izvorni_sadrzaj>
    <derivirana_varijabla naziv="DomainObject.Predmet.ProtustrankaWithAdress_1">ADRIACOM SOFTWARE d.o.o. za informatiku u likvidaciji Stablinac IV/58 , 22211 Vodice</derivirana_varijabla>
  </DomainObject.Predmet.ProtustrankaWithAdress>
  <DomainObject.Predmet.ProtustrankaWithAdressOIB>
    <izvorni_sadrzaj>ADRIACOM SOFTWARE d.o.o. za informatiku u likvidaciji, OIB 88574969173, Stablinac IV/58 , 22211 Vodice</izvorni_sadrzaj>
    <derivirana_varijabla naziv="DomainObject.Predmet.ProtustrankaWithAdressOIB_1">ADRIACOM SOFTWARE d.o.o. za informatiku u likvidaciji, OIB 88574969173, Stablinac IV/58 , 22211 Vodice</derivirana_varijabla>
  </DomainObject.Predmet.ProtustrankaWithAdressOIB>
  <DomainObject.Predmet.ProtustrankaNazivFormated>
    <izvorni_sadrzaj>ADRIACOM SOFTWARE d.o.o. za informatiku u likvidaciji</izvorni_sadrzaj>
    <derivirana_varijabla naziv="DomainObject.Predmet.ProtustrankaNazivFormated_1">ADRIACOM SOFTWARE d.o.o. za informatiku u likvidaciji</derivirana_varijabla>
  </DomainObject.Predmet.ProtustrankaNazivFormated>
  <DomainObject.Predmet.ProtustrankaNazivFormatedOIB>
    <izvorni_sadrzaj>ADRIACOM SOFTWARE d.o.o. za informatiku u likvidaciji, OIB 88574969173</izvorni_sadrzaj>
    <derivirana_varijabla naziv="DomainObject.Predmet.ProtustrankaNazivFormatedOIB_1">ADRIACOM SOFTWARE d.o.o. za informatiku u likvidaciji, OIB 88574969173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ADRIACOM SOFTWARE d.o.o. za informatiku u likvidaciji</item>
    </izvorni_sadrzaj>
    <derivirana_varijabla naziv="DomainObject.Predmet.ProtuStrankaListFormated_1">
      <item>ADRIACOM SOFTWARE d.o.o. za informatiku u likvidaciji</item>
    </derivirana_varijabla>
  </DomainObject.Predmet.ProtuStrankaListFormated>
  <DomainObject.Predmet.ProtuStrankaListFormatedOIB>
    <izvorni_sadrzaj>
      <item>ADRIACOM SOFTWARE d.o.o. za informatiku u likvidaciji, OIB 88574969173</item>
    </izvorni_sadrzaj>
    <derivirana_varijabla naziv="DomainObject.Predmet.ProtuStrankaListFormatedOIB_1">
      <item>ADRIACOM SOFTWARE d.o.o. za informatiku u likvidaciji, OIB 88574969173</item>
    </derivirana_varijabla>
  </DomainObject.Predmet.ProtuStrankaListFormatedOIB>
  <DomainObject.Predmet.ProtuStrankaListFormatedWithAdress>
    <izvorni_sadrzaj>
      <item>ADRIACOM SOFTWARE d.o.o. za informatiku u likvidaciji, Stablinac IV/58 , 22211 Vodice</item>
    </izvorni_sadrzaj>
    <derivirana_varijabla naziv="DomainObject.Predmet.ProtuStrankaListFormatedWithAdress_1">
      <item>ADRIACOM SOFTWARE d.o.o. za informatiku u likvidaciji, Stablinac IV/58 , 22211 Vodice</item>
    </derivirana_varijabla>
  </DomainObject.Predmet.ProtuStrankaListFormatedWithAdress>
  <DomainObject.Predmet.ProtuStrankaListFormatedWithAdressOIB>
    <izvorni_sadrzaj>
      <item>ADRIACOM SOFTWARE d.o.o. za informatiku u likvidaciji, OIB 88574969173, Stablinac IV/58 , 22211 Vodice</item>
    </izvorni_sadrzaj>
    <derivirana_varijabla naziv="DomainObject.Predmet.ProtuStrankaListFormatedWithAdressOIB_1">
      <item>ADRIACOM SOFTWARE d.o.o. za informatiku u likvidaciji, OIB 88574969173, Stablinac IV/58 , 22211 Vodice</item>
    </derivirana_varijabla>
  </DomainObject.Predmet.ProtuStrankaListFormatedWithAdressOIB>
  <DomainObject.Predmet.ProtuStrankaListNazivFormated>
    <izvorni_sadrzaj>
      <item>ADRIACOM SOFTWARE d.o.o. za informatiku u likvidaciji</item>
    </izvorni_sadrzaj>
    <derivirana_varijabla naziv="DomainObject.Predmet.ProtuStrankaListNazivFormated_1">
      <item>ADRIACOM SOFTWARE d.o.o. za informatiku u likvidaciji</item>
    </derivirana_varijabla>
  </DomainObject.Predmet.ProtuStrankaListNazivFormated>
  <DomainObject.Predmet.ProtuStrankaListNazivFormatedOIB>
    <izvorni_sadrzaj>
      <item>ADRIACOM SOFTWARE d.o.o. za informatiku u likvidaciji, OIB 88574969173</item>
    </izvorni_sadrzaj>
    <derivirana_varijabla naziv="DomainObject.Predmet.ProtuStrankaListNazivFormatedOIB_1">
      <item>ADRIACOM SOFTWARE d.o.o. za informatiku u likvidaciji, OIB 88574969173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ADRIACOM SOFTWARE d.o.o. za informatiku u likvidaciji</izvorni_sadrzaj>
    <derivirana_varijabla naziv="DomainObject.Predmet.ProtustrankaIDrugi_1">ADRIACOM SOFTWARE d.o.o. za informatiku u likvidaciji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ADRIACOM SOFTWARE d.o.o. za informatiku u likvidaciji, OIB 88574969173, Stablinac IV/58 , 22211 Vodice</izvorni_sadrzaj>
    <derivirana_varijabla naziv="DomainObject.Predmet.ProtustrankaIDrugiAdressOIB_1">ADRIACOM SOFTWARE d.o.o. za informatiku u likvidaciji, OIB 88574969173, Stablinac IV/58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ADRIACOM SOFTWARE d.o.o. za informatiku u likvidaciji</item>
    </izvorni_sadrzaj>
    <derivirana_varijabla naziv="DomainObject.Predmet.SudioniciListNaziv_1">
      <item>FINA - Podružnica Šibenik</item>
      <item>ADRIACOM SOFTWARE d.o.o. za informatiku u likvidaciji</item>
    </derivirana_varijabla>
  </DomainObject.Predmet.SudioniciListNaziv>
  <DomainObject.Predmet.SudioniciListAdressOIB>
    <izvorni_sadrzaj>
      <item>FINA - Podružnica Šibenik, OIB 85821130368, Perivoj L. Marune 1,22000 Šibenik</item>
      <item>ADRIACOM SOFTWARE d.o.o. za informatiku u likvidaciji, OIB 88574969173, Stablinac IV/58 ,22211 Vodice</item>
    </izvorni_sadrzaj>
    <derivirana_varijabla naziv="DomainObject.Predmet.SudioniciListAdressOIB_1">
      <item>FINA - Podružnica Šibenik, OIB 85821130368, Perivoj L. Marune 1,22000 Šibenik</item>
      <item>ADRIACOM SOFTWARE d.o.o. za informatiku u likvidaciji, OIB 88574969173, Stablinac IV/58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88574969173</item>
    </izvorni_sadrzaj>
    <derivirana_varijabla naziv="DomainObject.Predmet.SudioniciListNazivOIB_1">
      <item>, OIB 85821130368</item>
      <item>, OIB 88574969173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2227</properties:Characters>
  <properties:Lines>72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2016-01-07T12:13:00Z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2016-01-08T08:51:00Z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