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4dc1" w14:paraId="3744dc1" w:rsidRDefault="00AE649C" w:rsidP="00FA5B5E" w:rsidR="00AE649C" w:rsidRPr="00B76F3C">
      <w:pPr>
        <w:pStyle w:val="Naslov3"/>
        <w15:collapsed w:val="false"/>
      </w:pPr>
    </w:p>
    <w:p w:rsidRDefault="00136C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36C80" w:rsidP="00136C80" w:rsidR="00136C80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7- St-38/2015-24.</w:t>
      </w:r>
    </w:p>
    <w:p w:rsidRDefault="00136C80" w:rsidP="00136C80" w:rsidR="00136C80">
      <w:pPr>
        <w:jc w:val="center"/>
        <w:rPr>
          <w:rFonts w:hAnsi="Arial" w:ascii="Arial"/>
          <w:b/>
        </w:rPr>
      </w:pPr>
    </w:p>
    <w:p w:rsidRDefault="00136C80" w:rsidP="00136C80" w:rsidR="00136C8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136C80" w:rsidP="00136C80" w:rsidR="00136C80">
      <w:pPr>
        <w:jc w:val="center"/>
        <w:rPr>
          <w:rFonts w:hAnsi="Arial" w:ascii="Arial"/>
          <w:b/>
        </w:rPr>
      </w:pPr>
    </w:p>
    <w:p w:rsidRDefault="00136C80" w:rsidP="00136C80" w:rsidR="00136C8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136C80" w:rsidP="00136C80" w:rsidR="00136C80">
      <w:pPr>
        <w:jc w:val="both"/>
        <w:rPr>
          <w:rFonts w:hAnsi="Arial" w:ascii="Arial"/>
        </w:rPr>
      </w:pP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dužnikom VLASTA BERTIĆ iz Slatine, Ulica Marka Marulića 31, kao vlasnika obrta "SLAVONIJA TEKSTIL" iz Slatine, Bana Jelačića 41, OIB 89248125604, dana 14. siječnja 2016. godine</w:t>
      </w:r>
    </w:p>
    <w:p w:rsidRDefault="00136C80" w:rsidP="00136C80" w:rsidR="00136C80">
      <w:pPr>
        <w:jc w:val="both"/>
        <w:rPr>
          <w:rFonts w:hAnsi="Arial" w:ascii="Arial"/>
        </w:rPr>
      </w:pPr>
    </w:p>
    <w:p w:rsidRDefault="00136C80" w:rsidP="00136C80" w:rsidR="00136C80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  <w:b/>
        </w:rPr>
        <w:t>I. Utvrđene su slijedeće tražbine drugog višeg isplatnog reda:</w:t>
      </w: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1.REPUBLIKA HRVATSKA, Ministarstvo financija, Porezna uprava, </w:t>
      </w: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Područni ured Slavonija i Baranja, Virovitica                                     348.488,74 kuna</w:t>
      </w:r>
    </w:p>
    <w:p w:rsidRDefault="00136C80" w:rsidP="00136C80" w:rsidR="00136C80">
      <w:pPr>
        <w:jc w:val="both"/>
        <w:rPr>
          <w:rFonts w:hAnsi="Arial" w:ascii="Arial"/>
        </w:rPr>
      </w:pP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>2.FINANCIJSKA AGENCIJA ZAGREB, Ulica grada Vukovara 70         1.882,93 kuna</w:t>
      </w:r>
    </w:p>
    <w:p w:rsidRDefault="00136C80" w:rsidP="00136C80" w:rsidR="00136C80">
      <w:pPr>
        <w:jc w:val="both"/>
        <w:rPr>
          <w:rFonts w:hAnsi="Arial" w:ascii="Arial"/>
        </w:rPr>
      </w:pP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>3.SLATINSKA BANKA d.d. Slatina, Vladimira Nazora 2                            536,78 kuna</w:t>
      </w:r>
    </w:p>
    <w:p w:rsidRDefault="00136C80" w:rsidP="00136C80" w:rsidR="00136C80">
      <w:pPr>
        <w:jc w:val="both"/>
        <w:rPr>
          <w:rFonts w:hAnsi="Arial" w:ascii="Arial"/>
        </w:rPr>
      </w:pPr>
    </w:p>
    <w:p w:rsidRDefault="00136C80" w:rsidP="00136C80" w:rsidR="00136C80" w:rsidRPr="00136C80">
      <w:pPr>
        <w:jc w:val="center"/>
        <w:rPr>
          <w:rFonts w:cs="Arial" w:hAnsi="Arial" w:ascii="Arial"/>
          <w:b/>
        </w:rPr>
      </w:pPr>
      <w:r w:rsidRPr="00136C80">
        <w:rPr>
          <w:rFonts w:cs="Arial" w:hAnsi="Arial" w:ascii="Arial"/>
          <w:b/>
        </w:rPr>
        <w:t>Obrazloženje</w:t>
      </w:r>
    </w:p>
    <w:p w:rsidRDefault="00136C80" w:rsidP="00136C80" w:rsidR="00136C80">
      <w:pPr>
        <w:rPr>
          <w:rFonts w:hAnsi="Arial" w:ascii="Arial"/>
          <w:b/>
        </w:rPr>
      </w:pP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ispitnom ročištu koje je održano dana 14. siječnja 2016. godine ispitane su sve prijavljene tražbine prema svojim iznosima i redu.</w:t>
      </w: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je sukladno čl.177.Stečajnog zakona sastavio tablicu ispitanih tražbina u koju su za svaku prijavljenu tražbinu uneseni podaci o tome u kojoj je mjeri tražbina utvrđena ili osporena prema svom iznosu i redu.</w:t>
      </w: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ab/>
        <w:t>Tražbine navedene u točki I. izreke ovog rješenja stečajni upravitelj nije osporio, a niti je to učinio tko od nazočnih stečajnih vjerovnika, stoga se te tražbine temeljem čl. 177.st.1.Stečajnog zakona smatraju utvrđenim, zbog čega je riješeno kao u točki I.  izreke ovog rješenja.</w:t>
      </w:r>
    </w:p>
    <w:p w:rsidRDefault="00136C80" w:rsidP="00136C80" w:rsidR="00136C80">
      <w:pPr>
        <w:ind w:firstLine="720"/>
        <w:jc w:val="both"/>
        <w:rPr>
          <w:rFonts w:hAnsi="Arial" w:ascii="Arial"/>
        </w:rPr>
      </w:pPr>
    </w:p>
    <w:p w:rsidRDefault="00136C80" w:rsidP="00136C80" w:rsidR="00136C8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siječnja 2016. godine</w:t>
      </w:r>
    </w:p>
    <w:p w:rsidRDefault="00136C80" w:rsidP="00136C80" w:rsidR="00136C8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136C80" w:rsidP="00136C80" w:rsidR="00136C8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136C80" w:rsidP="00136C80" w:rsidR="00136C80">
      <w:pPr>
        <w:ind w:firstLine="720"/>
        <w:jc w:val="both"/>
        <w:rPr>
          <w:rFonts w:hAnsi="Arial" w:ascii="Arial"/>
        </w:rPr>
      </w:pP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pristoji pravo žalbe Visokom trgovačkom sudu RH u Zagrebu. Pravo na žalbu ima stečajni upravitelj i svaki vjerovnik u dijelu koji se tiče njegove prijavljene tražbine (čl.177. st.4. i 5. SZ). Rok za žalbu je 8 dana, a računa se od isteka trećeg dana od dana stavljanja ovog rješenja na oglasnu ploču suda. Žalba se podnosi ovome sudu u dva primjerka.</w:t>
      </w:r>
      <w:bookmarkStart w:name="_GoBack" w:id="0"/>
      <w:bookmarkEnd w:id="0"/>
    </w:p>
    <w:p w:rsidRDefault="00136C80" w:rsidP="00136C80" w:rsidR="00136C80">
      <w:pPr>
        <w:jc w:val="both"/>
        <w:rPr>
          <w:rFonts w:hAnsi="Arial" w:ascii="Arial"/>
        </w:rPr>
      </w:pPr>
    </w:p>
    <w:p w:rsidRDefault="00136C80" w:rsidP="00136C80" w:rsidR="00136C8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stečajnom upravitelju Branku </w:t>
      </w:r>
      <w:proofErr w:type="spellStart"/>
      <w:r>
        <w:rPr>
          <w:rFonts w:hAnsi="Arial" w:ascii="Arial"/>
        </w:rPr>
        <w:t>Smrtiću</w:t>
      </w:r>
      <w:proofErr w:type="spellEnd"/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ab/>
        <w:t>ŽDO Bjelovar</w:t>
      </w: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ab/>
        <w:t>Na e-oglasnu ploču suda</w:t>
      </w: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Sc</w:t>
      </w:r>
      <w:proofErr w:type="spellEnd"/>
      <w:r>
        <w:rPr>
          <w:rFonts w:hAnsi="Arial" w:ascii="Arial"/>
        </w:rPr>
        <w:t xml:space="preserve"> pravomoćnost</w:t>
      </w:r>
    </w:p>
    <w:p w:rsidRDefault="00136C80" w:rsidP="00136C80" w:rsidR="00136C80">
      <w:pPr>
        <w:jc w:val="both"/>
        <w:rPr>
          <w:rFonts w:hAnsi="Arial" w:ascii="Arial"/>
        </w:rPr>
      </w:pPr>
      <w:r>
        <w:rPr>
          <w:rFonts w:hAnsi="Arial" w:ascii="Arial"/>
        </w:rPr>
        <w:t>Bj.14.1.2016.g.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C80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9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St-38/2015-24</izvorni_sadrzaj>
    <derivirana_varijabla naziv="DomainObject.Oznaka_1">St-38/2015-24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ispit.roč.14.1.2015. u 9,00 sati
izvješt.roč.14.1.2015. u 10,00 sati</izvorni_sadrzaj>
    <derivirana_varijabla naziv="DomainObject.Predmet.PrimjedbaSuca_1">ispit.roč.14.1.2015. u 9,00 sati
izvješt.roč.14.1.2015.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VLASTA BERTIĆ</izvorni_sadrzaj>
    <derivirana_varijabla naziv="DomainObject.Predmet.ProtustrankaFormated_1">  VLASTA BERTIĆ</derivirana_varijabla>
  </DomainObject.Predmet.ProtustrankaFormated>
  <DomainObject.Predmet.ProtustrankaFormatedOIB>
    <izvorni_sadrzaj>  VLASTA BERTIĆ, OIB 89248125604</izvorni_sadrzaj>
    <derivirana_varijabla naziv="DomainObject.Predmet.ProtustrankaFormatedOIB_1">  VLASTA BERTIĆ, OIB 89248125604</derivirana_varijabla>
  </DomainObject.Predmet.ProtustrankaFormatedOIB>
  <DomainObject.Predmet.ProtustrankaFormatedWithAdress>
    <izvorni_sadrzaj> VLASTA BERTIĆ, B. Jelačića 41, 33520 Slatina</izvorni_sadrzaj>
    <derivirana_varijabla naziv="DomainObject.Predmet.ProtustrankaFormatedWithAdress_1"> VLASTA BERTIĆ, B. Jelačića 41, 33520 Slatina</derivirana_varijabla>
  </DomainObject.Predmet.ProtustrankaFormatedWithAdress>
  <DomainObject.Predmet.ProtustrankaFormatedWithAdressOIB>
    <izvorni_sadrzaj> VLASTA BERTIĆ, OIB 89248125604, B. Jelačića 41, 33520 Slatina</izvorni_sadrzaj>
    <derivirana_varijabla naziv="DomainObject.Predmet.ProtustrankaFormatedWithAdressOIB_1"> VLASTA BERTIĆ, OIB 89248125604, B. Jelačića 41, 33520 Slatina</derivirana_varijabla>
  </DomainObject.Predmet.ProtustrankaFormatedWithAdressOIB>
  <DomainObject.Predmet.ProtustrankaWithAdress>
    <izvorni_sadrzaj>VLASTA BERTIĆ B. Jelačića 41, 33520 Slatina</izvorni_sadrzaj>
    <derivirana_varijabla naziv="DomainObject.Predmet.ProtustrankaWithAdress_1">VLASTA BERTIĆ B. Jelačića 41, 33520 Slatina</derivirana_varijabla>
  </DomainObject.Predmet.ProtustrankaWithAdress>
  <DomainObject.Predmet.ProtustrankaWithAdressOIB>
    <izvorni_sadrzaj>VLASTA BERTIĆ, OIB 89248125604, B. Jelačića 41, 33520 Slatina</izvorni_sadrzaj>
    <derivirana_varijabla naziv="DomainObject.Predmet.ProtustrankaWithAdressOIB_1">VLASTA BERTIĆ, OIB 89248125604, B. Jelačića 41, 33520 Slatina</derivirana_varijabla>
  </DomainObject.Predmet.ProtustrankaWithAdressOIB>
  <DomainObject.Predmet.ProtustrankaNazivFormated>
    <izvorni_sadrzaj>VLASTA BERTIĆ</izvorni_sadrzaj>
    <derivirana_varijabla naziv="DomainObject.Predmet.ProtustrankaNazivFormated_1">VLASTA BERTIĆ</derivirana_varijabla>
  </DomainObject.Predmet.ProtustrankaNazivFormated>
  <DomainObject.Predmet.ProtustrankaNazivFormatedOIB>
    <izvorni_sadrzaj>VLASTA BERTIĆ, OIB 89248125604</izvorni_sadrzaj>
    <derivirana_varijabla naziv="DomainObject.Predmet.ProtustrankaNazivFormatedOIB_1">VLASTA BERTIĆ, OIB 89248125604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 ZG07, Ulica grada Vukovara 70</izvorni_sadrzaj>
    <derivirana_varijabla naziv="DomainObject.Predmet.StrankaFormated_1">  FINA, Regionalni centar: Zagreb, Nagodbeno vijeće ZG07, Ulica grada Vukovara 70</derivirana_varijabla>
  </DomainObject.Predmet.StrankaFormated>
  <DomainObject.Predmet.StrankaFormatedOIB>
    <izvorni_sadrzaj>  FINA, Regionalni centar: Zagreb, Nagodbeno vijeće ZG07, Ulica grada Vukovara 70</izvorni_sadrzaj>
    <derivirana_varijabla naziv="DomainObject.Predmet.StrankaFormatedOIB_1">  FINA, Regionalni centar: Zagreb, Nagodbeno vijeće ZG07, Ulica grada Vukovara 70</derivirana_varijabla>
  </DomainObject.Predmet.StrankaFormatedOIB>
  <DomainObject.Predmet.StrankaFormatedWithAdress>
    <izvorni_sadrzaj> FINA, Regionalni centar: Zagreb, Nagodbeno vijeće ZG07, Ulica grada Vukovara 70, Ulica grada Vukovara 70, 10000 Zagreb</izvorni_sadrzaj>
    <derivirana_varijabla naziv="DomainObject.Predmet.StrankaFormatedWithAdress_1"> FINA, Regionalni centar: Zagreb, Nagodbeno vijeće ZG07, Ulica grada Vukovara 70, Ulica grada Vukovara 70, 10000 Zagreb</derivirana_varijabla>
  </DomainObject.Predmet.StrankaFormatedWithAdress>
  <DomainObject.Predmet.StrankaFormatedWithAdressOIB>
    <izvorni_sadrzaj> FINA, Regionalni centar: Zagreb, Nagodbeno vijeće ZG07, Ulica grada Vukovara 70, Ulica grada Vukovara 70, 10000 Zagreb</izvorni_sadrzaj>
    <derivirana_varijabla naziv="DomainObject.Predmet.StrankaFormatedWithAdressOIB_1"> FINA, Regionalni centar: Zagreb, Nagodbeno vijeće ZG07, Ulica grada Vukovara 70, Ulica grada Vukovara 70, 10000 Zagreb</derivirana_varijabla>
  </DomainObject.Predmet.StrankaFormatedWithAdressOIB>
  <DomainObject.Predmet.StrankaWithAdress>
    <izvorni_sadrzaj>FINA, Regionalni centar: Zagreb, Nagodbeno vijeće ZG07, Ulica grada Vukovara 70 Ulica grada Vukovara 70,10000 Zagreb</izvorni_sadrzaj>
    <derivirana_varijabla naziv="DomainObject.Predmet.StrankaWithAdress_1">FINA, Regionalni centar: Zagreb, Nagodbeno vijeće ZG07, Ulica grada Vukovara 70 Ulica grada Vukovara 70,10000 Zagreb</derivirana_varijabla>
  </DomainObject.Predmet.StrankaWithAdress>
  <DomainObject.Predmet.StrankaWithAdressOIB>
    <izvorni_sadrzaj>FINA, Regionalni centar: Zagreb, Nagodbeno vijeće ZG07, Ulica grada Vukovara 70, Ulica grada Vukovara 70,10000 Zagreb</izvorni_sadrzaj>
    <derivirana_varijabla naziv="DomainObject.Predmet.StrankaWithAdressOIB_1">FINA, Regionalni centar: Zagreb, Nagodbeno vijeće ZG07, Ulica grada Vukovara 70, Ulica grada Vukovara 70,10000 Zagreb</derivirana_varijabla>
  </DomainObject.Predmet.StrankaWithAdressOIB>
  <DomainObject.Predmet.StrankaNazivFormated>
    <izvorni_sadrzaj>FINA, Regionalni centar: Zagreb, Nagodbeno vijeće ZG07, Ulica grada Vukovara 70</izvorni_sadrzaj>
    <derivirana_varijabla naziv="DomainObject.Predmet.StrankaNazivFormated_1">FINA, Regionalni centar: Zagreb, Nagodbeno vijeće ZG07, Ulica grada Vukovara 70</derivirana_varijabla>
  </DomainObject.Predmet.StrankaNazivFormated>
  <DomainObject.Predmet.StrankaNazivFormatedOIB>
    <izvorni_sadrzaj>FINA, Regionalni centar: Zagreb, Nagodbeno vijeće ZG07, Ulica grada Vukovara 70</izvorni_sadrzaj>
    <derivirana_varijabla naziv="DomainObject.Predmet.StrankaNazivFormatedOIB_1">FINA, Regionalni centar: Zagreb, Nagodbeno vijeće ZG07, Ulica grada Vukovara 70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 ZG07, Ulica grada Vukovara 70</item>
    </izvorni_sadrzaj>
    <derivirana_varijabla naziv="DomainObject.Predmet.StrankaListFormated_1">
      <item>FINA, Regionalni centar: Zagreb, Nagodbeno vijeće ZG07, Ulica grada Vukovara 70</item>
    </derivirana_varijabla>
  </DomainObject.Predmet.StrankaListFormated>
  <DomainObject.Predmet.StrankaListFormatedOIB>
    <izvorni_sadrzaj>
      <item>FINA, Regionalni centar: Zagreb, Nagodbeno vijeće ZG07, Ulica grada Vukovara 70</item>
    </izvorni_sadrzaj>
    <derivirana_varijabla naziv="DomainObject.Predmet.StrankaListFormatedOIB_1">
      <item>FINA, Regionalni centar: Zagreb, Nagodbeno vijeće ZG07, Ulica grada Vukovara 70</item>
    </derivirana_varijabla>
  </DomainObject.Predmet.StrankaListFormatedOIB>
  <DomainObject.Predmet.StrankaListFormatedWithAdress>
    <izvorni_sadrzaj>
      <item>FINA, Regionalni centar: Zagreb, Nagodbeno vijeće ZG07, Ulica grada Vukovara 70, Ulica grada Vukovara 70, 10000 Zagreb</item>
    </izvorni_sadrzaj>
    <derivirana_varijabla naziv="DomainObject.Predmet.StrankaListFormatedWithAdress_1">
      <item>FINA, Regionalni centar: Zagreb, Nagodbeno vijeće ZG07, Ulica grada Vukovara 70, Ulica grada Vukovara 70, 10000 Zagreb</item>
    </derivirana_varijabla>
  </DomainObject.Predmet.StrankaListFormatedWithAdress>
  <DomainObject.Predmet.StrankaListFormatedWithAdressOIB>
    <izvorni_sadrzaj>
      <item>FINA, Regionalni centar: Zagreb, Nagodbeno vijeće ZG07, Ulica grada Vukovara 70, Ulica grada Vukovara 70, 10000 Zagreb</item>
    </izvorni_sadrzaj>
    <derivirana_varijabla naziv="DomainObject.Predmet.StrankaListFormatedWithAdressOIB_1">
      <item>FINA, Regionalni centar: Zagreb, Nagodbeno vijeće ZG07, Ulica grada Vukovara 70, Ulica grada Vukovara 70, 10000 Zagreb</item>
    </derivirana_varijabla>
  </DomainObject.Predmet.StrankaListFormatedWithAdressOIB>
  <DomainObject.Predmet.StrankaListNazivFormated>
    <izvorni_sadrzaj>
      <item>FINA, Regionalni centar: Zagreb, Nagodbeno vijeće ZG07, Ulica grada Vukovara 70</item>
    </izvorni_sadrzaj>
    <derivirana_varijabla naziv="DomainObject.Predmet.StrankaListNazivFormated_1">
      <item>FINA, Regionalni centar: Zagreb, Nagodbeno vijeće ZG07, Ulica grada Vukovara 70</item>
    </derivirana_varijabla>
  </DomainObject.Predmet.StrankaListNazivFormated>
  <DomainObject.Predmet.StrankaListNazivFormatedOIB>
    <izvorni_sadrzaj>
      <item>FINA, Regionalni centar: Zagreb, Nagodbeno vijeće ZG07, Ulica grada Vukovara 70</item>
    </izvorni_sadrzaj>
    <derivirana_varijabla naziv="DomainObject.Predmet.StrankaListNazivFormatedOIB_1">
      <item>FINA, Regionalni centar: Zagreb, Nagodbeno vijeće ZG07, Ulica grada Vukovara 70</item>
    </derivirana_varijabla>
  </DomainObject.Predmet.StrankaListNazivFormatedOIB>
  <DomainObject.Predmet.ProtuStrankaListFormated>
    <izvorni_sadrzaj>
      <item>VLASTA BERTIĆ</item>
    </izvorni_sadrzaj>
    <derivirana_varijabla naziv="DomainObject.Predmet.ProtuStrankaListFormated_1">
      <item>VLASTA BERTIĆ</item>
    </derivirana_varijabla>
  </DomainObject.Predmet.ProtuStrankaListFormated>
  <DomainObject.Predmet.ProtuStrankaListFormatedOIB>
    <izvorni_sadrzaj>
      <item>VLASTA BERTIĆ, OIB 89248125604</item>
    </izvorni_sadrzaj>
    <derivirana_varijabla naziv="DomainObject.Predmet.ProtuStrankaListFormatedOIB_1">
      <item>VLASTA BERTIĆ, OIB 89248125604</item>
    </derivirana_varijabla>
  </DomainObject.Predmet.ProtuStrankaListFormatedOIB>
  <DomainObject.Predmet.ProtuStrankaListFormatedWithAdress>
    <izvorni_sadrzaj>
      <item>VLASTA BERTIĆ, B. Jelačića 41, 33520 Slatina</item>
    </izvorni_sadrzaj>
    <derivirana_varijabla naziv="DomainObject.Predmet.ProtuStrankaListFormatedWithAdress_1">
      <item>VLASTA BERTIĆ, B. Jelačića 41, 33520 Slatina</item>
    </derivirana_varijabla>
  </DomainObject.Predmet.ProtuStrankaListFormatedWithAdress>
  <DomainObject.Predmet.ProtuStrankaListFormatedWithAdressOIB>
    <izvorni_sadrzaj>
      <item>VLASTA BERTIĆ, OIB 89248125604, B. Jelačića 41, 33520 Slatina</item>
    </izvorni_sadrzaj>
    <derivirana_varijabla naziv="DomainObject.Predmet.ProtuStrankaListFormatedWithAdressOIB_1">
      <item>VLASTA BERTIĆ, OIB 89248125604, B. Jelačića 41, 33520 Slatina</item>
    </derivirana_varijabla>
  </DomainObject.Predmet.ProtuStrankaListFormatedWithAdressOIB>
  <DomainObject.Predmet.ProtuStrankaListNazivFormated>
    <izvorni_sadrzaj>
      <item>VLASTA BERTIĆ</item>
    </izvorni_sadrzaj>
    <derivirana_varijabla naziv="DomainObject.Predmet.ProtuStrankaListNazivFormated_1">
      <item>VLASTA BERTIĆ</item>
    </derivirana_varijabla>
  </DomainObject.Predmet.ProtuStrankaListNazivFormated>
  <DomainObject.Predmet.ProtuStrankaListNazivFormatedOIB>
    <izvorni_sadrzaj>
      <item>VLASTA BERTIĆ, OIB 89248125604</item>
    </izvorni_sadrzaj>
    <derivirana_varijabla naziv="DomainObject.Predmet.ProtuStrankaListNazivFormatedOIB_1">
      <item>VLASTA BERTIĆ, OIB 89248125604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St-38/2015-24</izvorni_sadrzaj>
    <derivirana_varijabla naziv="DomainObject.PoslovniBrojDokumenta_1">St-38/2015-24</derivirana_varijabla>
  </DomainObject.PoslovniBrojDokumenta>
  <DomainObject.Predmet.StrankaIDrugi>
    <izvorni_sadrzaj>FINA, Regionalni centar: Zagreb, Nagodbeno vijeće ZG07, Ulica grada Vukovara 70</izvorni_sadrzaj>
    <derivirana_varijabla naziv="DomainObject.Predmet.StrankaIDrugi_1">FINA, Regionalni centar: Zagreb, Nagodbeno vijeće ZG07, Ulica grada Vukovara 70</derivirana_varijabla>
  </DomainObject.Predmet.StrankaIDrugi>
  <DomainObject.Predmet.ProtustrankaIDrugi>
    <izvorni_sadrzaj>VLASTA BERTIĆ</izvorni_sadrzaj>
    <derivirana_varijabla naziv="DomainObject.Predmet.ProtustrankaIDrugi_1">VLASTA BERTIĆ</derivirana_varijabla>
  </DomainObject.Predmet.ProtustrankaIDrugi>
  <DomainObject.Predmet.StrankaIDrugiAdressOIB>
    <izvorni_sadrzaj>FINA, Regionalni centar: Zagreb, Nagodbeno vijeće ZG07, Ulica grada Vukovara 70, Ulica grada Vukovara 70, 10000 Zagreb</izvorni_sadrzaj>
    <derivirana_varijabla naziv="DomainObject.Predmet.StrankaIDrugiAdressOIB_1">FINA, Regionalni centar: Zagreb, Nagodbeno vijeće ZG07, Ulica grada Vukovara 70, Ulica grada Vukovara 70, 10000 Zagreb</derivirana_varijabla>
  </DomainObject.Predmet.StrankaIDrugiAdressOIB>
  <DomainObject.Predmet.ProtustrankaIDrugiAdressOIB>
    <izvorni_sadrzaj>VLASTA BERTIĆ, OIB 89248125604, B. Jelačića 41, 33520 Slatina</izvorni_sadrzaj>
    <derivirana_varijabla naziv="DomainObject.Predmet.ProtustrankaIDrugiAdressOIB_1">VLASTA BERTIĆ, OIB 89248125604, B. Jelačića 41,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 ZG07, Ulica grada Vukovara 70</item>
      <item>VLASTA BERTIĆ</item>
    </izvorni_sadrzaj>
    <derivirana_varijabla naziv="DomainObject.Predmet.SudioniciListNaziv_1">
      <item>FINA, Regionalni centar: Zagreb, Nagodbeno vijeće ZG07, Ulica grada Vukovara 70</item>
      <item>VLASTA BERTIĆ</item>
    </derivirana_varijabla>
  </DomainObject.Predmet.SudioniciListNaziv>
  <DomainObject.Predmet.SudioniciListAdressOIB>
    <izvorni_sadrzaj>
      <item>FINA, Regionalni centar: Zagreb, Nagodbeno vijeće ZG07, Ulica grada Vukovara 70, Ulica grada Vukovara 70,10000 Zagreb</item>
      <item>VLASTA BERTIĆ, OIB 89248125604, B. Jelačića 41,33520 Slatina</item>
    </izvorni_sadrzaj>
    <derivirana_varijabla naziv="DomainObject.Predmet.SudioniciListAdressOIB_1">
      <item>FINA, Regionalni centar: Zagreb, Nagodbeno vijeće ZG07, Ulica grada Vukovara 70, Ulica grada Vukovara 70,10000 Zagreb</item>
      <item>VLASTA BERTIĆ, OIB 89248125604, B. Jelačića 41,33520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047084-D785-4CD6-A280-BFB24B5F9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1594</properties:Characters>
  <properties:Lines>54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2016-01-14T09:36:00Z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St-38/2015-24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