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98f5" w14:paraId="a2698f5" w:rsidRDefault="002C3EBF" w:rsidP="00DD3C94" w:rsidR="002C3EBF">
      <w:pPr>
        <w15:collapsed w:val="false"/>
      </w:pPr>
      <w:bookmarkStart w:name="_GoBack" w:id="0"/>
      <w:bookmarkEnd w:id="0"/>
    </w:p>
    <w:p w:rsidRDefault="00D217C5" w:rsidP="00D217C5" w:rsidR="00D217C5" w:rsidRPr="00D217C5">
      <w:pPr>
        <w:spacing w:lineRule="auto" w:line="276" w:after="200"/>
        <w:ind w:firstLine="708"/>
        <w:jc w:val="both"/>
        <w:rPr>
          <w:bCs/>
          <w:sz w:val="20"/>
          <w:szCs w:val="20"/>
          <w:lang w:eastAsia="hr-HR"/>
        </w:rPr>
      </w:pPr>
      <w:r w:rsidRPr="00D217C5">
        <w:rPr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7C5" w:rsidP="00D217C5" w:rsidR="00D217C5" w:rsidRPr="00D217C5">
      <w:pPr>
        <w:jc w:val="both"/>
        <w:rPr>
          <w:bCs/>
          <w:sz w:val="20"/>
          <w:szCs w:val="20"/>
          <w:lang w:eastAsia="hr-HR"/>
        </w:rPr>
      </w:pPr>
      <w:r w:rsidRPr="00D217C5">
        <w:rPr>
          <w:rFonts w:eastAsia="MS Mincho"/>
          <w:bCs/>
          <w:lang w:eastAsia="hr-HR"/>
        </w:rPr>
        <w:t>REPUBLIKA HRVATSKA</w:t>
      </w:r>
    </w:p>
    <w:p w:rsidRDefault="00D217C5" w:rsidP="00D217C5" w:rsidR="00D217C5" w:rsidRPr="00D217C5">
      <w:pPr>
        <w:jc w:val="both"/>
        <w:rPr>
          <w:bCs/>
          <w:sz w:val="20"/>
          <w:szCs w:val="20"/>
          <w:lang w:eastAsia="hr-HR"/>
        </w:rPr>
      </w:pPr>
      <w:r w:rsidRPr="00D217C5">
        <w:rPr>
          <w:rFonts w:eastAsia="MS Mincho"/>
          <w:bCs/>
          <w:lang w:eastAsia="hr-HR"/>
        </w:rPr>
        <w:t>TRGOVAČKI SUD U RIJECI</w:t>
      </w:r>
    </w:p>
    <w:p w:rsidRDefault="00D217C5" w:rsidP="00D217C5" w:rsidR="00D217C5" w:rsidRPr="00D217C5">
      <w:pPr>
        <w:jc w:val="both"/>
        <w:rPr>
          <w:bCs/>
          <w:sz w:val="20"/>
          <w:szCs w:val="20"/>
          <w:lang w:eastAsia="hr-HR"/>
        </w:rPr>
      </w:pPr>
      <w:r w:rsidRPr="00D217C5">
        <w:rPr>
          <w:rFonts w:eastAsia="MS Mincho"/>
          <w:bCs/>
          <w:lang w:eastAsia="hr-HR"/>
        </w:rPr>
        <w:t xml:space="preserve">      Rijeka, Zadarska 1 i 3</w:t>
      </w:r>
    </w:p>
    <w:p w:rsidRDefault="002711E7" w:rsidP="00DD3C94" w:rsidR="002711E7"/>
    <w:p w:rsidRDefault="008A0F7E" w:rsidP="00DD3C94" w:rsidR="008A0F7E" w:rsidRPr="00A76900"/>
    <w:p w:rsidRDefault="002C3EBF" w:rsidP="002C3EBF" w:rsidR="002C3EBF" w:rsidRPr="00A76900">
      <w:pPr>
        <w:jc w:val="center"/>
      </w:pPr>
      <w:r w:rsidRPr="00A76900">
        <w:t>R</w:t>
      </w:r>
      <w:r>
        <w:t xml:space="preserve"> </w:t>
      </w:r>
      <w:r w:rsidRPr="00A76900">
        <w:t>E</w:t>
      </w:r>
      <w:r>
        <w:t xml:space="preserve"> </w:t>
      </w:r>
      <w:r w:rsidRPr="00A76900">
        <w:t>P</w:t>
      </w:r>
      <w:r>
        <w:t xml:space="preserve"> </w:t>
      </w:r>
      <w:r w:rsidRPr="00A76900">
        <w:t>U</w:t>
      </w:r>
      <w:r>
        <w:t xml:space="preserve"> </w:t>
      </w:r>
      <w:r w:rsidRPr="00A76900">
        <w:t>B</w:t>
      </w:r>
      <w:r>
        <w:t xml:space="preserve"> </w:t>
      </w:r>
      <w:r w:rsidRPr="00A76900">
        <w:t>L</w:t>
      </w:r>
      <w:r>
        <w:t xml:space="preserve"> </w:t>
      </w:r>
      <w:r w:rsidRPr="00A76900">
        <w:t>I</w:t>
      </w:r>
      <w:r>
        <w:t xml:space="preserve"> </w:t>
      </w:r>
      <w:r w:rsidRPr="00A76900">
        <w:t>K</w:t>
      </w:r>
      <w:r>
        <w:t xml:space="preserve"> </w:t>
      </w:r>
      <w:r w:rsidRPr="00A76900">
        <w:t>A</w:t>
      </w:r>
      <w:r>
        <w:t xml:space="preserve">  </w:t>
      </w:r>
      <w:r w:rsidRPr="00A76900">
        <w:t xml:space="preserve"> H</w:t>
      </w:r>
      <w:r>
        <w:t xml:space="preserve"> </w:t>
      </w:r>
      <w:r w:rsidRPr="00A76900">
        <w:t>R</w:t>
      </w:r>
      <w:r>
        <w:t xml:space="preserve"> </w:t>
      </w:r>
      <w:r w:rsidRPr="00A76900">
        <w:t>V</w:t>
      </w:r>
      <w:r>
        <w:t xml:space="preserve"> </w:t>
      </w:r>
      <w:r w:rsidRPr="00A76900">
        <w:t>A</w:t>
      </w:r>
      <w:r>
        <w:t xml:space="preserve"> </w:t>
      </w:r>
      <w:r w:rsidRPr="00A76900">
        <w:t>T</w:t>
      </w:r>
      <w:r>
        <w:t xml:space="preserve"> </w:t>
      </w:r>
      <w:r w:rsidRPr="00A76900">
        <w:t>S</w:t>
      </w:r>
      <w:r>
        <w:t xml:space="preserve"> </w:t>
      </w:r>
      <w:r w:rsidRPr="00A76900">
        <w:t>K</w:t>
      </w:r>
      <w:r>
        <w:t xml:space="preserve"> </w:t>
      </w:r>
      <w:r w:rsidRPr="00A76900">
        <w:t>A</w:t>
      </w:r>
    </w:p>
    <w:p w:rsidRDefault="00046C35" w:rsidP="00046C35" w:rsidR="00046C35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 w:rsidRPr="00A76900">
      <w:pPr>
        <w:jc w:val="both"/>
        <w:rPr>
          <w:rFonts w:eastAsia="MS Mincho"/>
        </w:rPr>
      </w:pPr>
    </w:p>
    <w:p w:rsidRDefault="000A40DF" w:rsidP="0032083E" w:rsidR="000A40DF" w:rsidRPr="00A76900">
      <w:pPr>
        <w:jc w:val="both"/>
        <w:rPr>
          <w:rFonts w:eastAsia="MS Mincho"/>
        </w:rPr>
      </w:pP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r w:rsidR="002C3EBF" w:rsidRPr="00FF73CC">
        <w:rPr>
          <w:rFonts w:eastAsia="MS Mincho"/>
        </w:rPr>
        <w:t>Trgovački sud u Rijeci, po Liljan</w:t>
      </w:r>
      <w:r w:rsidR="000A40DF">
        <w:rPr>
          <w:rFonts w:eastAsia="MS Mincho"/>
        </w:rPr>
        <w:t>i</w:t>
      </w:r>
      <w:r w:rsidR="002C3EBF" w:rsidRPr="00FF73CC">
        <w:rPr>
          <w:rFonts w:eastAsia="MS Mincho"/>
        </w:rPr>
        <w:t xml:space="preserve"> Ugrin, kao stečajno</w:t>
      </w:r>
      <w:r w:rsidR="000A40DF">
        <w:rPr>
          <w:rFonts w:eastAsia="MS Mincho"/>
        </w:rPr>
        <w:t>m</w:t>
      </w:r>
      <w:r w:rsidR="002C3EBF" w:rsidRPr="00FF73CC">
        <w:rPr>
          <w:rFonts w:eastAsia="MS Mincho"/>
        </w:rPr>
        <w:t xml:space="preserve"> suc</w:t>
      </w:r>
      <w:r w:rsidR="000A40DF">
        <w:rPr>
          <w:rFonts w:eastAsia="MS Mincho"/>
        </w:rPr>
        <w:t xml:space="preserve">u </w:t>
      </w:r>
      <w:r w:rsidR="002C3EBF" w:rsidRPr="00FF73CC">
        <w:rPr>
          <w:rFonts w:eastAsia="MS Mincho"/>
        </w:rPr>
        <w:t xml:space="preserve">u predmetu provođenja stečajnog postupka nad </w:t>
      </w:r>
      <w:r w:rsidR="007151E5" w:rsidRPr="0055563D">
        <w:t>stečajnom masom dužnika TERI – CROTEK tehničko zaštitni radovi d.o.o. u stečaju Rijeka, Podmurvice 2 (MBS: 040049057 – OIB: 52197073807)</w:t>
      </w:r>
      <w:r w:rsidR="002C3EBF">
        <w:t xml:space="preserve"> </w:t>
      </w:r>
      <w:r w:rsidR="002C3EBF">
        <w:rPr>
          <w:rFonts w:eastAsia="MS Mincho"/>
        </w:rPr>
        <w:t xml:space="preserve"> </w:t>
      </w:r>
      <w:r w:rsidR="00F701FD" w:rsidRPr="00A76900">
        <w:t>n</w:t>
      </w:r>
      <w:r w:rsidRPr="00A76900">
        <w:rPr>
          <w:rFonts w:eastAsia="MS Mincho"/>
        </w:rPr>
        <w:t xml:space="preserve">a ročištu za diobu kupovnine </w:t>
      </w:r>
      <w:r w:rsidR="00F3671B" w:rsidRPr="00A76900">
        <w:rPr>
          <w:rFonts w:eastAsia="MS Mincho"/>
        </w:rPr>
        <w:t xml:space="preserve">održanom </w:t>
      </w:r>
      <w:r w:rsidR="00F3671B" w:rsidRPr="00A76900">
        <w:t xml:space="preserve">dana </w:t>
      </w:r>
      <w:r w:rsidR="007151E5" w:rsidRPr="00576C08">
        <w:t xml:space="preserve">11. </w:t>
      </w:r>
      <w:r w:rsidR="007151E5">
        <w:t>s</w:t>
      </w:r>
      <w:r w:rsidR="007151E5" w:rsidRPr="00576C08">
        <w:t>tudenog 2015</w:t>
      </w:r>
      <w:r w:rsidR="00F3671B" w:rsidRPr="00A76900">
        <w:t xml:space="preserve">. </w:t>
      </w:r>
      <w:r w:rsidR="00552906">
        <w:rPr>
          <w:rFonts w:eastAsia="MS Mincho"/>
        </w:rPr>
        <w:t>u prisutnosti stečajnog up</w:t>
      </w:r>
      <w:r w:rsidR="005E34B8">
        <w:rPr>
          <w:rFonts w:eastAsia="MS Mincho"/>
        </w:rPr>
        <w:t>ravitelja</w:t>
      </w:r>
      <w:r w:rsidR="00100FAC">
        <w:rPr>
          <w:rFonts w:eastAsia="MS Mincho"/>
        </w:rPr>
        <w:t xml:space="preserve">, zastupnika razlučnog vjerovnika Republike Hrvatske </w:t>
      </w:r>
      <w:r w:rsidR="005E34B8">
        <w:rPr>
          <w:rFonts w:eastAsia="MS Mincho"/>
        </w:rPr>
        <w:t>i punomoćnika razlučni</w:t>
      </w:r>
      <w:r w:rsidR="00D217C5">
        <w:rPr>
          <w:rFonts w:eastAsia="MS Mincho"/>
        </w:rPr>
        <w:t xml:space="preserve">h </w:t>
      </w:r>
      <w:r w:rsidR="00552906">
        <w:rPr>
          <w:rFonts w:eastAsia="MS Mincho"/>
        </w:rPr>
        <w:t xml:space="preserve"> vjerovnika</w:t>
      </w:r>
      <w:r w:rsidR="00100FAC">
        <w:rPr>
          <w:rFonts w:eastAsia="MS Mincho"/>
        </w:rPr>
        <w:t xml:space="preserve"> Grada Rijeke </w:t>
      </w:r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i j e š i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67D17" w:rsidP="00C70C09" w:rsidR="00C67D17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EF47CE" w:rsidR="009B46C9" w:rsidRPr="007151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2C3EBF">
        <w:rPr>
          <w:rFonts w:cs="Times New Roman" w:hAnsi="Times New Roman" w:ascii="Times New Roman"/>
          <w:sz w:val="24"/>
          <w:szCs w:val="24"/>
        </w:rPr>
        <w:t>I.</w:t>
      </w:r>
      <w:r w:rsidRPr="007151E5">
        <w:rPr>
          <w:rFonts w:cs="Times New Roman" w:hAnsi="Times New Roman" w:ascii="Times New Roman"/>
          <w:sz w:val="24"/>
          <w:szCs w:val="24"/>
        </w:rPr>
        <w:tab/>
      </w:r>
      <w:r w:rsidR="0032083E" w:rsidRPr="007151E5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7151E5">
        <w:rPr>
          <w:rFonts w:cs="Times New Roman" w:hAnsi="Times New Roman" w:ascii="Times New Roman"/>
          <w:sz w:val="24"/>
          <w:szCs w:val="24"/>
        </w:rPr>
        <w:t>iznos</w:t>
      </w:r>
      <w:r w:rsidR="009B46C9" w:rsidRPr="007151E5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7151E5">
        <w:rPr>
          <w:rFonts w:cs="Times New Roman" w:hAnsi="Times New Roman" w:ascii="Times New Roman"/>
          <w:sz w:val="24"/>
          <w:szCs w:val="24"/>
        </w:rPr>
        <w:t xml:space="preserve">od </w:t>
      </w:r>
      <w:r w:rsidR="00EC0F1E" w:rsidRPr="007151E5">
        <w:rPr>
          <w:rFonts w:cs="Times New Roman" w:hAnsi="Times New Roman" w:ascii="Times New Roman"/>
          <w:sz w:val="24"/>
          <w:szCs w:val="24"/>
        </w:rPr>
        <w:t>1</w:t>
      </w:r>
      <w:r w:rsidR="007151E5" w:rsidRPr="007151E5">
        <w:rPr>
          <w:rFonts w:cs="Times New Roman" w:hAnsi="Times New Roman" w:ascii="Times New Roman"/>
          <w:sz w:val="24"/>
          <w:szCs w:val="24"/>
        </w:rPr>
        <w:t>6.0</w:t>
      </w:r>
      <w:r w:rsidR="00EC0F1E" w:rsidRPr="007151E5">
        <w:rPr>
          <w:rFonts w:cs="Times New Roman" w:hAnsi="Times New Roman" w:ascii="Times New Roman"/>
          <w:sz w:val="24"/>
          <w:szCs w:val="24"/>
        </w:rPr>
        <w:t>00</w:t>
      </w:r>
      <w:r w:rsidR="002C3EBF" w:rsidRPr="007151E5">
        <w:rPr>
          <w:rFonts w:cs="Times New Roman" w:hAnsi="Times New Roman" w:ascii="Times New Roman"/>
          <w:iCs/>
          <w:sz w:val="24"/>
          <w:szCs w:val="24"/>
        </w:rPr>
        <w:t>.000,00</w:t>
      </w:r>
      <w:r w:rsidR="00C67D17" w:rsidRPr="007151E5">
        <w:rPr>
          <w:rFonts w:cs="Times New Roman" w:hAnsi="Times New Roman" w:ascii="Times New Roman"/>
          <w:iCs/>
          <w:sz w:val="24"/>
          <w:szCs w:val="24"/>
        </w:rPr>
        <w:t xml:space="preserve"> </w:t>
      </w:r>
      <w:r w:rsidR="00C67D17" w:rsidRPr="007151E5">
        <w:rPr>
          <w:rFonts w:cs="Times New Roman" w:eastAsia="MS Mincho" w:hAnsi="Times New Roman" w:ascii="Times New Roman"/>
          <w:sz w:val="24"/>
          <w:szCs w:val="24"/>
        </w:rPr>
        <w:t>kn</w:t>
      </w:r>
      <w:r w:rsidR="00C67D17" w:rsidRPr="007151E5">
        <w:rPr>
          <w:rFonts w:cs="Times New Roman" w:hAnsi="Times New Roman" w:ascii="Times New Roman"/>
          <w:sz w:val="24"/>
          <w:szCs w:val="24"/>
        </w:rPr>
        <w:t xml:space="preserve"> postignu</w:t>
      </w:r>
      <w:r w:rsidR="000A40DF" w:rsidRPr="007151E5">
        <w:rPr>
          <w:rFonts w:cs="Times New Roman" w:hAnsi="Times New Roman" w:ascii="Times New Roman"/>
          <w:sz w:val="24"/>
          <w:szCs w:val="24"/>
        </w:rPr>
        <w:t xml:space="preserve">tog </w:t>
      </w:r>
      <w:r w:rsidR="00C67D17" w:rsidRPr="007151E5">
        <w:rPr>
          <w:rFonts w:cs="Times New Roman" w:hAnsi="Times New Roman" w:ascii="Times New Roman"/>
          <w:sz w:val="24"/>
          <w:szCs w:val="24"/>
        </w:rPr>
        <w:t>sudskom prodajom nekretnin</w:t>
      </w:r>
      <w:r w:rsidR="000A40DF" w:rsidRPr="007151E5">
        <w:rPr>
          <w:rFonts w:cs="Times New Roman" w:hAnsi="Times New Roman" w:ascii="Times New Roman"/>
          <w:sz w:val="24"/>
          <w:szCs w:val="24"/>
        </w:rPr>
        <w:t>a</w:t>
      </w:r>
      <w:r w:rsidR="00C67D17" w:rsidRPr="007151E5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7151E5" w:rsidRPr="007151E5">
        <w:rPr>
          <w:rFonts w:cs="Times New Roman" w:hAnsi="Times New Roman" w:ascii="Times New Roman"/>
          <w:sz w:val="24"/>
          <w:szCs w:val="24"/>
        </w:rPr>
        <w:t xml:space="preserve">upisane u zemljišnim knjigama Općinskog suda u Rijeci Zemljišnoknjižni odjel Rijeka </w:t>
      </w:r>
      <w:r w:rsidR="007151E5" w:rsidRPr="007151E5">
        <w:rPr>
          <w:rFonts w:cs="Times New Roman" w:hAnsi="Times New Roman" w:ascii="Times New Roman"/>
          <w:bCs/>
          <w:sz w:val="24"/>
          <w:szCs w:val="24"/>
        </w:rPr>
        <w:t>u z.k.ul. 4242 k.o. Plase na k.č.br. 253/1, k.č.br. 253/3, k.č.br. 254, k.č.br. 2097/1 i k.č.br. 2097/2, te u z.k.ul. 4590 k.o. Plase na k.č.br. 253/4 u 1/3 dijela</w:t>
      </w:r>
      <w:r w:rsidR="002C3EBF" w:rsidRPr="007151E5">
        <w:rPr>
          <w:rFonts w:cs="Times New Roman" w:hAnsi="Times New Roman" w:ascii="Times New Roman"/>
          <w:sz w:val="24"/>
          <w:szCs w:val="24"/>
        </w:rPr>
        <w:t xml:space="preserve"> </w:t>
      </w:r>
      <w:r w:rsidR="000A40DF" w:rsidRPr="007151E5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2C3EBF" w:rsidP="00EF47CE" w:rsidR="002C3EBF" w:rsidRPr="002C3EB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A76900" w:rsidR="009B46C9" w:rsidRPr="009820F6">
      <w:pPr>
        <w:jc w:val="both"/>
      </w:pPr>
      <w:r w:rsidRPr="009820F6">
        <w:t>1.</w:t>
      </w:r>
      <w:r w:rsidRPr="009820F6">
        <w:tab/>
      </w:r>
      <w:r w:rsidR="002711E7">
        <w:t xml:space="preserve">stečajna masa </w:t>
      </w:r>
      <w:r w:rsidRPr="009820F6">
        <w:t>dužnik</w:t>
      </w:r>
      <w:r w:rsidR="002711E7">
        <w:t>a</w:t>
      </w:r>
      <w:r w:rsidRPr="009820F6">
        <w:t xml:space="preserve"> </w:t>
      </w:r>
      <w:r w:rsidR="007B383D" w:rsidRPr="009820F6">
        <w:t xml:space="preserve">iznosom od </w:t>
      </w:r>
      <w:r w:rsidR="002711E7">
        <w:t>3.505.975,70 kn</w:t>
      </w:r>
      <w:r w:rsidR="005E34B8">
        <w:t>,</w:t>
      </w:r>
    </w:p>
    <w:p w:rsidRDefault="00835A5A" w:rsidP="00835A5A" w:rsidR="009B46C9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820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</w:p>
    <w:p w:rsidRDefault="00490AC8" w:rsidP="000A40DF" w:rsidR="00EB2B00" w:rsidRPr="000A40DF">
      <w:pPr>
        <w:jc w:val="both"/>
      </w:pPr>
      <w:r w:rsidRPr="000A40DF">
        <w:t>2.</w:t>
      </w:r>
      <w:r w:rsidRPr="000A40DF">
        <w:tab/>
      </w:r>
      <w:r w:rsidR="009B46C9" w:rsidRPr="000A40DF">
        <w:t xml:space="preserve">razlučni vjerovnik </w:t>
      </w:r>
      <w:r w:rsidR="005E34B8">
        <w:rPr>
          <w:bCs/>
        </w:rPr>
        <w:t xml:space="preserve">REPUBLIKA HRVATSKA </w:t>
      </w:r>
      <w:r w:rsidR="002C3EBF" w:rsidRPr="000A40DF">
        <w:rPr>
          <w:rFonts w:cs="Arial" w:hAnsi="Arial" w:ascii="Arial"/>
          <w:color w:val="003366"/>
          <w:sz w:val="18"/>
          <w:szCs w:val="18"/>
        </w:rPr>
        <w:t xml:space="preserve"> </w:t>
      </w:r>
      <w:r w:rsidR="007B383D" w:rsidRPr="000A40DF">
        <w:t xml:space="preserve">iznosom od </w:t>
      </w:r>
      <w:r w:rsidR="002711E7" w:rsidRPr="00765A29">
        <w:t>12</w:t>
      </w:r>
      <w:r w:rsidR="002711E7">
        <w:t>.</w:t>
      </w:r>
      <w:r w:rsidR="002711E7" w:rsidRPr="00765A29">
        <w:t>390</w:t>
      </w:r>
      <w:r w:rsidR="002711E7">
        <w:t>.</w:t>
      </w:r>
      <w:r w:rsidR="002711E7" w:rsidRPr="00765A29">
        <w:t>323,9</w:t>
      </w:r>
      <w:r w:rsidR="002711E7">
        <w:t xml:space="preserve">0 </w:t>
      </w:r>
      <w:r w:rsidR="007B383D" w:rsidRPr="000A40DF">
        <w:t>kn</w:t>
      </w:r>
      <w:r w:rsidR="00046C35" w:rsidRPr="000A40DF">
        <w:t xml:space="preserve">, </w:t>
      </w:r>
    </w:p>
    <w:p w:rsidRDefault="00A76900" w:rsidP="0032083E" w:rsidR="00A76900">
      <w:pPr>
        <w:jc w:val="center"/>
      </w:pPr>
    </w:p>
    <w:p w:rsidRDefault="005E34B8" w:rsidP="005E34B8" w:rsidR="005E34B8">
      <w:r>
        <w:t>3.</w:t>
      </w:r>
      <w:r>
        <w:tab/>
      </w:r>
      <w:r w:rsidRPr="000A40DF">
        <w:t xml:space="preserve">razlučni vjerovnik </w:t>
      </w:r>
      <w:r>
        <w:rPr>
          <w:bCs/>
        </w:rPr>
        <w:t xml:space="preserve">GRAD RIJEKA  </w:t>
      </w:r>
      <w:r w:rsidRPr="000A40DF">
        <w:rPr>
          <w:rFonts w:cs="Arial" w:hAnsi="Arial" w:ascii="Arial"/>
          <w:color w:val="003366"/>
          <w:sz w:val="18"/>
          <w:szCs w:val="18"/>
        </w:rPr>
        <w:t xml:space="preserve"> </w:t>
      </w:r>
      <w:r w:rsidRPr="000A40DF">
        <w:t>iznosom od</w:t>
      </w:r>
      <w:r w:rsidR="002711E7">
        <w:t xml:space="preserve"> 103.700,40 kn</w:t>
      </w:r>
      <w:r>
        <w:t>.</w:t>
      </w:r>
    </w:p>
    <w:p w:rsidRDefault="005E34B8" w:rsidP="005E34B8" w:rsidR="005E34B8"/>
    <w:p w:rsidRDefault="005E34B8" w:rsidP="005E34B8" w:rsidR="005E34B8" w:rsidRPr="00A76900"/>
    <w:p w:rsidRDefault="0032083E" w:rsidP="0032083E" w:rsidR="0032083E" w:rsidRPr="00A76900">
      <w:pPr>
        <w:jc w:val="center"/>
      </w:pPr>
      <w:r w:rsidRPr="00A76900">
        <w:t>Obrazloženje</w:t>
      </w:r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r w:rsidR="00D56DF2" w:rsidRPr="00323077">
        <w:t xml:space="preserve">Tijekom provođenja stečajnog postupka </w:t>
      </w:r>
      <w:r w:rsidR="004067F0" w:rsidRPr="00323077">
        <w:t>nekretnin</w:t>
      </w:r>
      <w:r w:rsidR="007151E5">
        <w:t>e</w:t>
      </w:r>
      <w:r w:rsidR="004067F0" w:rsidRPr="00323077">
        <w:t xml:space="preserve"> dužnika upisan</w:t>
      </w:r>
      <w:r w:rsidR="007151E5">
        <w:t>e</w:t>
      </w:r>
      <w:r w:rsidR="004067F0" w:rsidRPr="00323077">
        <w:t xml:space="preserve"> u zemljišnim</w:t>
      </w:r>
      <w:r w:rsidR="004405B1" w:rsidRPr="00323077">
        <w:t xml:space="preserve"> </w:t>
      </w:r>
      <w:r w:rsidR="004067F0" w:rsidRPr="00323077">
        <w:t xml:space="preserve">knjigama </w:t>
      </w:r>
      <w:r w:rsidR="007151E5" w:rsidRPr="00576C08">
        <w:t xml:space="preserve">Općinskog suda u Rijeci Zemljišnoknjižni odjel Rijeka </w:t>
      </w:r>
      <w:r w:rsidR="007151E5" w:rsidRPr="00576C08">
        <w:rPr>
          <w:bCs/>
        </w:rPr>
        <w:t>u z.k.ul. 4242 k.o. Plase na k.č.br. 253/1, k.č.br. 253/3, k.č.br. 254, k.č.br. 2097/1 i k.č.br. 2097/2, te u z.k.ul. 4590 k.o. Plase na k.č.br. 253/4 u 1/3 dijela</w:t>
      </w:r>
      <w:r w:rsidR="00C67D17" w:rsidRPr="00323077">
        <w:t xml:space="preserve"> </w:t>
      </w:r>
      <w:r w:rsidR="00C67D17" w:rsidRPr="00323077">
        <w:rPr>
          <w:iCs/>
        </w:rPr>
        <w:t xml:space="preserve"> </w:t>
      </w:r>
      <w:r w:rsidR="004067F0" w:rsidRPr="00323077">
        <w:t>prodan</w:t>
      </w:r>
      <w:r w:rsidR="007151E5">
        <w:t>e</w:t>
      </w:r>
      <w:r w:rsidR="003D1EA6">
        <w:t xml:space="preserve"> </w:t>
      </w:r>
      <w:r w:rsidR="007151E5">
        <w:t xml:space="preserve">su </w:t>
      </w:r>
      <w:r w:rsidR="00EC0F1E">
        <w:t xml:space="preserve"> z</w:t>
      </w:r>
      <w:r w:rsidR="004067F0" w:rsidRPr="00323077">
        <w:t xml:space="preserve">a iznos od </w:t>
      </w:r>
      <w:r w:rsidR="007151E5" w:rsidRPr="00576C08">
        <w:t>16.000.000,00</w:t>
      </w:r>
      <w:r w:rsidR="007151E5" w:rsidRPr="00576C08">
        <w:rPr>
          <w:rFonts w:eastAsia="MS Mincho"/>
        </w:rPr>
        <w:t xml:space="preserve"> kn</w:t>
      </w:r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5E34B8" w:rsidR="005E34B8">
      <w:pPr>
        <w:jc w:val="both"/>
      </w:pPr>
      <w:r w:rsidRPr="00323077">
        <w:lastRenderedPageBreak/>
        <w:tab/>
      </w:r>
      <w:r w:rsidR="00D56DF2" w:rsidRPr="00323077">
        <w:t>Na ročišt</w:t>
      </w:r>
      <w:r w:rsidR="006F1CB1" w:rsidRPr="00323077">
        <w:t xml:space="preserve">u </w:t>
      </w:r>
      <w:r w:rsidR="00D56DF2" w:rsidRPr="00323077">
        <w:t xml:space="preserve">za diobu kupovnine </w:t>
      </w:r>
      <w:r w:rsidR="00D96B4D" w:rsidRPr="00323077">
        <w:t xml:space="preserve">održanom </w:t>
      </w:r>
      <w:r w:rsidR="006A1951" w:rsidRPr="00323077">
        <w:t xml:space="preserve">dana </w:t>
      </w:r>
      <w:r w:rsidR="005E34B8">
        <w:t xml:space="preserve">11. studenog </w:t>
      </w:r>
      <w:r w:rsidR="003D1EA6">
        <w:t>20</w:t>
      </w:r>
      <w:r w:rsidR="003D1EA6" w:rsidRPr="00A76900">
        <w:t>1</w:t>
      </w:r>
      <w:r w:rsidR="003D1EA6">
        <w:t>5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r w:rsidR="005E34B8">
        <w:t>stečajna upraviteljica je predložila da se stečajna masa namiri iznosom od 3.505.975,70 kn, ka</w:t>
      </w:r>
      <w:r w:rsidR="00D217C5">
        <w:t>k</w:t>
      </w:r>
      <w:r w:rsidR="005E34B8">
        <w:t>o je to navela u podnesku od 9. studenog 2015., sve na osnovu dokumentacije priložene tom podnesku.</w:t>
      </w:r>
    </w:p>
    <w:p w:rsidRDefault="005E34B8" w:rsidP="005E34B8" w:rsidR="005E34B8"/>
    <w:p w:rsidRDefault="005E34B8" w:rsidP="005E34B8" w:rsidR="005E34B8">
      <w:r>
        <w:tab/>
        <w:t>Zastupnik razlučnog vjerovnika Republike Hrvatske i punomoćn</w:t>
      </w:r>
      <w:r w:rsidR="00D217C5">
        <w:t>ik razlučnog</w:t>
      </w:r>
      <w:r>
        <w:t xml:space="preserve"> vjerovnika Grada Rijeke istakli su da nemaju prigovora na izračun stečajne upraviteljice.</w:t>
      </w:r>
    </w:p>
    <w:p w:rsidRDefault="005E34B8" w:rsidP="005E34B8" w:rsidR="005E34B8"/>
    <w:p w:rsidRDefault="005E34B8" w:rsidP="00604676" w:rsidR="005E34B8">
      <w:pPr>
        <w:jc w:val="both"/>
      </w:pPr>
      <w:r>
        <w:tab/>
      </w:r>
      <w:r w:rsidR="00604676">
        <w:t xml:space="preserve">Na istom ročištu </w:t>
      </w:r>
      <w:r>
        <w:t xml:space="preserve">punomoćnik Grada Rijeke </w:t>
      </w:r>
      <w:r w:rsidR="00604676">
        <w:t xml:space="preserve">je </w:t>
      </w:r>
      <w:r>
        <w:t xml:space="preserve">istakao da </w:t>
      </w:r>
      <w:r w:rsidR="00604676">
        <w:t xml:space="preserve">je </w:t>
      </w:r>
      <w:r>
        <w:t xml:space="preserve">na nekretnini </w:t>
      </w:r>
      <w:r w:rsidR="00604676">
        <w:t xml:space="preserve">na </w:t>
      </w:r>
      <w:r>
        <w:t>k.č.br 253/4 upisanoj u z.k.ul. 4590 k.o. Plase u 1/3 dijela bilo upisano pravo odvojenog namirenja Grada Rijeke, te predložio da se taj razlučni vjerovnika namiri iznosom od 103.700,40 kn</w:t>
      </w:r>
      <w:r w:rsidR="00604676">
        <w:t xml:space="preserve">, </w:t>
      </w:r>
      <w:r>
        <w:t>koliko iznosi 0,83% preostale kupovnine</w:t>
      </w:r>
      <w:r w:rsidR="00604676">
        <w:t xml:space="preserve"> od </w:t>
      </w:r>
      <w:r>
        <w:t>12.494.024,30 kn.</w:t>
      </w:r>
    </w:p>
    <w:p w:rsidRDefault="005E34B8" w:rsidP="005E34B8" w:rsidR="005E34B8"/>
    <w:p w:rsidRDefault="005E34B8" w:rsidP="00604676" w:rsidR="00604676">
      <w:pPr>
        <w:jc w:val="both"/>
      </w:pPr>
      <w:r>
        <w:tab/>
      </w:r>
      <w:r w:rsidR="00604676">
        <w:t>Nadalje posebno upitan z</w:t>
      </w:r>
      <w:r>
        <w:t xml:space="preserve">astupnik razlučnog vjerovnika Republike Hrvatske </w:t>
      </w:r>
      <w:r w:rsidR="00604676">
        <w:t xml:space="preserve">nije imao </w:t>
      </w:r>
      <w:r>
        <w:t xml:space="preserve"> prigovor</w:t>
      </w:r>
      <w:r w:rsidR="00604676">
        <w:t>a</w:t>
      </w:r>
      <w:r>
        <w:t xml:space="preserve"> da se</w:t>
      </w:r>
      <w:r w:rsidR="00604676">
        <w:t xml:space="preserve"> Grad Rijeka </w:t>
      </w:r>
      <w:r>
        <w:t>kao razlučni vjerovnik namiri iznosom od 103.700,40 kn</w:t>
      </w:r>
      <w:r w:rsidR="00604676">
        <w:t xml:space="preserve">, te predložio da se Republika Hrvatska kao razlučni vjerovnik namiri, po namirenju stečajne mase, </w:t>
      </w:r>
      <w:r>
        <w:t>preostal</w:t>
      </w:r>
      <w:r w:rsidR="00604676">
        <w:t>im</w:t>
      </w:r>
      <w:r>
        <w:t xml:space="preserve"> sredstv</w:t>
      </w:r>
      <w:r w:rsidR="00604676">
        <w:t>ima.</w:t>
      </w:r>
    </w:p>
    <w:p w:rsidRDefault="005E34B8" w:rsidP="005E34B8" w:rsidR="005E34B8">
      <w:pPr>
        <w:ind w:firstLine="708"/>
      </w:pPr>
    </w:p>
    <w:p w:rsidRDefault="005411B2" w:rsidP="00EC0F1E" w:rsidR="005411B2">
      <w:pPr>
        <w:ind w:firstLine="708" w:right="43"/>
        <w:jc w:val="both"/>
      </w:pPr>
      <w:r>
        <w:t>Tijekom daljnjeg postupka izvršen je uvid u dokumentaciju koja priliježe spisu.</w:t>
      </w:r>
    </w:p>
    <w:p w:rsidRDefault="005411B2" w:rsidP="00EC0F1E" w:rsidR="005411B2">
      <w:pPr>
        <w:ind w:firstLine="708" w:right="43"/>
        <w:jc w:val="both"/>
      </w:pPr>
    </w:p>
    <w:p w:rsidRDefault="00586A7F" w:rsidP="00586A7F" w:rsidR="00586A7F" w:rsidRPr="00A76900">
      <w:pPr>
        <w:ind w:firstLine="720"/>
        <w:jc w:val="both"/>
      </w:pPr>
      <w:r w:rsidRPr="00A76900">
        <w:rPr>
          <w:lang w:eastAsia="hr-HR"/>
        </w:rPr>
        <w:t xml:space="preserve">Odredbom članka 164.a stavak 3. </w:t>
      </w:r>
      <w:r w:rsidRPr="00A76900">
        <w:t xml:space="preserve">Stečajnog zakona ( „Narodne novine“ broj 44/96, 29/99, 129/00, 123/03, 82/06,  116/10, 25/12 i 133/12, u daljnjem tekstu SZ ) </w:t>
      </w:r>
      <w:r w:rsidRPr="00A76900">
        <w:rPr>
          <w:lang w:eastAsia="hr-HR"/>
        </w:rPr>
        <w:t>propisano je da će se na</w:t>
      </w:r>
      <w:r w:rsidRPr="00A76900">
        <w:t>kon što stečajni sudac u stečajnom postupku unovči stvar ili pravo na kojemu postoji razlučno pravo upisano u javnoj knjizi, iz iznosa ostvarenog prodajom 1. namiriti troškove unovčenja obračunate prema pravilima iz članka 170. ovoga Zakona, 2. namiriti tražbine razlučnih vjerovnika prema redoslijedu predviđenom pravilima ovršnog postupka i 3. preostali iznos predati stečajnom upravitelju za namirenje stečajnih vjerovnika.</w:t>
      </w:r>
    </w:p>
    <w:p w:rsidRDefault="00586A7F" w:rsidP="00586A7F" w:rsidR="00586A7F">
      <w:pPr>
        <w:ind w:firstLine="720"/>
        <w:jc w:val="both"/>
      </w:pPr>
    </w:p>
    <w:p w:rsidRDefault="00604676" w:rsidP="00586A7F" w:rsidR="00586A7F" w:rsidRPr="009820F6">
      <w:pPr>
        <w:ind w:firstLine="720"/>
        <w:jc w:val="both"/>
      </w:pPr>
      <w:r>
        <w:t>Kako zastupnik razlučnog vjerovnika i punomoćnik razlučnog vjerovnika Grada Rijeke nisu imali prigovora na obračun stečajne upraviteljice</w:t>
      </w:r>
      <w:r w:rsidR="00E3388C">
        <w:t xml:space="preserve">, za koji je uvidom u dokumentaciju priloženi podnesku stečajne upraviteljice od 9. studenog 2011. ( list 1173  do 1788 spisa ) utvrđeno da je sačinjen sukladno odredbi članka 170. SZ </w:t>
      </w:r>
      <w:r>
        <w:t xml:space="preserve">valjalo je </w:t>
      </w:r>
      <w:r w:rsidR="00E3388C">
        <w:t xml:space="preserve">na osnovu </w:t>
      </w:r>
      <w:r w:rsidR="00586A7F" w:rsidRPr="009820F6">
        <w:t>odredb</w:t>
      </w:r>
      <w:r w:rsidR="00E3388C">
        <w:t>e</w:t>
      </w:r>
      <w:r w:rsidR="00586A7F" w:rsidRPr="009820F6">
        <w:t xml:space="preserve"> članka 164</w:t>
      </w:r>
      <w:r w:rsidR="00586A7F">
        <w:t>.</w:t>
      </w:r>
      <w:r w:rsidR="00586A7F" w:rsidRPr="009820F6">
        <w:t>a stavak 3. točka 1. SZ odlučiti kao pod točkom I.1. izreke ovog rješenja.</w:t>
      </w:r>
    </w:p>
    <w:p w:rsidRDefault="00586A7F" w:rsidP="00586A7F" w:rsidR="00586A7F">
      <w:pPr>
        <w:ind w:firstLine="720"/>
        <w:jc w:val="both"/>
      </w:pPr>
    </w:p>
    <w:p w:rsidRDefault="00604676" w:rsidP="00EB2B00" w:rsidR="00EB2B00">
      <w:pPr>
        <w:ind w:firstLine="720"/>
        <w:jc w:val="both"/>
        <w:rPr>
          <w:rFonts w:eastAsia="MS Mincho"/>
        </w:rPr>
      </w:pPr>
      <w:r>
        <w:t>Nadalje je u</w:t>
      </w:r>
      <w:r w:rsidR="00A92FD4" w:rsidRPr="00A76900">
        <w:t xml:space="preserve">vidom </w:t>
      </w:r>
      <w:r>
        <w:t xml:space="preserve">u </w:t>
      </w:r>
      <w:r w:rsidR="00EB2B00" w:rsidRPr="00A76900">
        <w:t xml:space="preserve">izvadak iz zemljišnih knjiga u kojem </w:t>
      </w:r>
      <w:r w:rsidR="002D6A73">
        <w:t>su</w:t>
      </w:r>
      <w:r w:rsidR="00EB2B00" w:rsidRPr="00A76900">
        <w:t xml:space="preserve"> upisan</w:t>
      </w:r>
      <w:r w:rsidR="002D6A73">
        <w:t>e</w:t>
      </w:r>
      <w:r w:rsidR="00EB2B00" w:rsidRPr="00A76900">
        <w:t xml:space="preserve"> prodan</w:t>
      </w:r>
      <w:r w:rsidR="002D6A73">
        <w:t>e</w:t>
      </w:r>
      <w:r w:rsidR="00EB2B00" w:rsidRPr="00A76900">
        <w:t xml:space="preserve"> nekretnin</w:t>
      </w:r>
      <w:r w:rsidR="002D6A73">
        <w:t>e</w:t>
      </w:r>
      <w:r w:rsidR="00DD3C94">
        <w:t>, koji pri</w:t>
      </w:r>
      <w:r w:rsidR="00FC23BF">
        <w:t>l</w:t>
      </w:r>
      <w:r w:rsidR="00DD3C94">
        <w:t xml:space="preserve">iježi spisu, </w:t>
      </w:r>
      <w:r w:rsidR="00A92FD4" w:rsidRPr="00A76900">
        <w:t xml:space="preserve">utvrđeno je da su </w:t>
      </w:r>
      <w:r w:rsidR="00A92FD4" w:rsidRPr="00A76900">
        <w:rPr>
          <w:rFonts w:eastAsia="MS Mincho"/>
        </w:rPr>
        <w:t>založna prava na t</w:t>
      </w:r>
      <w:r w:rsidR="00E3388C">
        <w:rPr>
          <w:rFonts w:eastAsia="MS Mincho"/>
        </w:rPr>
        <w:t xml:space="preserve">im </w:t>
      </w:r>
      <w:r w:rsidR="00A92FD4" w:rsidRPr="00A76900">
        <w:rPr>
          <w:rFonts w:eastAsia="MS Mincho"/>
        </w:rPr>
        <w:t>nekretnin</w:t>
      </w:r>
      <w:r w:rsidR="00E3388C">
        <w:rPr>
          <w:rFonts w:eastAsia="MS Mincho"/>
        </w:rPr>
        <w:t>ama</w:t>
      </w:r>
      <w:r w:rsidR="00A92FD4" w:rsidRPr="00A76900">
        <w:rPr>
          <w:rFonts w:eastAsia="MS Mincho"/>
        </w:rPr>
        <w:t>, imali uknjižena</w:t>
      </w:r>
      <w:r w:rsidR="00EB2B00" w:rsidRPr="00A76900">
        <w:rPr>
          <w:rFonts w:eastAsia="MS Mincho"/>
        </w:rPr>
        <w:t>:</w:t>
      </w:r>
    </w:p>
    <w:p w:rsidRDefault="00765A29" w:rsidP="00765A29" w:rsidR="00765A29">
      <w:pPr>
        <w:pStyle w:val="Bezproreda"/>
        <w:rPr>
          <w:bCs w:val="false"/>
          <w:sz w:val="24"/>
          <w:szCs w:val="24"/>
        </w:rPr>
      </w:pPr>
      <w:r>
        <w:rPr>
          <w:bCs w:val="false"/>
          <w:sz w:val="24"/>
          <w:szCs w:val="24"/>
        </w:rPr>
        <w:t xml:space="preserve">pod </w:t>
      </w:r>
      <w:r w:rsidRPr="00363274">
        <w:rPr>
          <w:bCs w:val="false"/>
          <w:sz w:val="24"/>
          <w:szCs w:val="24"/>
        </w:rPr>
        <w:t>broj</w:t>
      </w:r>
      <w:r>
        <w:rPr>
          <w:bCs w:val="false"/>
          <w:sz w:val="24"/>
          <w:szCs w:val="24"/>
        </w:rPr>
        <w:t>em</w:t>
      </w:r>
      <w:r w:rsidRPr="00A22ACC">
        <w:rPr>
          <w:bCs w:val="false"/>
          <w:sz w:val="24"/>
          <w:szCs w:val="24"/>
        </w:rPr>
        <w:t xml:space="preserve"> Z-13246/07 od 13.</w:t>
      </w:r>
      <w:r>
        <w:rPr>
          <w:bCs w:val="false"/>
          <w:sz w:val="24"/>
          <w:szCs w:val="24"/>
        </w:rPr>
        <w:t xml:space="preserve"> kolovoza </w:t>
      </w:r>
      <w:r w:rsidRPr="00A22ACC">
        <w:rPr>
          <w:bCs w:val="false"/>
          <w:sz w:val="24"/>
          <w:szCs w:val="24"/>
        </w:rPr>
        <w:t xml:space="preserve">2007. temeljem rješenja Općinskog suda u Rijeci posl. br. OVR-1709/07 od 11. srpnja 2007, pravo zaloga u iznosu od 62.810.679,89 kuna zajedno sa zakonskom zateznom kamatom za razdoblje od dana 1. ožujka 2007. godine pa do isplate, kao i radi osiguranja troškova postupka u iznosu od 100.000,00 kuna zajedno sa zakonskom zateznom kamatom za razdoblje od 11. srpnja 2007. godine pa do isplate, za korist: REPUBLIKE HRVATSKE - Ministarstvo </w:t>
      </w:r>
      <w:r>
        <w:rPr>
          <w:bCs w:val="false"/>
          <w:sz w:val="24"/>
          <w:szCs w:val="24"/>
        </w:rPr>
        <w:t>f</w:t>
      </w:r>
      <w:r w:rsidRPr="00A22ACC">
        <w:rPr>
          <w:bCs w:val="false"/>
          <w:sz w:val="24"/>
          <w:szCs w:val="24"/>
        </w:rPr>
        <w:t xml:space="preserve">inancija - Porezna </w:t>
      </w:r>
      <w:r>
        <w:rPr>
          <w:bCs w:val="false"/>
          <w:sz w:val="24"/>
          <w:szCs w:val="24"/>
        </w:rPr>
        <w:t>u</w:t>
      </w:r>
      <w:r w:rsidRPr="00A22ACC">
        <w:rPr>
          <w:bCs w:val="false"/>
          <w:sz w:val="24"/>
          <w:szCs w:val="24"/>
        </w:rPr>
        <w:t xml:space="preserve">prava, Područni </w:t>
      </w:r>
      <w:r>
        <w:rPr>
          <w:bCs w:val="false"/>
          <w:sz w:val="24"/>
          <w:szCs w:val="24"/>
        </w:rPr>
        <w:t>u</w:t>
      </w:r>
      <w:r w:rsidRPr="00A22ACC">
        <w:rPr>
          <w:bCs w:val="false"/>
          <w:sz w:val="24"/>
          <w:szCs w:val="24"/>
        </w:rPr>
        <w:t>red Rijeka</w:t>
      </w:r>
      <w:r w:rsidR="00E3388C">
        <w:rPr>
          <w:bCs w:val="false"/>
          <w:sz w:val="24"/>
          <w:szCs w:val="24"/>
        </w:rPr>
        <w:t>;</w:t>
      </w:r>
      <w:r>
        <w:rPr>
          <w:bCs w:val="false"/>
          <w:sz w:val="24"/>
          <w:szCs w:val="24"/>
        </w:rPr>
        <w:t xml:space="preserve"> </w:t>
      </w:r>
    </w:p>
    <w:p w:rsidRDefault="00765A29" w:rsidP="00765A29" w:rsidR="00765A29">
      <w:pPr>
        <w:pStyle w:val="Bezproreda"/>
        <w:rPr>
          <w:bCs w:val="false"/>
          <w:sz w:val="24"/>
          <w:szCs w:val="24"/>
        </w:rPr>
      </w:pPr>
      <w:r>
        <w:rPr>
          <w:bCs w:val="false"/>
          <w:sz w:val="24"/>
          <w:szCs w:val="24"/>
        </w:rPr>
        <w:t xml:space="preserve">pod </w:t>
      </w:r>
      <w:r w:rsidRPr="00363274">
        <w:rPr>
          <w:bCs w:val="false"/>
          <w:sz w:val="24"/>
          <w:szCs w:val="24"/>
        </w:rPr>
        <w:t>broj</w:t>
      </w:r>
      <w:r>
        <w:rPr>
          <w:bCs w:val="false"/>
          <w:sz w:val="24"/>
          <w:szCs w:val="24"/>
        </w:rPr>
        <w:t>em</w:t>
      </w:r>
      <w:r w:rsidRPr="00A22ACC">
        <w:rPr>
          <w:bCs w:val="false"/>
          <w:sz w:val="24"/>
          <w:szCs w:val="24"/>
        </w:rPr>
        <w:t xml:space="preserve"> Z-14339/09 od 21.</w:t>
      </w:r>
      <w:r>
        <w:rPr>
          <w:bCs w:val="false"/>
          <w:sz w:val="24"/>
          <w:szCs w:val="24"/>
        </w:rPr>
        <w:t xml:space="preserve"> kolovoza </w:t>
      </w:r>
      <w:r w:rsidRPr="00A22ACC">
        <w:rPr>
          <w:bCs w:val="false"/>
          <w:sz w:val="24"/>
          <w:szCs w:val="24"/>
        </w:rPr>
        <w:t>2009. na temelju rješenja Općinskog suda u Rijeci od 17. kolovoza 2009., posl. br. Ovr-3622/05,  pravo zaloga na nekretninama upisanim u A, u iznosu od 22.626,275,53 kuna, uz zakonsku zateznu kamatu od 15 % godišnje te troškove ovršnog postupka u iznosu od 30.250,00 kuna, za korist: REPUBLIKE HRVATSKE</w:t>
      </w:r>
      <w:r w:rsidR="00E3388C">
        <w:rPr>
          <w:bCs w:val="false"/>
          <w:sz w:val="24"/>
          <w:szCs w:val="24"/>
        </w:rPr>
        <w:t>;</w:t>
      </w:r>
      <w:r>
        <w:rPr>
          <w:bCs w:val="false"/>
          <w:sz w:val="24"/>
          <w:szCs w:val="24"/>
        </w:rPr>
        <w:t xml:space="preserve"> </w:t>
      </w:r>
    </w:p>
    <w:p w:rsidRDefault="00765A29" w:rsidP="00765A29" w:rsidR="00765A29">
      <w:pPr>
        <w:pStyle w:val="Bezproreda"/>
        <w:rPr>
          <w:bCs w:val="false"/>
          <w:sz w:val="24"/>
          <w:szCs w:val="24"/>
        </w:rPr>
      </w:pPr>
      <w:r w:rsidRPr="008235A1">
        <w:rPr>
          <w:bCs w:val="false"/>
          <w:sz w:val="24"/>
          <w:szCs w:val="24"/>
        </w:rPr>
        <w:t xml:space="preserve">pod brojem Z-14961/11 od 13. listopada 2011. na temelju rješenja Općinskog suda u Rijeci  o osiguranju od 10. listopada 2011. posl. br. Ovr-2340/11 ovršno pravo zaloga u iznosu od </w:t>
      </w:r>
      <w:r w:rsidRPr="008235A1">
        <w:rPr>
          <w:bCs w:val="false"/>
          <w:sz w:val="24"/>
          <w:szCs w:val="24"/>
        </w:rPr>
        <w:lastRenderedPageBreak/>
        <w:t>123.136.732,43 kn (103.706.263,99 kn glavnice i 19.430.468,44 kn kamate) te troškova postupka osiguranja u iznosu od 175.000,00 kn uz zakonsku zateznu kamatu po stopi od 14 % god. tekućom od 10. listopada 2011.g., sve za korist: REPUBLIKE HRVATSKE - Ministarstvo financija - Porezna uprava, Područni ured Rijeka</w:t>
      </w:r>
      <w:r w:rsidR="00E3388C">
        <w:rPr>
          <w:bCs w:val="false"/>
          <w:sz w:val="24"/>
          <w:szCs w:val="24"/>
        </w:rPr>
        <w:t>;</w:t>
      </w:r>
      <w:r w:rsidRPr="008235A1">
        <w:rPr>
          <w:bCs w:val="false"/>
          <w:sz w:val="24"/>
          <w:szCs w:val="24"/>
        </w:rPr>
        <w:t xml:space="preserve"> </w:t>
      </w:r>
    </w:p>
    <w:p w:rsidRDefault="00765A29" w:rsidP="00765A29" w:rsidR="00765A29" w:rsidRPr="008235A1">
      <w:pPr>
        <w:pStyle w:val="Bezproreda"/>
        <w:rPr>
          <w:bCs w:val="false"/>
          <w:sz w:val="24"/>
          <w:szCs w:val="24"/>
        </w:rPr>
      </w:pPr>
      <w:r w:rsidRPr="008235A1">
        <w:rPr>
          <w:bCs w:val="false"/>
          <w:sz w:val="24"/>
          <w:szCs w:val="24"/>
        </w:rPr>
        <w:t xml:space="preserve">pod brojem Z-1209/13 Z-5469/13 od 12. travnja 2013. na temelju rješenja Općinskog suda u Rijeci posl. br. Ovr-3431/12 od 17. siječnja 2013. g., i prijedloga od 12. travnja 2013. godine ovršno pravo zaloga u istom prvenstvenom redu izbrisane zabilježbe ovrhe br. OVR-2442/08 ( Z-12672/08 od 19. kolovoza 2008. g., upisane pod B-2.1.) radi osiguranja novčane tražbine u iznosu od 329.773,41 kn na nekretnine upisane u A, uvećano za zakonske kamate, kao i novčane tražbine u visini od 10.941,80 kuna osnovom zakonske zatezne kamata za dospjelo, a nepravovremeno plaćanje komunalne naknade, te troškove ovršnog postupka posl. br. Ovr-2448/08 u iznosu od 9.857,00 kuna uvećano za pripadajuću zakonsku zateznu kamatu, sukladno </w:t>
      </w:r>
      <w:r w:rsidR="00E3388C">
        <w:rPr>
          <w:bCs w:val="false"/>
          <w:sz w:val="24"/>
          <w:szCs w:val="24"/>
        </w:rPr>
        <w:t>r</w:t>
      </w:r>
      <w:r w:rsidRPr="008235A1">
        <w:rPr>
          <w:bCs w:val="false"/>
          <w:sz w:val="24"/>
          <w:szCs w:val="24"/>
        </w:rPr>
        <w:t>ješenju, za korist: GRADA RIJEKE</w:t>
      </w:r>
      <w:r w:rsidR="00E3388C">
        <w:rPr>
          <w:bCs w:val="false"/>
          <w:sz w:val="24"/>
          <w:szCs w:val="24"/>
        </w:rPr>
        <w:t>;</w:t>
      </w:r>
    </w:p>
    <w:p w:rsidRDefault="00765A29" w:rsidP="00765A29" w:rsidR="00765A29" w:rsidRPr="008235A1">
      <w:pPr>
        <w:pStyle w:val="Bezproreda"/>
        <w:rPr>
          <w:bCs w:val="false"/>
          <w:sz w:val="24"/>
          <w:szCs w:val="24"/>
        </w:rPr>
      </w:pPr>
      <w:r w:rsidRPr="008235A1">
        <w:rPr>
          <w:bCs w:val="false"/>
          <w:sz w:val="24"/>
          <w:szCs w:val="24"/>
        </w:rPr>
        <w:t xml:space="preserve">pod brojem Z-1209/13 Z-5469/13 od 12.04.2013. na temelju rješenja Općinskog suda u Rijeci posl. br. Ovr-3431/12 od 17. siječnja 2013. g., i prijedloga od 12. travnja 2013. godine  ovršno pravo zaloga u istom prvenstvenom redu izbrisane zabilježbe ovrhe br. OVR-2950/09 ( Z-17910/09 od 22. listopada 2009. g., upisane pod B-4.1.) radi osiguranja novčane tražbine u iznosu od 278.633,16 kn na nekretnine upisane u A, uvećano za zakonske kamate, kao i novčane tražbine u visini od 10.941,80 kuna osnovom zakonske zatezne kamata za iznos troškova ovršnog postupka posl. br. Ovr-2950/09 u iznosu od 9.285,00 kuna uvećano za pripadajuću zakonsku zateznu kamatu, sukladno </w:t>
      </w:r>
      <w:r w:rsidR="00E3388C">
        <w:rPr>
          <w:bCs w:val="false"/>
          <w:sz w:val="24"/>
          <w:szCs w:val="24"/>
        </w:rPr>
        <w:t>r</w:t>
      </w:r>
      <w:r w:rsidRPr="008235A1">
        <w:rPr>
          <w:bCs w:val="false"/>
          <w:sz w:val="24"/>
          <w:szCs w:val="24"/>
        </w:rPr>
        <w:t>ješenju, za korist: GRADA RIJEKE.</w:t>
      </w:r>
    </w:p>
    <w:p w:rsidRDefault="00765A29" w:rsidP="00765A29" w:rsidR="00765A29" w:rsidRPr="008235A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65A29" w:rsidP="00EB2B00" w:rsidR="004405B1" w:rsidRPr="00A76900">
      <w:pPr>
        <w:ind w:firstLine="720"/>
        <w:jc w:val="both"/>
        <w:rPr>
          <w:lang w:eastAsia="hr-HR"/>
        </w:rPr>
      </w:pPr>
      <w:r>
        <w:t xml:space="preserve">Stoga se iz preostale kupovnine od </w:t>
      </w:r>
      <w:r w:rsidRPr="00765A29">
        <w:t>12</w:t>
      </w:r>
      <w:r>
        <w:t>.</w:t>
      </w:r>
      <w:r w:rsidRPr="00765A29">
        <w:t>494</w:t>
      </w:r>
      <w:r>
        <w:t>.</w:t>
      </w:r>
      <w:r w:rsidRPr="00765A29">
        <w:t>024,3</w:t>
      </w:r>
      <w:r>
        <w:t>0 kn imaju djelomično namiriti tražbine razlučnih vjerovnika, i to:</w:t>
      </w:r>
      <w:r w:rsidR="00E3388C">
        <w:t xml:space="preserve"> Republike </w:t>
      </w:r>
      <w:r>
        <w:t>Hrvatsk</w:t>
      </w:r>
      <w:r w:rsidR="00E3388C">
        <w:t>e</w:t>
      </w:r>
      <w:r>
        <w:t xml:space="preserve"> koja je svoje tražbine imala osigurane na nekretninama upisanim </w:t>
      </w:r>
      <w:r w:rsidRPr="00576C08">
        <w:rPr>
          <w:bCs/>
        </w:rPr>
        <w:t>u z.k.ul. 4242 k.o. Plase na k.č.br. 253/1, k.č.br. 253/3, k.č.br. 254, k.č.br. 2097/1 i k.č.br. 2097/2</w:t>
      </w:r>
      <w:r>
        <w:rPr>
          <w:bCs/>
        </w:rPr>
        <w:t xml:space="preserve">  </w:t>
      </w:r>
      <w:r>
        <w:t xml:space="preserve">iznosom od </w:t>
      </w:r>
      <w:r w:rsidRPr="00765A29">
        <w:t>12</w:t>
      </w:r>
      <w:r>
        <w:t>.</w:t>
      </w:r>
      <w:r w:rsidRPr="00765A29">
        <w:t>390</w:t>
      </w:r>
      <w:r>
        <w:t>.</w:t>
      </w:r>
      <w:r w:rsidRPr="00765A29">
        <w:t>323,9</w:t>
      </w:r>
      <w:r>
        <w:t>0 kn, te razlučni vjerovnik Grad Rijeka koji je svoje tražbine imao</w:t>
      </w:r>
      <w:r w:rsidR="00E3388C">
        <w:t xml:space="preserve"> osigurane </w:t>
      </w:r>
      <w:r>
        <w:t xml:space="preserve">na nekretnini upisanoj </w:t>
      </w:r>
      <w:r w:rsidRPr="007151E5">
        <w:rPr>
          <w:bCs/>
        </w:rPr>
        <w:t>u z.k.ul. 4590 k.o. Plase na k.č.br. 253/4 u 1/3 dijela</w:t>
      </w:r>
      <w:r>
        <w:t xml:space="preserve"> iznosom od 103.700,40 kn</w:t>
      </w:r>
      <w:r w:rsidR="00107EA9" w:rsidRPr="00A76900">
        <w:t>,</w:t>
      </w:r>
      <w:r w:rsidR="00A92FD4" w:rsidRPr="00A76900">
        <w:t xml:space="preserve"> </w:t>
      </w:r>
      <w:r w:rsidR="00E3388C">
        <w:t xml:space="preserve">pa je valjalo na osnovu navedene odredbe članka 164. stavak 3. točka 2. SZ  </w:t>
      </w:r>
      <w:r w:rsidR="007B33F8" w:rsidRPr="00A76900">
        <w:t xml:space="preserve">odlučiti kao </w:t>
      </w:r>
      <w:r w:rsidR="007B33F8" w:rsidRPr="00A76900">
        <w:rPr>
          <w:lang w:eastAsia="hr-HR"/>
        </w:rPr>
        <w:t xml:space="preserve">pod točkom I.2. </w:t>
      </w:r>
      <w:r w:rsidR="00E3388C">
        <w:rPr>
          <w:lang w:eastAsia="hr-HR"/>
        </w:rPr>
        <w:t xml:space="preserve">i I.3. </w:t>
      </w:r>
      <w:r w:rsidR="007B33F8" w:rsidRPr="00A76900">
        <w:rPr>
          <w:lang w:eastAsia="hr-HR"/>
        </w:rPr>
        <w:t>izreke ovog rješenja</w:t>
      </w:r>
      <w:r w:rsidR="00A92FD4" w:rsidRPr="00A76900">
        <w:rPr>
          <w:lang w:eastAsia="hr-HR"/>
        </w:rPr>
        <w:t>.</w:t>
      </w:r>
    </w:p>
    <w:p w:rsidRDefault="00FC23BF" w:rsidP="00F0648D" w:rsidR="00FC23BF">
      <w:pPr>
        <w:jc w:val="center"/>
        <w:rPr>
          <w:rFonts w:eastAsia="MS Mincho"/>
        </w:rPr>
      </w:pPr>
    </w:p>
    <w:p w:rsidRDefault="00E3388C" w:rsidP="00F0648D" w:rsidR="00E3388C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</w:pPr>
      <w:r w:rsidRPr="00A76900">
        <w:rPr>
          <w:rFonts w:eastAsia="MS Mincho"/>
        </w:rPr>
        <w:t xml:space="preserve">U Rijeci, </w:t>
      </w:r>
      <w:r w:rsidR="007151E5" w:rsidRPr="00576C08">
        <w:t xml:space="preserve">11. </w:t>
      </w:r>
      <w:r w:rsidR="007151E5">
        <w:t>s</w:t>
      </w:r>
      <w:r w:rsidR="007151E5" w:rsidRPr="00576C08">
        <w:t>tudenog 2015</w:t>
      </w:r>
      <w:r w:rsidR="00FC23BF">
        <w:rPr>
          <w:rFonts w:eastAsia="MS Mincho"/>
        </w:rPr>
        <w:t>.</w:t>
      </w:r>
    </w:p>
    <w:p w:rsidRDefault="0087451B" w:rsidP="0087451B" w:rsidR="0087451B" w:rsidRPr="00A76900">
      <w:pPr>
        <w:jc w:val="center"/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t xml:space="preserve">                                                                                                                 </w:t>
      </w:r>
      <w:r w:rsidR="00F0648D" w:rsidRPr="00A76900">
        <w:t xml:space="preserve">               </w:t>
      </w:r>
      <w:r w:rsidRPr="00A76900">
        <w:t xml:space="preserve">   </w:t>
      </w:r>
      <w:r w:rsidR="00F0648D" w:rsidRPr="00A76900">
        <w:t xml:space="preserve"> </w:t>
      </w:r>
      <w:r w:rsidRPr="00A76900">
        <w:t xml:space="preserve"> </w:t>
      </w:r>
      <w:r w:rsidR="003B4991" w:rsidRPr="00A76900">
        <w:rPr>
          <w:rFonts w:eastAsia="MS Mincho"/>
        </w:rPr>
        <w:t xml:space="preserve">Stečajni sudac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="008A0F7E">
        <w:rPr>
          <w:rFonts w:cs="Times New Roman" w:eastAsia="MS Mincho" w:hAnsi="Times New Roman" w:ascii="Times New Roman"/>
          <w:sz w:val="24"/>
          <w:szCs w:val="24"/>
        </w:rPr>
        <w:t>L</w:t>
      </w: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r w:rsidRPr="00A76900">
        <w:rPr>
          <w:rFonts w:eastAsia="MS Mincho"/>
        </w:rPr>
        <w:t xml:space="preserve">Protiv ovog </w:t>
      </w:r>
      <w:r w:rsidR="0022797F" w:rsidRPr="00A76900">
        <w:rPr>
          <w:rFonts w:eastAsia="MS Mincho"/>
        </w:rPr>
        <w:t>rješenja nezadovoljna stranka može izjaviti žalbu</w:t>
      </w:r>
      <w:r w:rsidR="00E50A03" w:rsidRPr="00A76900">
        <w:rPr>
          <w:rFonts w:eastAsia="MS Mincho"/>
        </w:rPr>
        <w:t xml:space="preserve">. </w:t>
      </w:r>
      <w:r w:rsidR="0022797F" w:rsidRPr="00A76900">
        <w:t xml:space="preserve">Žalba se podnosi ovom sudu u 3  primjerka  u  roku od 8 dana od dana primitka rješenja, odnosno  izvatka   iz  rješenja ( članak  11. SZ )   O  žalbi  rješava  Visoki  trgovački sud Republike Hrvatske.  </w:t>
      </w: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217C5" w:rsidP="008C08F0" w:rsidR="00D217C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217C5" w:rsidP="008C08F0" w:rsidR="00D217C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217C5" w:rsidP="008C08F0" w:rsidR="00D217C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217C5" w:rsidP="008C08F0" w:rsidR="00D217C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lastRenderedPageBreak/>
        <w:t>DNA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  <w:t xml:space="preserve">stečajnom upravitelju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="007151E5">
        <w:rPr>
          <w:rFonts w:eastAsia="MS Mincho"/>
        </w:rPr>
        <w:t xml:space="preserve">Republika Hrvatska </w:t>
      </w:r>
      <w:r w:rsidR="00F7205C">
        <w:rPr>
          <w:rFonts w:eastAsia="MS Mincho"/>
        </w:rPr>
        <w:t>– ŽDO Rijeka</w:t>
      </w:r>
    </w:p>
    <w:p w:rsidRDefault="007151E5" w:rsidP="006C0E6D" w:rsidR="007151E5" w:rsidRPr="00A76900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Grad Rijeka </w:t>
      </w:r>
      <w:r w:rsidR="00F7205C">
        <w:rPr>
          <w:rFonts w:eastAsia="MS Mincho"/>
        </w:rPr>
        <w:t>– odvj.</w:t>
      </w:r>
    </w:p>
    <w:p w:rsidRDefault="00FC23BF" w:rsidP="006C0E6D" w:rsidR="006C0E6D" w:rsidRPr="00A76900">
      <w:pPr>
        <w:jc w:val="both"/>
        <w:rPr>
          <w:rFonts w:eastAsia="MS Mincho"/>
        </w:rPr>
      </w:pPr>
      <w:r>
        <w:rPr>
          <w:rFonts w:eastAsia="MS Mincho"/>
        </w:rPr>
        <w:t xml:space="preserve">Rješenje objaviti na </w:t>
      </w:r>
      <w:r w:rsidR="007151E5">
        <w:rPr>
          <w:rFonts w:eastAsia="MS Mincho"/>
        </w:rPr>
        <w:t xml:space="preserve">mrežnoj stranici e-oglasne ploče </w:t>
      </w:r>
      <w:r w:rsidR="006C0E6D" w:rsidRPr="00A76900">
        <w:rPr>
          <w:rFonts w:eastAsia="MS Mincho"/>
        </w:rPr>
        <w:t xml:space="preserve">suda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EB2B00" w:rsidR="00E50A03" w:rsidRPr="007151E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151E5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973777">
        <w:rPr>
          <w:rFonts w:cs="Times New Roman" w:hAnsi="Times New Roman" w:ascii="Times New Roman"/>
          <w:sz w:val="24"/>
          <w:szCs w:val="24"/>
        </w:rPr>
        <w:t>30</w:t>
      </w:r>
      <w:r w:rsidR="007151E5" w:rsidRPr="007151E5">
        <w:rPr>
          <w:rFonts w:cs="Times New Roman" w:hAnsi="Times New Roman" w:ascii="Times New Roman"/>
          <w:sz w:val="24"/>
          <w:szCs w:val="24"/>
        </w:rPr>
        <w:t>. studenog 2015</w:t>
      </w:r>
      <w:r w:rsidRPr="007151E5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E50A03" w:rsidP="008C08F0" w:rsidR="00E50A03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42E15" w:rsidR="00D42E1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B010CB" w:rsidR="00D42E15" w:rsidRPr="00A76900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A2" w:rsidR="00E90BA2">
      <w:r>
        <w:separator/>
      </w:r>
    </w:p>
  </w:endnote>
  <w:endnote w:id="0" w:type="continuationSeparator">
    <w:p w:rsidRDefault="00E90BA2" w:rsidR="00E90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2227993"/>
      <w:docPartObj>
        <w:docPartGallery w:val="Page Numbers (Bottom of Page)"/>
        <w:docPartUnique/>
      </w:docPartObj>
    </w:sdtPr>
    <w:sdtEndPr/>
    <w:sdtContent>
      <w:p w:rsidRDefault="008A0F7E" w:rsidR="008A0F7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45B">
          <w:rPr>
            <w:noProof/>
          </w:rPr>
          <w:t>1</w:t>
        </w:r>
        <w:r>
          <w:fldChar w:fldCharType="end"/>
        </w:r>
      </w:p>
    </w:sdtContent>
  </w:sdt>
  <w:p w:rsidRDefault="008A0F7E" w:rsidR="008A0F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A2" w:rsidR="00E90BA2">
      <w:r>
        <w:separator/>
      </w:r>
    </w:p>
  </w:footnote>
  <w:footnote w:id="0" w:type="continuationSeparator">
    <w:p w:rsidRDefault="00E90BA2" w:rsidR="00E90B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835A5A" w:rsidR="00835A5A" w:rsidRPr="00A76900">
    <w:pPr>
      <w:jc w:val="right"/>
    </w:pPr>
    <w:r w:rsidRPr="00A76900">
      <w:t>Posl. br. 7 St-</w:t>
    </w:r>
    <w:r w:rsidR="002711E7">
      <w:t>628</w:t>
    </w:r>
    <w:r w:rsidRPr="00A76900">
      <w:t>/1</w:t>
    </w:r>
    <w:r w:rsidR="002711E7">
      <w:t>1</w:t>
    </w:r>
    <w:r w:rsidRPr="00A76900">
      <w:t>-</w:t>
    </w:r>
    <w:r w:rsidR="002711E7">
      <w:t>266</w:t>
    </w:r>
  </w:p>
  <w:p w:rsidRDefault="00835A5A" w:rsidR="00835A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929EB"/>
    <w:rsid w:val="000A40DF"/>
    <w:rsid w:val="000D3E79"/>
    <w:rsid w:val="00100B91"/>
    <w:rsid w:val="00100FAC"/>
    <w:rsid w:val="00105386"/>
    <w:rsid w:val="00107EA9"/>
    <w:rsid w:val="0012670F"/>
    <w:rsid w:val="001377D0"/>
    <w:rsid w:val="00161072"/>
    <w:rsid w:val="0016445B"/>
    <w:rsid w:val="00164629"/>
    <w:rsid w:val="00170012"/>
    <w:rsid w:val="00172120"/>
    <w:rsid w:val="001951E9"/>
    <w:rsid w:val="001B3776"/>
    <w:rsid w:val="001C74B0"/>
    <w:rsid w:val="001D159F"/>
    <w:rsid w:val="001E7FF7"/>
    <w:rsid w:val="001F38C4"/>
    <w:rsid w:val="002022D9"/>
    <w:rsid w:val="0022797F"/>
    <w:rsid w:val="002559BE"/>
    <w:rsid w:val="00263288"/>
    <w:rsid w:val="00265D8A"/>
    <w:rsid w:val="002711E7"/>
    <w:rsid w:val="00286758"/>
    <w:rsid w:val="00296C03"/>
    <w:rsid w:val="002C3EBF"/>
    <w:rsid w:val="002D02DB"/>
    <w:rsid w:val="002D6A73"/>
    <w:rsid w:val="002E5CB9"/>
    <w:rsid w:val="003059B4"/>
    <w:rsid w:val="0032083E"/>
    <w:rsid w:val="003226C8"/>
    <w:rsid w:val="00323077"/>
    <w:rsid w:val="00327A3C"/>
    <w:rsid w:val="00327B6C"/>
    <w:rsid w:val="00365C81"/>
    <w:rsid w:val="00381CF3"/>
    <w:rsid w:val="003824B8"/>
    <w:rsid w:val="00384FAC"/>
    <w:rsid w:val="003B4991"/>
    <w:rsid w:val="003D1EA6"/>
    <w:rsid w:val="003D2954"/>
    <w:rsid w:val="00402D64"/>
    <w:rsid w:val="004067F0"/>
    <w:rsid w:val="00406AF6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E0AFE"/>
    <w:rsid w:val="004F3FA4"/>
    <w:rsid w:val="00502783"/>
    <w:rsid w:val="00502D2E"/>
    <w:rsid w:val="00503120"/>
    <w:rsid w:val="005411B2"/>
    <w:rsid w:val="00551A6F"/>
    <w:rsid w:val="00552906"/>
    <w:rsid w:val="00561502"/>
    <w:rsid w:val="005668FC"/>
    <w:rsid w:val="00567FE0"/>
    <w:rsid w:val="00584847"/>
    <w:rsid w:val="00584B04"/>
    <w:rsid w:val="00586A7F"/>
    <w:rsid w:val="005A2AAF"/>
    <w:rsid w:val="005E34B8"/>
    <w:rsid w:val="00604676"/>
    <w:rsid w:val="00604FD8"/>
    <w:rsid w:val="00605AAE"/>
    <w:rsid w:val="00635907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51E5"/>
    <w:rsid w:val="0071759B"/>
    <w:rsid w:val="00722CC2"/>
    <w:rsid w:val="00765447"/>
    <w:rsid w:val="00765A29"/>
    <w:rsid w:val="007849AB"/>
    <w:rsid w:val="00787BF8"/>
    <w:rsid w:val="007A7A1F"/>
    <w:rsid w:val="007B33F8"/>
    <w:rsid w:val="007B383D"/>
    <w:rsid w:val="007C0B19"/>
    <w:rsid w:val="007F44DB"/>
    <w:rsid w:val="00835A5A"/>
    <w:rsid w:val="008403DE"/>
    <w:rsid w:val="00846426"/>
    <w:rsid w:val="00860011"/>
    <w:rsid w:val="0087451B"/>
    <w:rsid w:val="00887B1D"/>
    <w:rsid w:val="008A0F7E"/>
    <w:rsid w:val="008C08F0"/>
    <w:rsid w:val="008C17A5"/>
    <w:rsid w:val="008C7FCB"/>
    <w:rsid w:val="008D61DF"/>
    <w:rsid w:val="008F46EA"/>
    <w:rsid w:val="00905C73"/>
    <w:rsid w:val="0090759B"/>
    <w:rsid w:val="00922DDE"/>
    <w:rsid w:val="00931975"/>
    <w:rsid w:val="00947B58"/>
    <w:rsid w:val="00973777"/>
    <w:rsid w:val="00973C40"/>
    <w:rsid w:val="009820F6"/>
    <w:rsid w:val="00983F8B"/>
    <w:rsid w:val="009A3323"/>
    <w:rsid w:val="009B46C9"/>
    <w:rsid w:val="009B78B8"/>
    <w:rsid w:val="009D02D4"/>
    <w:rsid w:val="00A113B1"/>
    <w:rsid w:val="00A24613"/>
    <w:rsid w:val="00A56C87"/>
    <w:rsid w:val="00A76900"/>
    <w:rsid w:val="00A92B9D"/>
    <w:rsid w:val="00A92FD4"/>
    <w:rsid w:val="00AD61AF"/>
    <w:rsid w:val="00AD6569"/>
    <w:rsid w:val="00AE4CEC"/>
    <w:rsid w:val="00AF110C"/>
    <w:rsid w:val="00AF242D"/>
    <w:rsid w:val="00B010CB"/>
    <w:rsid w:val="00B01EEE"/>
    <w:rsid w:val="00B11627"/>
    <w:rsid w:val="00B276CD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059B"/>
    <w:rsid w:val="00BE78B3"/>
    <w:rsid w:val="00C07A8E"/>
    <w:rsid w:val="00C143F1"/>
    <w:rsid w:val="00C67D17"/>
    <w:rsid w:val="00C70C09"/>
    <w:rsid w:val="00CB57FC"/>
    <w:rsid w:val="00CC485C"/>
    <w:rsid w:val="00CC52C2"/>
    <w:rsid w:val="00CD187E"/>
    <w:rsid w:val="00CF79D0"/>
    <w:rsid w:val="00D217C5"/>
    <w:rsid w:val="00D33B52"/>
    <w:rsid w:val="00D42E15"/>
    <w:rsid w:val="00D540DF"/>
    <w:rsid w:val="00D56DF2"/>
    <w:rsid w:val="00D57353"/>
    <w:rsid w:val="00D96B4D"/>
    <w:rsid w:val="00DB0904"/>
    <w:rsid w:val="00DD320A"/>
    <w:rsid w:val="00DD3C94"/>
    <w:rsid w:val="00DF4F30"/>
    <w:rsid w:val="00E05B7E"/>
    <w:rsid w:val="00E06393"/>
    <w:rsid w:val="00E21A71"/>
    <w:rsid w:val="00E23477"/>
    <w:rsid w:val="00E3388C"/>
    <w:rsid w:val="00E460BC"/>
    <w:rsid w:val="00E50A03"/>
    <w:rsid w:val="00E539DF"/>
    <w:rsid w:val="00E56967"/>
    <w:rsid w:val="00E90BA2"/>
    <w:rsid w:val="00EB2B00"/>
    <w:rsid w:val="00EC0F1E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500C0"/>
    <w:rsid w:val="00F52C03"/>
    <w:rsid w:val="00F701FD"/>
    <w:rsid w:val="00F7205C"/>
    <w:rsid w:val="00F909B2"/>
    <w:rsid w:val="00F9316F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217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17C5"/>
    <w:rPr>
      <w:rFonts w:cs="Tahoma" w:hAnsi="Tahoma" w:ascii="Tahoma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8A0F7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44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44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4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4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4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217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17C5"/>
    <w:rPr>
      <w:rFonts w:ascii="Tahoma" w:cs="Tahoma" w:hAnsi="Tahoma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8A0F7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44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44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4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4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4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06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9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2013.</izvorni_sadrzaj>
    <derivirana_varijabla naziv="DomainObject.Predmet.DatumRjesavanja_1">25.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St-628/2011</izvorni_sadrzaj>
    <derivirana_varijabla naziv="DomainObject.Predmet.OznakaBroj_1">St-628/2011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TERI - CROTEK d.o.o.  Rijeka</izvorni_sadrzaj>
    <derivirana_varijabla naziv="DomainObject.Predmet.ProtustrankaFormated_1">  TERI - CROTEK d.o.o.  Rijeka</derivirana_varijabla>
  </DomainObject.Predmet.ProtustrankaFormated>
  <DomainObject.Predmet.ProtustrankaFormatedOIB>
    <izvorni_sadrzaj>  TERI - CROTEK d.o.o.  Rijeka, OIB 52197073807</izvorni_sadrzaj>
    <derivirana_varijabla naziv="DomainObject.Predmet.ProtustrankaFormatedOIB_1">  TERI - CROTEK d.o.o.  Rijeka, OIB 52197073807</derivirana_varijabla>
  </DomainObject.Predmet.ProtustrankaFormatedOIB>
  <DomainObject.Predmet.ProtustrankaFormatedWithAdress>
    <izvorni_sadrzaj> TERI - CROTEK d.o.o.  Rijeka, Podmurvice 2, 51 000 Rijeka</izvorni_sadrzaj>
    <derivirana_varijabla naziv="DomainObject.Predmet.ProtustrankaFormatedWithAdress_1"> TERI - CROTEK d.o.o.  Rijeka, Podmurvice 2, 51 000 Rijeka</derivirana_varijabla>
  </DomainObject.Predmet.ProtustrankaFormatedWithAdress>
  <DomainObject.Predmet.ProtustrankaFormatedWithAdressOIB>
    <izvorni_sadrzaj> TERI - CROTEK d.o.o.  Rijeka, OIB 52197073807, Podmurvice 2, 51 000 Rijeka</izvorni_sadrzaj>
    <derivirana_varijabla naziv="DomainObject.Predmet.ProtustrankaFormatedWithAdressOIB_1"> TERI - CROTEK d.o.o.  Rijeka, OIB 52197073807, Podmurvice 2, 51 000 Rijeka</derivirana_varijabla>
  </DomainObject.Predmet.ProtustrankaFormatedWithAdressOIB>
  <DomainObject.Predmet.ProtustrankaWithAdress>
    <izvorni_sadrzaj>TERI - CROTEK d.o.o.  Rijeka Podmurvice 2, 51 000 Rijeka</izvorni_sadrzaj>
    <derivirana_varijabla naziv="DomainObject.Predmet.ProtustrankaWithAdress_1">TERI - CROTEK d.o.o.  Rijeka Podmurvice 2, 51 000 Rijeka</derivirana_varijabla>
  </DomainObject.Predmet.ProtustrankaWithAdress>
  <DomainObject.Predmet.ProtustrankaWithAdressOIB>
    <izvorni_sadrzaj>TERI - CROTEK d.o.o.  Rijeka, OIB 52197073807, Podmurvice 2, 51 000 Rijeka</izvorni_sadrzaj>
    <derivirana_varijabla naziv="DomainObject.Predmet.ProtustrankaWithAdressOIB_1">TERI - CROTEK d.o.o.  Rijeka, OIB 52197073807, Podmurvice 2, 51 000 Rijeka</derivirana_varijabla>
  </DomainObject.Predmet.ProtustrankaWithAdressOIB>
  <DomainObject.Predmet.ProtustrankaNazivFormated>
    <izvorni_sadrzaj>TERI - CROTEK d.o.o.  Rijeka</izvorni_sadrzaj>
    <derivirana_varijabla naziv="DomainObject.Predmet.ProtustrankaNazivFormated_1">TERI - CROTEK d.o.o.  Rijeka</derivirana_varijabla>
  </DomainObject.Predmet.ProtustrankaNazivFormated>
  <DomainObject.Predmet.ProtustrankaNazivFormatedOIB>
    <izvorni_sadrzaj>TERI - CROTEK d.o.o.  Rijeka, OIB 52197073807</izvorni_sadrzaj>
    <derivirana_varijabla naziv="DomainObject.Predmet.ProtustrankaNazivFormatedOIB_1">TERI - CROTEK d.o.o.  Rijeka, OIB 52197073807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TERI - CROTEK d.o.o.  Rijeka</item>
    </izvorni_sadrzaj>
    <derivirana_varijabla naziv="DomainObject.Predmet.ProtuStrankaListFormated_1">
      <item>TERI - CROTEK d.o.o.  Rijeka</item>
    </derivirana_varijabla>
  </DomainObject.Predmet.ProtuStrankaListFormated>
  <DomainObject.Predmet.ProtuStrankaListFormatedOIB>
    <izvorni_sadrzaj>
      <item>TERI - CROTEK d.o.o.  Rijeka, OIB 52197073807</item>
    </izvorni_sadrzaj>
    <derivirana_varijabla naziv="DomainObject.Predmet.ProtuStrankaListFormatedOIB_1">
      <item>TERI - CROTEK d.o.o.  Rijeka, OIB 52197073807</item>
    </derivirana_varijabla>
  </DomainObject.Predmet.ProtuStrankaListFormatedOIB>
  <DomainObject.Predmet.ProtuStrankaListFormatedWithAdress>
    <izvorni_sadrzaj>
      <item>TERI - CROTEK d.o.o.  Rijeka, Podmurvice 2, 51 000 Rijeka</item>
    </izvorni_sadrzaj>
    <derivirana_varijabla naziv="DomainObject.Predmet.ProtuStrankaListFormatedWithAdress_1">
      <item>TERI - CROTEK d.o.o.  Rijeka, Podmurvice 2, 51 000 Rijeka</item>
    </derivirana_varijabla>
  </DomainObject.Predmet.ProtuStrankaListFormatedWithAdress>
  <DomainObject.Predmet.ProtuStrankaListFormatedWithAdressOIB>
    <izvorni_sadrzaj>
      <item>TERI - CROTEK d.o.o.  Rijeka, OIB 52197073807, Podmurvice 2, 51 000 Rijeka</item>
    </izvorni_sadrzaj>
    <derivirana_varijabla naziv="DomainObject.Predmet.ProtuStrankaListFormatedWithAdressOIB_1">
      <item>TERI - CROTEK d.o.o.  Rijeka, OIB 52197073807, Podmurvice 2, 51 000 Rijeka</item>
    </derivirana_varijabla>
  </DomainObject.Predmet.ProtuStrankaListFormatedWithAdressOIB>
  <DomainObject.Predmet.ProtuStrankaListNazivFormated>
    <izvorni_sadrzaj>
      <item>TERI - CROTEK d.o.o.  Rijeka</item>
    </izvorni_sadrzaj>
    <derivirana_varijabla naziv="DomainObject.Predmet.ProtuStrankaListNazivFormated_1">
      <item>TERI - CROTEK d.o.o.  Rijeka</item>
    </derivirana_varijabla>
  </DomainObject.Predmet.ProtuStrankaListNazivFormated>
  <DomainObject.Predmet.ProtuStrankaListNazivFormatedOIB>
    <izvorni_sadrzaj>
      <item>TERI - CROTEK d.o.o.  Rijeka, OIB 52197073807</item>
    </izvorni_sadrzaj>
    <derivirana_varijabla naziv="DomainObject.Predmet.ProtuStrankaListNazivFormatedOIB_1">
      <item>TERI - CROTEK d.o.o.  Rijeka, OIB 52197073807</item>
    </derivirana_varijabla>
  </DomainObject.Predmet.ProtuStrankaListNazivFormatedOIB>
  <DomainObject.Predmet.OstaliListFormated>
    <izvorni_sadrzaj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Formated_1"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Formated>
  <DomainObject.Predmet.OstaliListFormatedOIB>
    <izvorni_sadrzaj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FormatedOIB_1"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FormatedOIB>
  <DomainObject.Predmet.OstaliListFormatedWithAdress>
    <izvorni_sadrzaj>
      <item>ŽDO RIJEKA Građansko upravni odjel, F. Kurelca bb, Rijeka</item>
      <item>Erste Bank d.d., Jadranski trg 3a, Rijeka</item>
      <item>Milorad Milošević, Kvarnerska 41, 51511 Malinska</item>
      <item>MARIJA RUŽIĆ,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izvorni_sadrzaj>
    <derivirana_varijabla naziv="DomainObject.Predmet.OstaliListFormatedWithAdress_1">
      <item>ŽDO RIJEKA Građansko upravni odjel, F. Kurelca bb, Rijeka</item>
      <item>Erste Bank d.d., Jadranski trg 3a, Rijeka</item>
      <item>Milorad Milošević, Kvarnerska 41, 51511 Malinska</item>
      <item>MARIJA RUŽIĆ,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derivirana_varijabla>
  </DomainObject.Predmet.OstaliListFormatedWithAdress>
  <DomainObject.Predmet.OstaliListFormatedWithAdressOIB>
    <izvorni_sadrzaj>
      <item>ŽDO RIJEKA Građansko upravni odjel, F. Kurelca bb, Rijeka</item>
      <item>Erste Bank d.d., Jadranski trg 3a, Rijeka</item>
      <item>Milorad Milošević, Kvarnerska 41, 51511 Malinska</item>
      <item>MARIJA RUŽIĆ, OIB 72695335756,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izvorni_sadrzaj>
    <derivirana_varijabla naziv="DomainObject.Predmet.OstaliListFormatedWithAdressOIB_1">
      <item>ŽDO RIJEKA Građansko upravni odjel, F. Kurelca bb, Rijeka</item>
      <item>Erste Bank d.d., Jadranski trg 3a, Rijeka</item>
      <item>Milorad Milošević, Kvarnerska 41, 51511 Malinska</item>
      <item>MARIJA RUŽIĆ, OIB 72695335756,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derivirana_varijabla>
  </DomainObject.Predmet.OstaliListFormatedWithAdressOIB>
  <DomainObject.Predmet.OstaliListNazivFormated>
    <izvorni_sadrzaj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NazivFormated_1"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NazivFormated>
  <DomainObject.Predmet.OstaliListNazivFormatedOIB>
    <izvorni_sadrzaj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NazivFormatedOIB_1"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TERI - CROTEK d.o.o.  Rijeka</izvorni_sadrzaj>
    <derivirana_varijabla naziv="DomainObject.Predmet.ProtustrankaIDrugi_1">TERI - CROTEK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TERI - CROTEK d.o.o.  Rijeka, OIB 52197073807, Podmurvice 2, 51 000 Rijeka</izvorni_sadrzaj>
    <derivirana_varijabla naziv="DomainObject.Predmet.ProtustrankaIDrugiAdressOIB_1">TERI - CROTEK d.o.o.  Rijeka, OIB 52197073807, Podmurvice 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2013.</izvorni_sadrzaj>
    <derivirana_varijabla naziv="DomainObject.Predmet.OdlukaRjesenje.DatumDonosenjaOdluke_1">22. travnja 2013.</derivirana_varijabla>
  </DomainObject.Predmet.OdlukaRjesenje.DatumDonosenjaOdluke>
  <DomainObject.Predmet.OdlukaRjesenje.DatumPravomocnosti>
    <izvorni_sadrzaj>13. svibnja 2013.</izvorni_sadrzaj>
    <derivirana_varijabla naziv="DomainObject.Predmet.OdlukaRjesenje.DatumPravomocnosti_1">13. svibnja 2013.</derivirana_varijabla>
  </DomainObject.Predmet.OdlukaRjesenje.DatumPravomocnosti>
  <DomainObject.Predmet.OdlukaRjesenje.Oznaka>
    <izvorni_sadrzaj>St-628/2011-89</izvorni_sadrzaj>
    <derivirana_varijabla naziv="DomainObject.Predmet.OdlukaRjesenje.Oznaka_1">St-628/2011-89</derivirana_varijabla>
  </DomainObject.Predmet.OdlukaRjesenje.Oznaka>
  <DomainObject.Predmet.SudioniciListNaziv>
    <izvorni_sadrzaj>
      <item>TERI - CROTEK d.o.o.  Rijeka</item>
      <item>REPUBLIKA HRVATSKA</item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SudioniciListNaziv_1">
      <item>TERI - CROTEK d.o.o.  Rijeka</item>
      <item>REPUBLIKA HRVATSKA</item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SudioniciListNaziv>
  <DomainObject.Predmet.SudioniciListAdressOIB>
    <izvorni_sadrzaj>
      <item>TERI - CROTEK d.o.o.  Rijeka, OIB 52197073807, Podmurvice 2,51 000 Rijeka</item>
      <item>REPUBLIKA HRVATSKA</item>
      <item>ŽDO RIJEKA Građansko upravni odjel, F. Kurelca bb,Rijeka</item>
      <item>Erste Bank d.d., Jadranski trg 3a,Rijeka</item>
      <item>Milorad Milošević, Kvarnerska 41,51511 Malinska</item>
      <item>MARIJA RUŽIĆ, OIB 72695335756, ČAVLE 43,51219 Čavle</item>
      <item>FINA Rijeka, F. Kurelca 8,51000 Rijeka</item>
      <item>POREZNA UPRAVA, Rijeka</item>
      <item>BRODOSPLIT BRODOGRADILIŠTE, Put Supavla 21,21000 Split</item>
      <item>Boris Gregović, V. Lisinskog 6/II,51000 Rijeka</item>
      <item>odvjetnik Đorđe Parković, Gospić</item>
      <item>Zoran Tomić, Zelinska 2/1,10000 Zagreb</item>
      <item>Miroslav Ivanišević, Račićeva 16,10000 Zagreb</item>
      <item>ENERGO d.o.o., Dolac 14,51000 Rijeka</item>
      <item>Veljko Knežević, Ribarska 4,51000 Rijeka</item>
    </izvorni_sadrzaj>
    <derivirana_varijabla naziv="DomainObject.Predmet.SudioniciListAdressOIB_1">
      <item>TERI - CROTEK d.o.o.  Rijeka, OIB 52197073807, Podmurvice 2,51 000 Rijeka</item>
      <item>REPUBLIKA HRVATSKA</item>
      <item>ŽDO RIJEKA Građansko upravni odjel, F. Kurelca bb,Rijeka</item>
      <item>Erste Bank d.d., Jadranski trg 3a,Rijeka</item>
      <item>Milorad Milošević, Kvarnerska 41,51511 Malinska</item>
      <item>MARIJA RUŽIĆ, OIB 72695335756, ČAVLE 43,51219 Čavle</item>
      <item>FINA Rijeka, F. Kurelca 8,51000 Rijeka</item>
      <item>POREZNA UPRAVA, Rijeka</item>
      <item>BRODOSPLIT BRODOGRADILIŠTE, Put Supavla 21,21000 Split</item>
      <item>Boris Gregović, V. Lisinskog 6/II,51000 Rijeka</item>
      <item>odvjetnik Đorđe Parković, Gospić</item>
      <item>Zoran Tomić, Zelinska 2/1,10000 Zagreb</item>
      <item>Miroslav Ivanišević, Račićeva 16,10000 Zagreb</item>
      <item>ENERGO d.o.o., Dolac 14,51000 Rijeka</item>
      <item>Veljko Knežević,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52197073807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52197073807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00F212-C80C-4543-9161-B5CD58FA2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1200</properties:Words>
  <properties:Characters>6592</properties:Characters>
  <properties:Lines>146</properties:Lines>
  <properties:Paragraphs>39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2015-11-30T12:16:00Z</dcterms:created>
  <dc:creator>Liljana Ugrin</dc:creator>
  <cp:lastModifiedBy>Tanja Fidel</cp:lastModifiedBy>
  <cp:lastPrinted>2015-11-30T12:20:00Z</cp:lastPrinted>
  <dcterms:modified xmlns:xsi="http://www.w3.org/2001/XMLSchema-instance" xsi:type="dcterms:W3CDTF">2015-11-30T12:33:00Z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