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6d13" w14:paraId="88e6d13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A32504">
        <w:rPr>
          <w:lang w:val="hr-HR"/>
        </w:rPr>
        <w:t>St-624/15-4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A32504">
        <w:t>GRAĐEVINSKO PODUZETNIŠTVO BLAGAJ-d.o.o., OIB: 90618931788 sa sjedištem u Glavna 46, 42230 Selnik</w:t>
      </w:r>
      <w:r w:rsidR="001E75D3">
        <w:t>, dana 10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A32504">
        <w:t>GRAĐEVINSKO PODUZETNIŠTVO BLAGAJ-d.o.o., OIB: 90618931788 sa sjedištem u Glavna 46, 42230 Selnik</w:t>
      </w:r>
      <w:r w:rsidR="00830E49">
        <w:t xml:space="preserve">, iznosi </w:t>
      </w:r>
      <w:r w:rsidR="00A32504">
        <w:t>261.722,93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A32504">
        <w:t>direktor</w:t>
      </w:r>
      <w:r w:rsidR="002E00D7">
        <w:t xml:space="preserve"> dužnika </w:t>
      </w:r>
      <w:r w:rsidR="00A32504">
        <w:t>Lidia Blagaj Hunjadi, OIB: 24458221690, Selnik, Glavna 46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A32504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A32504" w:rsidR="00B41B30" w:rsidRPr="00A32504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A32504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A32504">
        <w:t>GRAĐEVINSKO PODUZETNIŠTVO BLAGAJ-d.o.o., OIB: 90618931788 sa sjedištem u Glavna 46, 42230 Selnik</w:t>
      </w:r>
      <w:r>
        <w:t>, navodeći da du</w:t>
      </w:r>
      <w:r w:rsidR="00715C85">
        <w:t xml:space="preserve">žnik na dan </w:t>
      </w:r>
      <w:r w:rsidR="00A32504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A32504">
        <w:t>261.722,93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6D6" w:rsidP="007F64E0" w:rsidR="005436D6">
      <w:r>
        <w:separator/>
      </w:r>
    </w:p>
  </w:endnote>
  <w:endnote w:id="0" w:type="continuationSeparator">
    <w:p w:rsidRDefault="005436D6" w:rsidP="007F64E0" w:rsidR="0054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6D6" w:rsidP="007F64E0" w:rsidR="005436D6">
      <w:r>
        <w:separator/>
      </w:r>
    </w:p>
  </w:footnote>
  <w:footnote w:id="0" w:type="continuationSeparator">
    <w:p w:rsidRDefault="005436D6" w:rsidP="007F64E0" w:rsidR="005436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436D" w:rsidRPr="00EB436D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A32504">
      <w:rPr>
        <w:lang w:val="hr-HR"/>
      </w:rPr>
      <w:t>St-624/15-4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6D6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32504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436D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GRAĐEVINSKO PODUZETNIŠTVO BLAGAJ - društvo s ograničenom odgovornošću za građenje, trgovinu i usluge</item>
      <item>e-Oglasna</item>
      <item>Sudski registar</item>
    </izvorni_sadrzaj>
    <derivirana_varijabla naziv="DomainObject.Predmet.SudioniciListNaziv_1">
      <item>Financijska agencija</item>
      <item>GRAĐEVINSKO PODUZETNIŠTVO BLAGAJ - društvo s ograničenom odgovornošću za građenje,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GRAĐEVINSKO PODUZETNIŠTVO BLAGAJ - društvo s ograničenom odgovornošću za građenje, trgovinu i usluge, OIB 90618931788, Glavna 46,42230 Selnik</item>
      <item>e-Oglasna</item>
      <item>Sudski registar</item>
    </izvorni_sadrzaj>
    <derivirana_varijabla naziv="DomainObject.Predmet.SudioniciListAdressOIB_1">
      <item>Financijska agencija, OIB 85821130368, A.Cesarca 2,42000 Varaždin</item>
      <item>GRAĐEVINSKO PODUZETNIŠTVO BLAGAJ - društvo s ograničenom odgovornošću za građenje, trgovinu i usluge, OIB 90618931788, Glavna 46,42230 Selnik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90618931788</item>
      <item>, OIB null</item>
    </izvorni_sadrzaj>
    <derivirana_varijabla naziv="DomainObject.Predmet.SudioniciListNazivOIB_1">
      <item>, OIB null</item>
      <item>, OIB 85821130368</item>
      <item>, OIB 90618931788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2554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2015-11-10T08:42:00Z</dcterms:created>
  <dc:creator>user</dc:creator>
  <cp:lastModifiedBy>Marko Makaj</cp:lastModifiedBy>
  <cp:lastPrinted>2015-11-10T08:41:00Z</cp:lastPrinted>
  <dcterms:modified xmlns:xsi="http://www.w3.org/2001/XMLSchema-instance" xsi:type="dcterms:W3CDTF">2015-11-10T08:42:00Z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