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87a08" w14:paraId="7487a08" w:rsidRDefault="00E25F0A"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w:t>
      </w:r>
      <w:r w:rsidR="00E25F0A">
        <w:rPr>
          <w:rFonts w:cs="Times New Roman" w:eastAsia="Times New Roman" w:hAnsi="Times New Roman" w:ascii="Times New Roman"/>
          <w:bCs/>
          <w:sz w:val="24"/>
          <w:szCs w:val="24"/>
          <w:lang w:val="en-US"/>
        </w:rPr>
        <w:t xml:space="preserve">    </w:t>
      </w:r>
      <w:r w:rsidRPr="009D0DC2">
        <w:rPr>
          <w:rFonts w:cs="Times New Roman" w:eastAsia="Times New Roman" w:hAnsi="Times New Roman" w:ascii="Times New Roman"/>
          <w:bCs/>
          <w:sz w:val="24"/>
          <w:szCs w:val="24"/>
          <w:lang w:val="en-US"/>
        </w:rPr>
        <w:t>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E25F0A"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bCs/>
          <w:sz w:val="24"/>
          <w:szCs w:val="24"/>
        </w:rPr>
        <w:t xml:space="preserve"> </w:t>
      </w:r>
      <w:r>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bCs/>
          <w:sz w:val="24"/>
          <w:szCs w:val="24"/>
        </w:rPr>
        <w:t>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E4C1F"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w:t>
      </w:r>
      <w:r w:rsidR="002E367F">
        <w:rPr>
          <w:rFonts w:cs="Times New Roman" w:eastAsia="Times New Roman" w:hAnsi="Times New Roman" w:ascii="Times New Roman"/>
          <w:sz w:val="24"/>
          <w:szCs w:val="24"/>
        </w:rPr>
        <w:t xml:space="preserve">stupka nad Stečajnom masom iza </w:t>
      </w:r>
      <w:r w:rsidR="007E4C1F" w:rsidRPr="007E4C1F">
        <w:rPr>
          <w:rFonts w:cs="Times New Roman" w:eastAsia="Times New Roman" w:hAnsi="Times New Roman" w:ascii="Times New Roman"/>
          <w:sz w:val="24"/>
          <w:szCs w:val="24"/>
        </w:rPr>
        <w:t>ADRIA MARIS d.o.o. u stečaju</w:t>
      </w:r>
      <w:r w:rsidR="007E4C1F">
        <w:rPr>
          <w:rFonts w:cs="Times New Roman" w:eastAsia="Times New Roman" w:hAnsi="Times New Roman" w:ascii="Times New Roman"/>
          <w:sz w:val="24"/>
          <w:szCs w:val="24"/>
        </w:rPr>
        <w:t xml:space="preserve"> </w:t>
      </w:r>
      <w:r w:rsidR="007E4C1F" w:rsidRPr="007E4C1F">
        <w:rPr>
          <w:rFonts w:cs="Times New Roman" w:eastAsia="Times New Roman" w:hAnsi="Times New Roman" w:ascii="Times New Roman"/>
          <w:sz w:val="24"/>
          <w:szCs w:val="24"/>
        </w:rPr>
        <w:t>Zagreb</w:t>
      </w:r>
      <w:r w:rsidR="007E4C1F">
        <w:rPr>
          <w:rFonts w:cs="Times New Roman" w:eastAsia="Times New Roman" w:hAnsi="Times New Roman" w:ascii="Times New Roman"/>
          <w:sz w:val="24"/>
          <w:szCs w:val="24"/>
        </w:rPr>
        <w:t xml:space="preserve">, </w:t>
      </w:r>
      <w:r w:rsidR="007E4C1F" w:rsidRPr="007E4C1F">
        <w:rPr>
          <w:rFonts w:cs="Times New Roman" w:eastAsia="Times New Roman" w:hAnsi="Times New Roman" w:ascii="Times New Roman"/>
          <w:sz w:val="24"/>
          <w:szCs w:val="24"/>
        </w:rPr>
        <w:t>Petrinjska 28</w:t>
      </w:r>
      <w:r w:rsidR="007E4C1F">
        <w:rPr>
          <w:rFonts w:cs="Times New Roman" w:eastAsia="Times New Roman" w:hAnsi="Times New Roman" w:ascii="Times New Roman"/>
          <w:sz w:val="24"/>
          <w:szCs w:val="24"/>
        </w:rPr>
        <w:t xml:space="preserve">, </w:t>
      </w:r>
      <w:r w:rsidR="007E4C1F" w:rsidRPr="007E4C1F">
        <w:rPr>
          <w:rFonts w:cs="Times New Roman" w:eastAsia="Times New Roman" w:hAnsi="Times New Roman" w:ascii="Times New Roman"/>
          <w:sz w:val="24"/>
          <w:szCs w:val="24"/>
        </w:rPr>
        <w:t>OIB</w:t>
      </w:r>
      <w:r w:rsidR="007E4C1F">
        <w:rPr>
          <w:rFonts w:cs="Times New Roman" w:eastAsia="Times New Roman" w:hAnsi="Times New Roman" w:ascii="Times New Roman"/>
          <w:sz w:val="24"/>
          <w:szCs w:val="24"/>
        </w:rPr>
        <w:t xml:space="preserve"> </w:t>
      </w:r>
      <w:r w:rsidR="007E4C1F" w:rsidRPr="007E4C1F">
        <w:rPr>
          <w:rFonts w:cs="Times New Roman" w:eastAsia="Times New Roman" w:hAnsi="Times New Roman" w:ascii="Times New Roman"/>
          <w:sz w:val="24"/>
          <w:szCs w:val="24"/>
        </w:rPr>
        <w:t>54423245263</w:t>
      </w:r>
      <w:r w:rsidR="007E4C1F">
        <w:rPr>
          <w:rFonts w:cs="Times New Roman" w:eastAsia="Times New Roman" w:hAnsi="Times New Roman" w:ascii="Times New Roman"/>
          <w:sz w:val="24"/>
          <w:szCs w:val="24"/>
        </w:rPr>
        <w:t>, 23</w:t>
      </w:r>
      <w:r w:rsidRPr="00BB6AB9">
        <w:rPr>
          <w:rFonts w:cs="Times New Roman" w:eastAsia="Times New Roman" w:hAnsi="Times New Roman" w:ascii="Times New Roman"/>
          <w:sz w:val="24"/>
          <w:szCs w:val="24"/>
        </w:rPr>
        <w:t xml:space="preserve">. </w:t>
      </w:r>
      <w:r w:rsidR="007E4C1F">
        <w:rPr>
          <w:rFonts w:cs="Times New Roman" w:eastAsia="Times New Roman" w:hAnsi="Times New Roman" w:ascii="Times New Roman"/>
          <w:sz w:val="24"/>
          <w:szCs w:val="24"/>
        </w:rPr>
        <w:t>svibnja</w:t>
      </w:r>
      <w:r w:rsidR="00443A31">
        <w:rPr>
          <w:rFonts w:cs="Times New Roman" w:eastAsia="Times New Roman" w:hAnsi="Times New Roman" w:ascii="Times New Roman"/>
          <w:sz w:val="24"/>
          <w:szCs w:val="24"/>
        </w:rPr>
        <w:t xml:space="preserve"> </w:t>
      </w:r>
      <w:r w:rsidRPr="00BB6AB9">
        <w:rPr>
          <w:rFonts w:cs="Times New Roman" w:eastAsia="Times New Roman" w:hAnsi="Times New Roman" w:ascii="Times New Roman"/>
          <w:sz w:val="24"/>
          <w:szCs w:val="24"/>
        </w:rPr>
        <w:t>201</w:t>
      </w:r>
      <w:r w:rsidR="00443A31">
        <w:rPr>
          <w:rFonts w:cs="Times New Roman" w:eastAsia="Times New Roman" w:hAnsi="Times New Roman" w:ascii="Times New Roman"/>
          <w:sz w:val="24"/>
          <w:szCs w:val="24"/>
        </w:rPr>
        <w:t>8</w:t>
      </w:r>
      <w:r w:rsidRPr="00BB6AB9">
        <w:rPr>
          <w:rFonts w:cs="Times New Roman" w:eastAsia="Times New Roman" w:hAnsi="Times New Roman" w:ascii="Times New Roman"/>
          <w:sz w:val="24"/>
          <w:szCs w:val="24"/>
        </w:rPr>
        <w:t>.</w:t>
      </w:r>
    </w:p>
    <w:p w:rsidRDefault="00443A31" w:rsidP="00792FDB" w:rsidR="00443A31">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w:t>
      </w:r>
      <w:r w:rsidR="00577454" w:rsidRPr="00577454">
        <w:rPr>
          <w:rFonts w:cs="Times New Roman" w:hAnsi="Times New Roman" w:ascii="Times New Roman"/>
          <w:sz w:val="24"/>
          <w:szCs w:val="24"/>
        </w:rPr>
        <w:t>Stečajn</w:t>
      </w:r>
      <w:r w:rsidR="00577454">
        <w:rPr>
          <w:rFonts w:cs="Times New Roman" w:hAnsi="Times New Roman" w:ascii="Times New Roman"/>
          <w:sz w:val="24"/>
          <w:szCs w:val="24"/>
        </w:rPr>
        <w:t>u</w:t>
      </w:r>
      <w:r w:rsidR="00577454" w:rsidRPr="00577454">
        <w:rPr>
          <w:rFonts w:cs="Times New Roman" w:hAnsi="Times New Roman" w:ascii="Times New Roman"/>
          <w:sz w:val="24"/>
          <w:szCs w:val="24"/>
        </w:rPr>
        <w:t xml:space="preserve"> mas</w:t>
      </w:r>
      <w:r w:rsidR="00577454">
        <w:rPr>
          <w:rFonts w:cs="Times New Roman" w:hAnsi="Times New Roman" w:ascii="Times New Roman"/>
          <w:sz w:val="24"/>
          <w:szCs w:val="24"/>
        </w:rPr>
        <w:t>u</w:t>
      </w:r>
      <w:r w:rsidR="002E367F">
        <w:rPr>
          <w:rFonts w:cs="Times New Roman" w:hAnsi="Times New Roman" w:ascii="Times New Roman"/>
          <w:sz w:val="24"/>
          <w:szCs w:val="24"/>
        </w:rPr>
        <w:t xml:space="preserve"> iza </w:t>
      </w:r>
      <w:r w:rsidR="007E4C1F" w:rsidRPr="007E4C1F">
        <w:rPr>
          <w:rFonts w:cs="Times New Roman" w:hAnsi="Times New Roman" w:ascii="Times New Roman"/>
          <w:sz w:val="24"/>
          <w:szCs w:val="24"/>
        </w:rPr>
        <w:t>ADRIA MARIS d.o.o. u stečaju Zagreb, Petrinjska 28, OIB 54423245263</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7E4C1F">
        <w:rPr>
          <w:rFonts w:cs="Times New Roman" w:hAnsi="Times New Roman" w:ascii="Times New Roman"/>
          <w:sz w:val="24"/>
          <w:szCs w:val="24"/>
        </w:rPr>
        <w:t>173</w:t>
      </w:r>
      <w:r w:rsidR="00443A31">
        <w:rPr>
          <w:rFonts w:cs="Times New Roman" w:hAnsi="Times New Roman" w:ascii="Times New Roman"/>
          <w:sz w:val="24"/>
          <w:szCs w:val="24"/>
        </w:rPr>
        <w:t>2</w:t>
      </w:r>
      <w:r w:rsidR="00EC1629">
        <w:rPr>
          <w:rFonts w:cs="Times New Roman" w:hAnsi="Times New Roman" w:ascii="Times New Roman"/>
          <w:sz w:val="24"/>
          <w:szCs w:val="24"/>
        </w:rPr>
        <w:t>0</w:t>
      </w:r>
      <w:r w:rsidR="009D0DC2">
        <w:rPr>
          <w:rFonts w:cs="Times New Roman" w:hAnsi="Times New Roman" w:ascii="Times New Roman"/>
          <w:sz w:val="24"/>
          <w:szCs w:val="24"/>
        </w:rPr>
        <w:t>1</w:t>
      </w:r>
      <w:r w:rsidR="00443A31">
        <w:rPr>
          <w:rFonts w:cs="Times New Roman" w:hAnsi="Times New Roman" w:ascii="Times New Roman"/>
          <w:sz w:val="24"/>
          <w:szCs w:val="24"/>
        </w:rPr>
        <w:t>8</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007E4C1F">
        <w:rPr>
          <w:rFonts w:cs="Times New Roman" w:hAnsi="Times New Roman" w:ascii="Times New Roman"/>
          <w:sz w:val="24"/>
          <w:szCs w:val="24"/>
        </w:rPr>
        <w:t>II</w:t>
      </w:r>
      <w:r w:rsidRPr="009D0DC2">
        <w:rPr>
          <w:rFonts w:cs="Times New Roman" w:hAnsi="Times New Roman" w:ascii="Times New Roman"/>
          <w:sz w:val="24"/>
          <w:szCs w:val="24"/>
        </w:rPr>
        <w:t>.</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7E4C1F">
        <w:rPr>
          <w:rFonts w:cs="Times New Roman" w:hAnsi="Times New Roman" w:ascii="Times New Roman"/>
          <w:sz w:val="24"/>
          <w:szCs w:val="24"/>
        </w:rPr>
        <w:t>I</w:t>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7E4C1F"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25</w:t>
      </w:r>
      <w:r w:rsidR="00D73F08">
        <w:rPr>
          <w:rFonts w:cs="Times New Roman" w:hAnsi="Times New Roman" w:ascii="Times New Roman"/>
          <w:sz w:val="24"/>
          <w:szCs w:val="24"/>
        </w:rPr>
        <w:t xml:space="preserve">. </w:t>
      </w:r>
      <w:r>
        <w:rPr>
          <w:rFonts w:cs="Times New Roman" w:hAnsi="Times New Roman" w:ascii="Times New Roman"/>
          <w:sz w:val="24"/>
          <w:szCs w:val="24"/>
        </w:rPr>
        <w:t>srp</w:t>
      </w:r>
      <w:r w:rsidR="00443A31">
        <w:rPr>
          <w:rFonts w:cs="Times New Roman" w:hAnsi="Times New Roman" w:ascii="Times New Roman"/>
          <w:sz w:val="24"/>
          <w:szCs w:val="24"/>
        </w:rPr>
        <w:t xml:space="preserve">nja </w:t>
      </w:r>
      <w:r w:rsidR="009D0DC2" w:rsidRPr="009D0DC2">
        <w:rPr>
          <w:rFonts w:cs="Times New Roman" w:hAnsi="Times New Roman" w:ascii="Times New Roman"/>
          <w:sz w:val="24"/>
          <w:szCs w:val="24"/>
        </w:rPr>
        <w:t>201</w:t>
      </w:r>
      <w:r w:rsidR="00443A31">
        <w:rPr>
          <w:rFonts w:cs="Times New Roman" w:hAnsi="Times New Roman" w:ascii="Times New Roman"/>
          <w:sz w:val="24"/>
          <w:szCs w:val="24"/>
        </w:rPr>
        <w:t>8</w:t>
      </w:r>
      <w:r w:rsidR="009D0DC2" w:rsidRPr="009D0DC2">
        <w:rPr>
          <w:rFonts w:cs="Times New Roman" w:hAnsi="Times New Roman" w:ascii="Times New Roman"/>
          <w:sz w:val="24"/>
          <w:szCs w:val="24"/>
        </w:rPr>
        <w:t xml:space="preserve">. u </w:t>
      </w:r>
      <w:r w:rsidR="00443A31">
        <w:rPr>
          <w:rFonts w:cs="Times New Roman" w:hAnsi="Times New Roman" w:ascii="Times New Roman"/>
          <w:sz w:val="24"/>
          <w:szCs w:val="24"/>
        </w:rPr>
        <w:t>9</w:t>
      </w:r>
      <w:r w:rsidR="009D0DC2" w:rsidRPr="009D0DC2">
        <w:rPr>
          <w:rFonts w:cs="Times New Roman" w:hAnsi="Times New Roman" w:ascii="Times New Roman"/>
          <w:sz w:val="24"/>
          <w:szCs w:val="24"/>
        </w:rPr>
        <w:t>,</w:t>
      </w:r>
      <w:r w:rsidR="00443A31">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VI</w:t>
      </w:r>
      <w:r w:rsidR="001B361D">
        <w:rPr>
          <w:rFonts w:cs="Times New Roman" w:hAnsi="Times New Roman" w:ascii="Times New Roman"/>
          <w:sz w:val="24"/>
          <w:szCs w:val="24"/>
        </w:rPr>
        <w:t>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7E4C1F" w:rsidP="00443A31" w:rsidR="00443A31" w:rsidRPr="00443A31">
      <w:pPr>
        <w:spacing w:lineRule="auto" w:line="240" w:after="0"/>
        <w:jc w:val="center"/>
        <w:rPr>
          <w:rFonts w:cs="Times New Roman" w:hAnsi="Times New Roman" w:ascii="Times New Roman"/>
          <w:sz w:val="24"/>
          <w:szCs w:val="24"/>
        </w:rPr>
      </w:pPr>
      <w:r w:rsidRPr="007E4C1F">
        <w:rPr>
          <w:rFonts w:cs="Times New Roman" w:hAnsi="Times New Roman" w:ascii="Times New Roman"/>
          <w:sz w:val="24"/>
          <w:szCs w:val="24"/>
        </w:rPr>
        <w:t xml:space="preserve">25. srpnja </w:t>
      </w:r>
      <w:r w:rsidR="00443A31" w:rsidRPr="00443A31">
        <w:rPr>
          <w:rFonts w:cs="Times New Roman" w:hAnsi="Times New Roman" w:ascii="Times New Roman"/>
          <w:sz w:val="24"/>
          <w:szCs w:val="24"/>
        </w:rPr>
        <w:t xml:space="preserve">2018. u </w:t>
      </w:r>
      <w:r w:rsidR="00443A31">
        <w:rPr>
          <w:rFonts w:cs="Times New Roman" w:hAnsi="Times New Roman" w:ascii="Times New Roman"/>
          <w:sz w:val="24"/>
          <w:szCs w:val="24"/>
        </w:rPr>
        <w:t>10</w:t>
      </w:r>
      <w:r w:rsidR="00443A31" w:rsidRPr="00443A31">
        <w:rPr>
          <w:rFonts w:cs="Times New Roman" w:hAnsi="Times New Roman" w:ascii="Times New Roman"/>
          <w:sz w:val="24"/>
          <w:szCs w:val="24"/>
        </w:rPr>
        <w:t>,</w:t>
      </w:r>
      <w:r w:rsidR="00443A31">
        <w:rPr>
          <w:rFonts w:cs="Times New Roman" w:hAnsi="Times New Roman" w:ascii="Times New Roman"/>
          <w:sz w:val="24"/>
          <w:szCs w:val="24"/>
        </w:rPr>
        <w:t>0</w:t>
      </w:r>
      <w:r w:rsidR="00443A31" w:rsidRPr="00443A31">
        <w:rPr>
          <w:rFonts w:cs="Times New Roman" w:hAnsi="Times New Roman" w:ascii="Times New Roman"/>
          <w:sz w:val="24"/>
          <w:szCs w:val="24"/>
        </w:rPr>
        <w:t>0 sati,</w:t>
      </w:r>
    </w:p>
    <w:p w:rsidRDefault="00443A31" w:rsidP="00443A31" w:rsidR="00443A3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sudnica broj 1,</w:t>
      </w:r>
    </w:p>
    <w:p w:rsidRDefault="00443A31" w:rsidP="00443A31" w:rsidR="00443A3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u Trgovačkom sudu u Pazinu,</w:t>
      </w:r>
    </w:p>
    <w:p w:rsidRDefault="00443A31" w:rsidP="00443A31" w:rsidR="00462CB5">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Dršćevka 1.</w:t>
      </w:r>
    </w:p>
    <w:p w:rsidRDefault="009D0DC2" w:rsidP="00443A31" w:rsidR="00443A31">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0170FD" w:rsidR="000170FD" w:rsidRPr="000170FD">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0170FD" w:rsidRPr="000170FD">
        <w:rPr>
          <w:rFonts w:cs="Times New Roman" w:hAnsi="Times New Roman" w:ascii="Times New Roman"/>
          <w:sz w:val="24"/>
          <w:szCs w:val="24"/>
        </w:rPr>
        <w:t>Rješenjem ovog suda posl. br. St-135/16-5 od 07. travnja 2016. otvoren je i zaključen stečajni postupak nad dužnikom, temeljem čl. 132. Stečajnog zakona (dalje: SZ). Za stečajnog upravitelja imenovan je Ivan Gjurašić iz Zagreba.</w:t>
      </w:r>
    </w:p>
    <w:p w:rsidRDefault="000170FD" w:rsidP="000170FD" w:rsidR="000170FD">
      <w:pPr>
        <w:spacing w:lineRule="auto" w:line="240" w:after="0"/>
        <w:jc w:val="both"/>
        <w:rPr>
          <w:rFonts w:cs="Times New Roman" w:hAnsi="Times New Roman" w:ascii="Times New Roman"/>
          <w:sz w:val="24"/>
          <w:szCs w:val="24"/>
        </w:rPr>
      </w:pPr>
      <w:r w:rsidRPr="000170FD">
        <w:rPr>
          <w:rFonts w:cs="Times New Roman" w:hAnsi="Times New Roman" w:ascii="Times New Roman"/>
          <w:sz w:val="24"/>
          <w:szCs w:val="24"/>
        </w:rPr>
        <w:tab/>
        <w:t>Stečajni upravitelj je u dopisu od 11. travnja 2017. predložio da se izvrši upis stečajne mase u sudski registar te da mu se dopusti da otvori bankovni račun, sve iz razloga što iza dužnika postoji imovina (utuženo potraživanje) koja čini stečajnu masu.</w:t>
      </w:r>
    </w:p>
    <w:p w:rsidRDefault="001D63B5" w:rsidP="000170FD" w:rsidR="000170F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0170FD" w:rsidRPr="000170FD">
        <w:rPr>
          <w:rFonts w:cs="Times New Roman" w:hAnsi="Times New Roman" w:ascii="Times New Roman"/>
          <w:sz w:val="24"/>
          <w:szCs w:val="24"/>
        </w:rPr>
        <w:t>Rješenjem ovog suda posl. br. St-135/16-</w:t>
      </w:r>
      <w:r w:rsidR="000170FD">
        <w:rPr>
          <w:rFonts w:cs="Times New Roman" w:hAnsi="Times New Roman" w:ascii="Times New Roman"/>
          <w:sz w:val="24"/>
          <w:szCs w:val="24"/>
        </w:rPr>
        <w:t>8</w:t>
      </w:r>
      <w:r w:rsidR="000170FD" w:rsidRPr="000170FD">
        <w:rPr>
          <w:rFonts w:cs="Times New Roman" w:hAnsi="Times New Roman" w:ascii="Times New Roman"/>
          <w:sz w:val="24"/>
          <w:szCs w:val="24"/>
        </w:rPr>
        <w:t xml:space="preserve"> od 20. travnja 2017.</w:t>
      </w:r>
      <w:r w:rsidR="000170FD">
        <w:rPr>
          <w:rFonts w:cs="Times New Roman" w:hAnsi="Times New Roman" w:ascii="Times New Roman"/>
          <w:sz w:val="24"/>
          <w:szCs w:val="24"/>
        </w:rPr>
        <w:t xml:space="preserve"> nalo</w:t>
      </w:r>
      <w:r w:rsidR="000170FD" w:rsidRPr="000170FD">
        <w:rPr>
          <w:rFonts w:cs="Times New Roman" w:hAnsi="Times New Roman" w:ascii="Times New Roman"/>
          <w:sz w:val="24"/>
          <w:szCs w:val="24"/>
        </w:rPr>
        <w:t>že</w:t>
      </w:r>
      <w:r w:rsidR="000170FD">
        <w:rPr>
          <w:rFonts w:cs="Times New Roman" w:hAnsi="Times New Roman" w:ascii="Times New Roman"/>
          <w:sz w:val="24"/>
          <w:szCs w:val="24"/>
        </w:rPr>
        <w:t>n j</w:t>
      </w:r>
      <w:r w:rsidR="000170FD" w:rsidRPr="000170FD">
        <w:rPr>
          <w:rFonts w:cs="Times New Roman" w:hAnsi="Times New Roman" w:ascii="Times New Roman"/>
          <w:sz w:val="24"/>
          <w:szCs w:val="24"/>
        </w:rPr>
        <w:t xml:space="preserve">e sudskom registru da izvrši upis stečajne mase iza ADRIA MARIS </w:t>
      </w:r>
      <w:r w:rsidR="000170FD">
        <w:rPr>
          <w:rFonts w:cs="Times New Roman" w:hAnsi="Times New Roman" w:ascii="Times New Roman"/>
          <w:sz w:val="24"/>
          <w:szCs w:val="24"/>
        </w:rPr>
        <w:t xml:space="preserve">d.o.o. </w:t>
      </w:r>
      <w:r w:rsidR="000170FD" w:rsidRPr="000170FD">
        <w:rPr>
          <w:rFonts w:cs="Times New Roman" w:hAnsi="Times New Roman" w:ascii="Times New Roman"/>
          <w:sz w:val="24"/>
          <w:szCs w:val="24"/>
        </w:rPr>
        <w:t>u stečaju u sudski registar, sa sjedištem prema adresi stečajnog upravitelja Ivana Gjurašića iz Zagreba, Petrinjska 28.</w:t>
      </w:r>
      <w:r w:rsidR="000170FD">
        <w:rPr>
          <w:rFonts w:cs="Times New Roman" w:hAnsi="Times New Roman" w:ascii="Times New Roman"/>
          <w:sz w:val="24"/>
          <w:szCs w:val="24"/>
        </w:rPr>
        <w:t xml:space="preserve"> </w:t>
      </w:r>
      <w:r w:rsidR="000170FD" w:rsidRPr="000170FD">
        <w:rPr>
          <w:rFonts w:cs="Times New Roman" w:hAnsi="Times New Roman" w:ascii="Times New Roman"/>
          <w:sz w:val="24"/>
          <w:szCs w:val="24"/>
        </w:rPr>
        <w:t>Dopušt</w:t>
      </w:r>
      <w:r w:rsidR="000170FD">
        <w:rPr>
          <w:rFonts w:cs="Times New Roman" w:hAnsi="Times New Roman" w:ascii="Times New Roman"/>
          <w:sz w:val="24"/>
          <w:szCs w:val="24"/>
        </w:rPr>
        <w:t>eno j</w:t>
      </w:r>
      <w:r w:rsidR="000170FD" w:rsidRPr="000170FD">
        <w:rPr>
          <w:rFonts w:cs="Times New Roman" w:hAnsi="Times New Roman" w:ascii="Times New Roman"/>
          <w:sz w:val="24"/>
          <w:szCs w:val="24"/>
        </w:rPr>
        <w:t>e stečajnom upravitelju da otvori bankovni račun stečajne mase</w:t>
      </w:r>
      <w:r w:rsidR="000170FD">
        <w:rPr>
          <w:rFonts w:cs="Times New Roman" w:hAnsi="Times New Roman" w:ascii="Times New Roman"/>
          <w:sz w:val="24"/>
          <w:szCs w:val="24"/>
        </w:rPr>
        <w:t>.</w:t>
      </w:r>
    </w:p>
    <w:p w:rsidRDefault="000170FD" w:rsidP="000170FD" w:rsidR="00200E3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A763DF">
        <w:rPr>
          <w:rFonts w:cs="Times New Roman" w:hAnsi="Times New Roman" w:ascii="Times New Roman"/>
          <w:sz w:val="24"/>
          <w:szCs w:val="24"/>
        </w:rPr>
        <w:t>S</w:t>
      </w:r>
      <w:r w:rsidR="00A763DF" w:rsidRPr="00A763DF">
        <w:rPr>
          <w:rFonts w:cs="Times New Roman" w:hAnsi="Times New Roman" w:ascii="Times New Roman"/>
          <w:sz w:val="24"/>
          <w:szCs w:val="24"/>
        </w:rPr>
        <w:t>tečajn</w:t>
      </w:r>
      <w:r w:rsidR="00A763DF">
        <w:rPr>
          <w:rFonts w:cs="Times New Roman" w:hAnsi="Times New Roman" w:ascii="Times New Roman"/>
          <w:sz w:val="24"/>
          <w:szCs w:val="24"/>
        </w:rPr>
        <w:t>i</w:t>
      </w:r>
      <w:r w:rsidR="00A763DF" w:rsidRPr="00A763DF">
        <w:rPr>
          <w:rFonts w:cs="Times New Roman" w:hAnsi="Times New Roman" w:ascii="Times New Roman"/>
          <w:sz w:val="24"/>
          <w:szCs w:val="24"/>
        </w:rPr>
        <w:t xml:space="preserve"> upravitelj Ivan Gjurašić</w:t>
      </w:r>
      <w:r w:rsidR="00FD37AC">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Pr>
          <w:rFonts w:cs="Times New Roman" w:hAnsi="Times New Roman" w:ascii="Times New Roman"/>
          <w:sz w:val="24"/>
          <w:szCs w:val="24"/>
        </w:rPr>
        <w:t>21</w:t>
      </w:r>
      <w:r w:rsidR="00B930E9">
        <w:rPr>
          <w:rFonts w:cs="Times New Roman" w:hAnsi="Times New Roman" w:ascii="Times New Roman"/>
          <w:sz w:val="24"/>
          <w:szCs w:val="24"/>
        </w:rPr>
        <w:t>. s</w:t>
      </w:r>
      <w:r>
        <w:rPr>
          <w:rFonts w:cs="Times New Roman" w:hAnsi="Times New Roman" w:ascii="Times New Roman"/>
          <w:sz w:val="24"/>
          <w:szCs w:val="24"/>
        </w:rPr>
        <w:t>vibnja</w:t>
      </w:r>
      <w:r w:rsidR="00B930E9">
        <w:rPr>
          <w:rFonts w:cs="Times New Roman" w:hAnsi="Times New Roman" w:ascii="Times New Roman"/>
          <w:sz w:val="24"/>
          <w:szCs w:val="24"/>
        </w:rPr>
        <w:t xml:space="preserve"> 201</w:t>
      </w:r>
      <w:r>
        <w:rPr>
          <w:rFonts w:cs="Times New Roman" w:hAnsi="Times New Roman" w:ascii="Times New Roman"/>
          <w:sz w:val="24"/>
          <w:szCs w:val="24"/>
        </w:rPr>
        <w:t>8</w:t>
      </w:r>
      <w:r w:rsidR="00B930E9">
        <w:rPr>
          <w:rFonts w:cs="Times New Roman" w:hAnsi="Times New Roman" w:ascii="Times New Roman"/>
          <w:sz w:val="24"/>
          <w:szCs w:val="24"/>
        </w:rPr>
        <w:t>.</w:t>
      </w:r>
      <w:r w:rsidR="00450E06">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w:t>
      </w:r>
      <w:r>
        <w:rPr>
          <w:rFonts w:cs="Times New Roman" w:hAnsi="Times New Roman" w:ascii="Times New Roman"/>
          <w:sz w:val="24"/>
          <w:szCs w:val="24"/>
        </w:rPr>
        <w:t>na računu ima iznos od 99.459,29 kn.</w:t>
      </w:r>
      <w:r w:rsidR="002070EC" w:rsidRPr="009D0DC2">
        <w:rPr>
          <w:rFonts w:cs="Times New Roman" w:hAnsi="Times New Roman" w:ascii="Times New Roman"/>
          <w:sz w:val="24"/>
          <w:szCs w:val="24"/>
        </w:rPr>
        <w:t xml:space="preserve"> </w:t>
      </w:r>
    </w:p>
    <w:p w:rsidRDefault="00200E38" w:rsidP="000170FD"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0170FD"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434AF3" w:rsidP="000170FD" w:rsidR="000170FD">
      <w:pPr>
        <w:spacing w:lineRule="auto" w:line="240" w:after="0"/>
        <w:ind w:firstLine="708"/>
        <w:jc w:val="center"/>
        <w:rPr>
          <w:rFonts w:cs="Times New Roman" w:eastAsia="Times New Roman" w:hAnsi="Times New Roman" w:ascii="Times New Roman"/>
          <w:sz w:val="24"/>
          <w:szCs w:val="24"/>
        </w:rPr>
      </w:pPr>
      <w:r w:rsidRPr="009D0DC2">
        <w:rPr>
          <w:rFonts w:cs="Times New Roman" w:hAnsi="Times New Roman" w:ascii="Times New Roman"/>
          <w:sz w:val="24"/>
          <w:szCs w:val="24"/>
        </w:rPr>
        <w:t xml:space="preserve">U Pazinu, </w:t>
      </w:r>
      <w:r w:rsidR="000170FD">
        <w:rPr>
          <w:rFonts w:cs="Times New Roman" w:eastAsia="Times New Roman" w:hAnsi="Times New Roman" w:ascii="Times New Roman"/>
          <w:sz w:val="24"/>
          <w:szCs w:val="24"/>
        </w:rPr>
        <w:t>23</w:t>
      </w:r>
      <w:r w:rsidR="000170FD" w:rsidRPr="00BB6AB9">
        <w:rPr>
          <w:rFonts w:cs="Times New Roman" w:eastAsia="Times New Roman" w:hAnsi="Times New Roman" w:ascii="Times New Roman"/>
          <w:sz w:val="24"/>
          <w:szCs w:val="24"/>
        </w:rPr>
        <w:t xml:space="preserve">. </w:t>
      </w:r>
      <w:r w:rsidR="000170FD">
        <w:rPr>
          <w:rFonts w:cs="Times New Roman" w:eastAsia="Times New Roman" w:hAnsi="Times New Roman" w:ascii="Times New Roman"/>
          <w:sz w:val="24"/>
          <w:szCs w:val="24"/>
        </w:rPr>
        <w:t xml:space="preserve">svibnja </w:t>
      </w:r>
      <w:r w:rsidR="000170FD" w:rsidRPr="00BB6AB9">
        <w:rPr>
          <w:rFonts w:cs="Times New Roman" w:eastAsia="Times New Roman" w:hAnsi="Times New Roman" w:ascii="Times New Roman"/>
          <w:sz w:val="24"/>
          <w:szCs w:val="24"/>
        </w:rPr>
        <w:t>201</w:t>
      </w:r>
      <w:r w:rsidR="000170FD">
        <w:rPr>
          <w:rFonts w:cs="Times New Roman" w:eastAsia="Times New Roman" w:hAnsi="Times New Roman" w:ascii="Times New Roman"/>
          <w:sz w:val="24"/>
          <w:szCs w:val="24"/>
        </w:rPr>
        <w:t>8</w:t>
      </w:r>
      <w:r w:rsidR="000170FD" w:rsidRPr="00BB6AB9">
        <w:rPr>
          <w:rFonts w:cs="Times New Roman" w:eastAsia="Times New Roman" w:hAnsi="Times New Roman" w:ascii="Times New Roman"/>
          <w:sz w:val="24"/>
          <w:szCs w:val="24"/>
        </w:rPr>
        <w:t>.</w:t>
      </w: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0170FD" w:rsidR="00081E58"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1C7C49">
        <w:rPr>
          <w:rFonts w:cs="Times New Roman" w:hAnsi="Times New Roman" w:ascii="Times New Roman"/>
          <w:sz w:val="24"/>
          <w:szCs w:val="24"/>
        </w:rPr>
        <w:t xml:space="preserve"> </w:t>
      </w:r>
      <w:r>
        <w:rPr>
          <w:rFonts w:cs="Times New Roman" w:hAnsi="Times New Roman" w:ascii="Times New Roman"/>
          <w:sz w:val="24"/>
          <w:szCs w:val="24"/>
        </w:rPr>
        <w:t>Ivan Dujić</w:t>
      </w:r>
      <w:r w:rsidR="001C7C49">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E25F0A" w:rsidP="009D0DC2" w:rsidR="00E25F0A">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A763DF"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A763DF">
        <w:rPr>
          <w:rFonts w:cs="Times New Roman" w:hAnsi="Times New Roman" w:ascii="Times New Roman"/>
          <w:sz w:val="24"/>
          <w:szCs w:val="24"/>
        </w:rPr>
        <w:t>Ivanu</w:t>
      </w:r>
      <w:r w:rsidR="00A763DF" w:rsidRPr="00A763DF">
        <w:rPr>
          <w:rFonts w:cs="Times New Roman" w:hAnsi="Times New Roman" w:ascii="Times New Roman"/>
          <w:sz w:val="24"/>
          <w:szCs w:val="24"/>
        </w:rPr>
        <w:t xml:space="preserve"> Gjurašić</w:t>
      </w:r>
      <w:r w:rsidR="00A763DF">
        <w:rPr>
          <w:rFonts w:cs="Times New Roman" w:hAnsi="Times New Roman" w:ascii="Times New Roman"/>
          <w:sz w:val="24"/>
          <w:szCs w:val="24"/>
        </w:rPr>
        <w:t>u</w:t>
      </w:r>
      <w:r w:rsidR="00A763DF" w:rsidRPr="00A763DF">
        <w:rPr>
          <w:rFonts w:cs="Times New Roman" w:hAnsi="Times New Roman" w:ascii="Times New Roman"/>
          <w:sz w:val="24"/>
          <w:szCs w:val="24"/>
        </w:rPr>
        <w:t xml:space="preserve"> iz Zagreba, Petrinjska 28</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081E58" w:rsidP="009D0DC2" w:rsidR="00081E58">
      <w:pPr>
        <w:spacing w:lineRule="auto" w:line="240" w:after="0"/>
        <w:ind w:firstLine="708"/>
        <w:rPr>
          <w:rFonts w:cs="Times New Roman" w:hAnsi="Times New Roman" w:ascii="Times New Roman"/>
          <w:sz w:val="24"/>
          <w:szCs w:val="24"/>
        </w:rPr>
      </w:pPr>
    </w:p>
    <w:p w:rsidRDefault="00D67036" w:rsidP="000170FD" w:rsidR="003C39AE" w:rsidRPr="000170FD">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B930E9">
        <w:rPr>
          <w:rFonts w:cs="Times New Roman" w:hAnsi="Times New Roman" w:ascii="Times New Roman"/>
          <w:sz w:val="24"/>
          <w:szCs w:val="24"/>
          <w:u w:val="single"/>
        </w:rPr>
        <w:t>1</w:t>
      </w:r>
      <w:r w:rsidR="000170FD">
        <w:rPr>
          <w:rFonts w:cs="Times New Roman" w:hAnsi="Times New Roman" w:ascii="Times New Roman"/>
          <w:sz w:val="24"/>
          <w:szCs w:val="24"/>
          <w:u w:val="single"/>
        </w:rPr>
        <w:t>5.7</w:t>
      </w:r>
      <w:r w:rsidRPr="00926191">
        <w:rPr>
          <w:rFonts w:cs="Times New Roman" w:hAnsi="Times New Roman" w:ascii="Times New Roman"/>
          <w:sz w:val="24"/>
          <w:szCs w:val="24"/>
          <w:u w:val="single"/>
        </w:rPr>
        <w:t>.201</w:t>
      </w:r>
      <w:r w:rsidR="00B930E9">
        <w:rPr>
          <w:rFonts w:cs="Times New Roman" w:hAnsi="Times New Roman" w:ascii="Times New Roman"/>
          <w:sz w:val="24"/>
          <w:szCs w:val="24"/>
          <w:u w:val="single"/>
        </w:rPr>
        <w:t>8</w:t>
      </w:r>
      <w:r w:rsidRPr="00926191">
        <w:rPr>
          <w:rFonts w:cs="Times New Roman" w:hAnsi="Times New Roman" w:ascii="Times New Roman"/>
          <w:sz w:val="24"/>
          <w:szCs w:val="24"/>
          <w:u w:val="single"/>
        </w:rPr>
        <w:t>.</w:t>
      </w:r>
    </w:p>
    <w:sectPr w:rsidSect="00E25F0A" w:rsidR="003C39AE" w:rsidRPr="000170FD">
      <w:headerReference w:type="default" r:id="rId10"/>
      <w:headerReference w:type="firs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65B3" w:rsidP="002C642A" w:rsidR="003C65B3">
      <w:pPr>
        <w:spacing w:lineRule="auto" w:line="240" w:after="0"/>
      </w:pPr>
      <w:r>
        <w:separator/>
      </w:r>
    </w:p>
  </w:endnote>
  <w:endnote w:id="0" w:type="continuationSeparator">
    <w:p w:rsidRDefault="003C65B3" w:rsidP="002C642A" w:rsidR="003C65B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65B3" w:rsidP="002C642A" w:rsidR="003C65B3">
      <w:pPr>
        <w:spacing w:lineRule="auto" w:line="240" w:after="0"/>
      </w:pPr>
      <w:r>
        <w:separator/>
      </w:r>
    </w:p>
  </w:footnote>
  <w:footnote w:id="0" w:type="continuationSeparator">
    <w:p w:rsidRDefault="003C65B3" w:rsidP="002C642A" w:rsidR="003C65B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5893559"/>
      <w:docPartObj>
        <w:docPartGallery w:val="Page Numbers (Top of Page)"/>
        <w:docPartUnique/>
      </w:docPartObj>
    </w:sdtPr>
    <w:sdtEndPr/>
    <w:sdtContent>
      <w:p w:rsidRDefault="00E25F0A" w:rsidP="00E25F0A" w:rsidR="002C642A" w:rsidRPr="00E25F0A">
        <w:pPr>
          <w:pStyle w:val="Zaglavlje"/>
          <w:ind w:firstLine="4536"/>
          <w:jc w:val="center"/>
        </w:pPr>
        <w:r w:rsidRPr="00E25F0A">
          <w:rPr>
            <w:rFonts w:cs="Times New Roman" w:hAnsi="Times New Roman" w:ascii="Times New Roman"/>
            <w:sz w:val="24"/>
          </w:rPr>
          <w:fldChar w:fldCharType="begin"/>
        </w:r>
        <w:r w:rsidRPr="00E25F0A">
          <w:rPr>
            <w:rFonts w:cs="Times New Roman" w:hAnsi="Times New Roman" w:ascii="Times New Roman"/>
            <w:sz w:val="24"/>
          </w:rPr>
          <w:instrText>PAGE   \* MERGEFORMAT</w:instrText>
        </w:r>
        <w:r w:rsidRPr="00E25F0A">
          <w:rPr>
            <w:rFonts w:cs="Times New Roman" w:hAnsi="Times New Roman" w:ascii="Times New Roman"/>
            <w:sz w:val="24"/>
          </w:rPr>
          <w:fldChar w:fldCharType="separate"/>
        </w:r>
        <w:r w:rsidR="001C7C49">
          <w:rPr>
            <w:rFonts w:cs="Times New Roman" w:hAnsi="Times New Roman" w:ascii="Times New Roman"/>
            <w:noProof/>
            <w:sz w:val="24"/>
          </w:rPr>
          <w:t>2</w:t>
        </w:r>
        <w:r w:rsidRPr="00E25F0A">
          <w:rPr>
            <w:rFonts w:cs="Times New Roman" w:hAnsi="Times New Roman" w:ascii="Times New Roman"/>
            <w:sz w:val="24"/>
          </w:rPr>
          <w:fldChar w:fldCharType="end"/>
        </w:r>
        <w:r>
          <w:rPr>
            <w:rFonts w:cs="Times New Roman" w:hAnsi="Times New Roman" w:ascii="Times New Roman"/>
            <w:sz w:val="24"/>
          </w:rPr>
          <w:tab/>
        </w:r>
        <w:r w:rsidRPr="00873574">
          <w:rPr>
            <w:rFonts w:cs="Times New Roman" w:hAnsi="Times New Roman" w:ascii="Times New Roman"/>
            <w:sz w:val="24"/>
            <w:szCs w:val="24"/>
          </w:rPr>
          <w:t>10 St-</w:t>
        </w:r>
        <w:r>
          <w:rPr>
            <w:rFonts w:cs="Times New Roman" w:hAnsi="Times New Roman" w:ascii="Times New Roman"/>
            <w:sz w:val="24"/>
            <w:szCs w:val="24"/>
          </w:rPr>
          <w:t>173</w:t>
        </w:r>
        <w:r w:rsidRPr="00873574">
          <w:rPr>
            <w:rFonts w:cs="Times New Roman" w:hAnsi="Times New Roman" w:ascii="Times New Roman"/>
            <w:sz w:val="24"/>
            <w:szCs w:val="24"/>
          </w:rPr>
          <w:t>/</w:t>
        </w:r>
        <w:r>
          <w:rPr>
            <w:rFonts w:cs="Times New Roman" w:hAnsi="Times New Roman" w:ascii="Times New Roman"/>
            <w:sz w:val="24"/>
            <w:szCs w:val="24"/>
          </w:rPr>
          <w:t>20</w:t>
        </w:r>
        <w:r w:rsidRPr="00873574">
          <w:rPr>
            <w:rFonts w:cs="Times New Roman" w:hAnsi="Times New Roman" w:ascii="Times New Roman"/>
            <w:sz w:val="24"/>
            <w:szCs w:val="24"/>
          </w:rPr>
          <w:t>1</w:t>
        </w:r>
        <w:r>
          <w:rPr>
            <w:rFonts w:cs="Times New Roman" w:hAnsi="Times New Roman" w:ascii="Times New Roman"/>
            <w:sz w:val="24"/>
            <w:szCs w:val="24"/>
          </w:rPr>
          <w:t>8</w:t>
        </w:r>
        <w:r w:rsidRPr="00873574">
          <w:rPr>
            <w:rFonts w:cs="Times New Roman" w:hAnsi="Times New Roman" w:ascii="Times New Roman"/>
            <w:sz w:val="24"/>
            <w:szCs w:val="24"/>
          </w:rPr>
          <w:t>-</w:t>
        </w:r>
        <w:r>
          <w:rPr>
            <w:rFonts w:cs="Times New Roman" w:hAnsi="Times New Roman" w:ascii="Times New Roman"/>
            <w:sz w:val="24"/>
            <w:szCs w:val="24"/>
          </w:rPr>
          <w:t>11</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10 St-</w:t>
    </w:r>
    <w:r w:rsidR="007E4C1F">
      <w:rPr>
        <w:rFonts w:cs="Times New Roman" w:hAnsi="Times New Roman" w:ascii="Times New Roman"/>
        <w:sz w:val="24"/>
        <w:szCs w:val="24"/>
      </w:rPr>
      <w:t>173</w:t>
    </w:r>
    <w:r w:rsidRPr="00873574">
      <w:rPr>
        <w:rFonts w:cs="Times New Roman" w:hAnsi="Times New Roman" w:ascii="Times New Roman"/>
        <w:sz w:val="24"/>
        <w:szCs w:val="24"/>
      </w:rPr>
      <w:t>/</w:t>
    </w:r>
    <w:r w:rsidR="00443A31">
      <w:rPr>
        <w:rFonts w:cs="Times New Roman" w:hAnsi="Times New Roman" w:ascii="Times New Roman"/>
        <w:sz w:val="24"/>
        <w:szCs w:val="24"/>
      </w:rPr>
      <w:t>20</w:t>
    </w:r>
    <w:r w:rsidRPr="00873574">
      <w:rPr>
        <w:rFonts w:cs="Times New Roman" w:hAnsi="Times New Roman" w:ascii="Times New Roman"/>
        <w:sz w:val="24"/>
        <w:szCs w:val="24"/>
      </w:rPr>
      <w:t>1</w:t>
    </w:r>
    <w:r w:rsidR="00443A31">
      <w:rPr>
        <w:rFonts w:cs="Times New Roman" w:hAnsi="Times New Roman" w:ascii="Times New Roman"/>
        <w:sz w:val="24"/>
        <w:szCs w:val="24"/>
      </w:rPr>
      <w:t>8</w:t>
    </w:r>
    <w:r w:rsidRPr="00873574">
      <w:rPr>
        <w:rFonts w:cs="Times New Roman" w:hAnsi="Times New Roman" w:ascii="Times New Roman"/>
        <w:sz w:val="24"/>
        <w:szCs w:val="24"/>
      </w:rPr>
      <w:t>-</w:t>
    </w:r>
    <w:r w:rsidR="007E4C1F">
      <w:rPr>
        <w:rFonts w:cs="Times New Roman" w:hAnsi="Times New Roman" w:ascii="Times New Roman"/>
        <w:sz w:val="24"/>
        <w:szCs w:val="24"/>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170FD"/>
    <w:rsid w:val="00025893"/>
    <w:rsid w:val="00081E58"/>
    <w:rsid w:val="000825BD"/>
    <w:rsid w:val="00084468"/>
    <w:rsid w:val="000D4FF8"/>
    <w:rsid w:val="001542FF"/>
    <w:rsid w:val="00192FFB"/>
    <w:rsid w:val="001B361D"/>
    <w:rsid w:val="001C7C49"/>
    <w:rsid w:val="001D3E1B"/>
    <w:rsid w:val="001D63B5"/>
    <w:rsid w:val="001F60C0"/>
    <w:rsid w:val="00200E38"/>
    <w:rsid w:val="002070EC"/>
    <w:rsid w:val="0025278A"/>
    <w:rsid w:val="0028094A"/>
    <w:rsid w:val="00287C83"/>
    <w:rsid w:val="00293334"/>
    <w:rsid w:val="002935E9"/>
    <w:rsid w:val="002C642A"/>
    <w:rsid w:val="002E367F"/>
    <w:rsid w:val="0035055D"/>
    <w:rsid w:val="0037402F"/>
    <w:rsid w:val="003C39AE"/>
    <w:rsid w:val="003C65B3"/>
    <w:rsid w:val="00400A88"/>
    <w:rsid w:val="00405FE5"/>
    <w:rsid w:val="00434AF3"/>
    <w:rsid w:val="0044379E"/>
    <w:rsid w:val="00443A31"/>
    <w:rsid w:val="00444B8F"/>
    <w:rsid w:val="00450E06"/>
    <w:rsid w:val="00462CB5"/>
    <w:rsid w:val="00473C45"/>
    <w:rsid w:val="004C5D1D"/>
    <w:rsid w:val="004E2538"/>
    <w:rsid w:val="00577454"/>
    <w:rsid w:val="00585F72"/>
    <w:rsid w:val="005A58D4"/>
    <w:rsid w:val="005B0D43"/>
    <w:rsid w:val="005C54A5"/>
    <w:rsid w:val="00617C08"/>
    <w:rsid w:val="00635406"/>
    <w:rsid w:val="00650753"/>
    <w:rsid w:val="006E34CB"/>
    <w:rsid w:val="00722793"/>
    <w:rsid w:val="00773038"/>
    <w:rsid w:val="00792FDB"/>
    <w:rsid w:val="007A1E56"/>
    <w:rsid w:val="007A1E66"/>
    <w:rsid w:val="007E3927"/>
    <w:rsid w:val="007E4C1F"/>
    <w:rsid w:val="00867F2D"/>
    <w:rsid w:val="00873574"/>
    <w:rsid w:val="00890600"/>
    <w:rsid w:val="009204D3"/>
    <w:rsid w:val="00926191"/>
    <w:rsid w:val="00930E95"/>
    <w:rsid w:val="00931CC3"/>
    <w:rsid w:val="009D0DC2"/>
    <w:rsid w:val="00A63A4F"/>
    <w:rsid w:val="00A763DF"/>
    <w:rsid w:val="00B76A6D"/>
    <w:rsid w:val="00B930E9"/>
    <w:rsid w:val="00BA0EA9"/>
    <w:rsid w:val="00BB06E2"/>
    <w:rsid w:val="00BB3B72"/>
    <w:rsid w:val="00BB6AB9"/>
    <w:rsid w:val="00C079AB"/>
    <w:rsid w:val="00C30577"/>
    <w:rsid w:val="00C842C9"/>
    <w:rsid w:val="00C94E74"/>
    <w:rsid w:val="00C94ED3"/>
    <w:rsid w:val="00CC2285"/>
    <w:rsid w:val="00CD3BEC"/>
    <w:rsid w:val="00D06F19"/>
    <w:rsid w:val="00D41B07"/>
    <w:rsid w:val="00D67036"/>
    <w:rsid w:val="00D73F08"/>
    <w:rsid w:val="00D80872"/>
    <w:rsid w:val="00DA0493"/>
    <w:rsid w:val="00DB383B"/>
    <w:rsid w:val="00E106E9"/>
    <w:rsid w:val="00E25F0A"/>
    <w:rsid w:val="00E260F9"/>
    <w:rsid w:val="00E40C36"/>
    <w:rsid w:val="00E52B33"/>
    <w:rsid w:val="00E6408C"/>
    <w:rsid w:val="00E8472E"/>
    <w:rsid w:val="00EC1629"/>
    <w:rsid w:val="00EC62A4"/>
    <w:rsid w:val="00F82C41"/>
    <w:rsid w:val="00FD37AC"/>
    <w:rsid w:val="00FD611B"/>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1C7C49"/>
    <w:rPr>
      <w:color w:val="808080"/>
      <w:bdr w:space="0" w:sz="0" w:color="auto" w:val="none"/>
      <w:shd w:fill="auto" w:color="auto" w:val="clear"/>
    </w:rPr>
  </w:style>
  <w:style w:customStyle="true" w:styleId="eSPISCCParagraphDefaultFont" w:type="character">
    <w:name w:val="eSPIS_CC_Paragraph Default Font"/>
    <w:basedOn w:val="Zadanifontodlomka"/>
    <w:rsid w:val="001C7C49"/>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C7C49"/>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7C49"/>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7C49"/>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1C7C49"/>
    <w:rPr>
      <w:color w:val="808080"/>
      <w:bdr w:color="auto" w:space="0" w:sz="0" w:val="none"/>
      <w:shd w:color="auto" w:fill="auto" w:val="clear"/>
    </w:rPr>
  </w:style>
  <w:style w:customStyle="1" w:styleId="eSPISCCParagraphDefaultFont" w:type="character">
    <w:name w:val="eSPIS_CC_Paragraph Default Font"/>
    <w:basedOn w:val="Zadanifontodlomka"/>
    <w:rsid w:val="001C7C49"/>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C7C49"/>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7C49"/>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7C49"/>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78304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28700194">
          <w:marLeft w:val="0"/>
          <w:marRight w:val="0"/>
          <w:marTop w:val="60"/>
          <w:marBottom w:val="0"/>
          <w:divBdr>
            <w:top w:space="0" w:sz="0" w:color="auto" w:val="none"/>
            <w:left w:space="0" w:sz="0" w:color="auto" w:val="none"/>
            <w:bottom w:space="0" w:sz="0" w:color="auto" w:val="none"/>
            <w:right w:space="0" w:sz="0" w:color="auto" w:val="none"/>
          </w:divBdr>
          <w:divsChild>
            <w:div w:id="708799668">
              <w:marLeft w:val="0"/>
              <w:marRight w:val="0"/>
              <w:marTop w:val="0"/>
              <w:marBottom w:val="0"/>
              <w:divBdr>
                <w:top w:space="0" w:sz="0" w:color="auto" w:val="none"/>
                <w:left w:space="0" w:sz="0" w:color="auto" w:val="none"/>
                <w:bottom w:space="0" w:sz="0" w:color="auto" w:val="none"/>
                <w:right w:space="0" w:sz="0" w:color="auto" w:val="none"/>
              </w:divBdr>
              <w:divsChild>
                <w:div w:id="234170222">
                  <w:marLeft w:val="3750"/>
                  <w:marRight w:val="0"/>
                  <w:marTop w:val="0"/>
                  <w:marBottom w:val="300"/>
                  <w:divBdr>
                    <w:top w:space="0" w:sz="0" w:color="auto" w:val="none"/>
                    <w:left w:space="0" w:sz="0" w:color="auto" w:val="none"/>
                    <w:bottom w:space="0" w:sz="0" w:color="auto" w:val="none"/>
                    <w:right w:space="0" w:sz="0" w:color="auto" w:val="none"/>
                  </w:divBdr>
                  <w:divsChild>
                    <w:div w:id="169834094">
                      <w:marLeft w:val="0"/>
                      <w:marRight w:val="0"/>
                      <w:marTop w:val="0"/>
                      <w:marBottom w:val="0"/>
                      <w:divBdr>
                        <w:top w:space="0" w:sz="0" w:color="auto" w:val="none"/>
                        <w:left w:space="0" w:sz="0" w:color="auto" w:val="none"/>
                        <w:bottom w:space="0" w:sz="0" w:color="auto" w:val="none"/>
                        <w:right w:space="0" w:sz="0" w:color="auto" w:val="none"/>
                      </w:divBdr>
                      <w:divsChild>
                        <w:div w:id="873344230">
                          <w:marLeft w:val="0"/>
                          <w:marRight w:val="0"/>
                          <w:marTop w:val="0"/>
                          <w:marBottom w:val="0"/>
                          <w:divBdr>
                            <w:top w:space="0" w:sz="0" w:color="auto" w:val="none"/>
                            <w:left w:space="0" w:sz="0" w:color="auto" w:val="none"/>
                            <w:bottom w:space="0" w:sz="0" w:color="auto" w:val="none"/>
                            <w:right w:space="0" w:sz="0" w:color="auto" w:val="none"/>
                          </w:divBdr>
                          <w:divsChild>
                            <w:div w:id="135337229">
                              <w:marLeft w:val="0"/>
                              <w:marRight w:val="0"/>
                              <w:marTop w:val="0"/>
                              <w:marBottom w:val="0"/>
                              <w:divBdr>
                                <w:top w:space="0" w:sz="0" w:color="auto" w:val="none"/>
                                <w:left w:space="0" w:sz="0" w:color="auto" w:val="none"/>
                                <w:bottom w:space="0" w:sz="0" w:color="auto" w:val="none"/>
                                <w:right w:space="0" w:sz="0" w:color="auto" w:val="none"/>
                              </w:divBdr>
                              <w:divsChild>
                                <w:div w:id="2009556322">
                                  <w:marLeft w:val="0"/>
                                  <w:marRight w:val="0"/>
                                  <w:marTop w:val="0"/>
                                  <w:marBottom w:val="0"/>
                                  <w:divBdr>
                                    <w:top w:space="0" w:sz="0" w:color="auto" w:val="none"/>
                                    <w:left w:space="0" w:sz="0" w:color="auto" w:val="none"/>
                                    <w:bottom w:space="0" w:sz="0" w:color="auto" w:val="none"/>
                                    <w:right w:space="0" w:sz="0" w:color="auto" w:val="none"/>
                                  </w:divBdr>
                                  <w:divsChild>
                                    <w:div w:id="216865116">
                                      <w:marLeft w:val="0"/>
                                      <w:marRight w:val="0"/>
                                      <w:marTop w:val="0"/>
                                      <w:marBottom w:val="0"/>
                                      <w:divBdr>
                                        <w:top w:space="0" w:sz="0" w:color="auto" w:val="none"/>
                                        <w:left w:space="0" w:sz="0" w:color="auto" w:val="none"/>
                                        <w:bottom w:space="0" w:sz="0" w:color="auto" w:val="none"/>
                                        <w:right w:space="0" w:sz="0" w:color="auto" w:val="none"/>
                                      </w:divBdr>
                                      <w:divsChild>
                                        <w:div w:id="1311713730">
                                          <w:marLeft w:val="0"/>
                                          <w:marRight w:val="0"/>
                                          <w:marTop w:val="0"/>
                                          <w:marBottom w:val="0"/>
                                          <w:divBdr>
                                            <w:top w:space="0" w:sz="0" w:color="auto" w:val="none"/>
                                            <w:left w:space="0" w:sz="0" w:color="auto" w:val="none"/>
                                            <w:bottom w:space="0" w:sz="0" w:color="auto" w:val="none"/>
                                            <w:right w:space="0" w:sz="0" w:color="auto" w:val="none"/>
                                          </w:divBdr>
                                          <w:divsChild>
                                            <w:div w:id="827595840">
                                              <w:marLeft w:val="0"/>
                                              <w:marRight w:val="0"/>
                                              <w:marTop w:val="0"/>
                                              <w:marBottom w:val="0"/>
                                              <w:divBdr>
                                                <w:top w:space="0" w:sz="0" w:color="auto" w:val="none"/>
                                                <w:left w:space="0" w:sz="0" w:color="auto" w:val="none"/>
                                                <w:bottom w:space="0" w:sz="0" w:color="auto" w:val="none"/>
                                                <w:right w:space="0" w:sz="0" w:color="auto" w:val="none"/>
                                              </w:divBdr>
                                            </w:div>
                                            <w:div w:id="1138186981">
                                              <w:marLeft w:val="0"/>
                                              <w:marRight w:val="0"/>
                                              <w:marTop w:val="0"/>
                                              <w:marBottom w:val="0"/>
                                              <w:divBdr>
                                                <w:top w:space="0" w:sz="0" w:color="auto" w:val="none"/>
                                                <w:left w:space="0" w:sz="0" w:color="auto" w:val="none"/>
                                                <w:bottom w:space="0" w:sz="0" w:color="auto" w:val="none"/>
                                                <w:right w:space="0" w:sz="0" w:color="auto" w:val="none"/>
                                              </w:divBdr>
                                            </w:div>
                                            <w:div w:id="109016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2018.</izvorni_sadrzaj>
    <derivirana_varijabla naziv="DomainObject.Predmet.DatumOsnivanja_1">23.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za nastavak postupka</izvorni_sadrzaj>
    <derivirana_varijabla naziv="DomainObject.Predmet.Opis_1">novi br.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St-173/2018</izvorni_sadrzaj>
    <derivirana_varijabla naziv="DomainObject.Predmet.OznakaBroj_1">St-173/2018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ADRIA MARIS društvo s ograničenom odgovornošću za ugostiteljstvo, trgovinu i usluge u stečaju</izvorni_sadrzaj>
    <derivirana_varijabla naziv="DomainObject.Predmet.ProtustrankaFormated_1">  Stečajna masa iza ADRIA MARIS društvo s ograničenom odgovornošću za ugostiteljstvo, trgovinu i usluge u stečaju</derivirana_varijabla>
  </DomainObject.Predmet.ProtustrankaFormated>
  <DomainObject.Predmet.ProtustrankaFormatedOIB>
    <izvorni_sadrzaj>  Stečajna masa iza ADRIA MARIS društvo s ograničenom odgovornošću za ugostiteljstvo, trgovinu i usluge u stečaju, OIB 54423245263</izvorni_sadrzaj>
    <derivirana_varijabla naziv="DomainObject.Predmet.ProtustrankaFormatedOIB_1">  Stečajna masa iza ADRIA MARIS društvo s ograničenom odgovornošću za ugostiteljstvo, trgovinu i usluge u stečaju, OIB 54423245263</derivirana_varijabla>
  </DomainObject.Predmet.ProtustrankaFormatedOIB>
  <DomainObject.Predmet.ProtustrankaFormatedWithAdress>
    <izvorni_sadrzaj> Stečajna masa iza ADRIA MARIS društvo s ograničenom odgovornošću za ugostiteljstvo, trgovinu i usluge u stečaju, Petrinjska 28, 10000 Zagreb</izvorni_sadrzaj>
    <derivirana_varijabla naziv="DomainObject.Predmet.ProtustrankaFormatedWithAdress_1"> Stečajna masa iza ADRIA MARIS društvo s ograničenom odgovornošću za ugostiteljstvo, trgovinu i usluge u stečaju, Petrinjska 28, 10000 Zagreb</derivirana_varijabla>
  </DomainObject.Predmet.ProtustrankaFormatedWithAdress>
  <DomainObject.Predmet.ProtustrankaFormatedWithAdressOIB>
    <izvorni_sadrzaj> Stečajna masa iza ADRIA MARIS društvo s ograničenom odgovornošću za ugostiteljstvo, trgovinu i usluge u stečaju, OIB 54423245263, Petrinjska 28, 10000 Zagreb</izvorni_sadrzaj>
    <derivirana_varijabla naziv="DomainObject.Predmet.ProtustrankaFormatedWithAdressOIB_1"> Stečajna masa iza ADRIA MARIS društvo s ograničenom odgovornošću za ugostiteljstvo, trgovinu i usluge u stečaju, OIB 54423245263, Petrinjska 28, 10000 Zagreb</derivirana_varijabla>
  </DomainObject.Predmet.ProtustrankaFormatedWithAdressOIB>
  <DomainObject.Predmet.ProtustrankaWithAdress>
    <izvorni_sadrzaj>Stečajna masa iza ADRIA MARIS društvo s ograničenom odgovornošću za ugostiteljstvo, trgovinu i usluge u stečaju Petrinjska 28, 10000 Zagreb</izvorni_sadrzaj>
    <derivirana_varijabla naziv="DomainObject.Predmet.ProtustrankaWithAdress_1">Stečajna masa iza ADRIA MARIS društvo s ograničenom odgovornošću za ugostiteljstvo, trgovinu i usluge u stečaju Petrinjska 28, 10000 Zagreb</derivirana_varijabla>
  </DomainObject.Predmet.ProtustrankaWithAdress>
  <DomainObject.Predmet.ProtustrankaWithAdressOIB>
    <izvorni_sadrzaj>Stečajna masa iza ADRIA MARIS društvo s ograničenom odgovornošću za ugostiteljstvo, trgovinu i usluge u stečaju, OIB 54423245263, Petrinjska 28, 10000 Zagreb</izvorni_sadrzaj>
    <derivirana_varijabla naziv="DomainObject.Predmet.ProtustrankaWithAdressOIB_1">Stečajna masa iza ADRIA MARIS društvo s ograničenom odgovornošću za ugostiteljstvo, trgovinu i usluge u stečaju, OIB 54423245263, Petrinjska 28, 10000 Zagreb</derivirana_varijabla>
  </DomainObject.Predmet.ProtustrankaWithAdressOIB>
  <DomainObject.Predmet.ProtustrankaNazivFormated>
    <izvorni_sadrzaj>Stečajna masa iza ADRIA MARIS društvo s ograničenom odgovornošću za ugostiteljstvo, trgovinu i usluge u stečaju</izvorni_sadrzaj>
    <derivirana_varijabla naziv="DomainObject.Predmet.ProtustrankaNazivFormated_1">Stečajna masa iza ADRIA MARIS društvo s ograničenom odgovornošću za ugostiteljstvo, trgovinu i usluge u stečaju</derivirana_varijabla>
  </DomainObject.Predmet.ProtustrankaNazivFormated>
  <DomainObject.Predmet.ProtustrankaNazivFormatedOIB>
    <izvorni_sadrzaj>Stečajna masa iza ADRIA MARIS društvo s ograničenom odgovornošću za ugostiteljstvo, trgovinu i usluge u stečaju, OIB 54423245263</izvorni_sadrzaj>
    <derivirana_varijabla naziv="DomainObject.Predmet.ProtustrankaNazivFormatedOIB_1">Stečajna masa iza ADRIA MARIS društvo s ograničenom odgovornošću za ugostiteljstvo, trgovinu i usluge u stečaju, OIB 54423245263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IVAN GJURAŠIĆ, Zagreb</izvorni_sadrzaj>
    <derivirana_varijabla naziv="DomainObject.Predmet.StrankaFormated_1">  Stečajni upravitelj IVAN GJURAŠIĆ, Zagreb</derivirana_varijabla>
  </DomainObject.Predmet.StrankaFormated>
  <DomainObject.Predmet.StrankaFormatedOIB>
    <izvorni_sadrzaj>  Stečajni upravitelj IVAN GJURAŠIĆ, Zagreb, OIB 66025260916</izvorni_sadrzaj>
    <derivirana_varijabla naziv="DomainObject.Predmet.StrankaFormatedOIB_1">  Stečajni upravitelj IVAN GJURAŠIĆ, Zagreb, OIB 66025260916</derivirana_varijabla>
  </DomainObject.Predmet.StrankaFormatedOIB>
  <DomainObject.Predmet.StrankaFormatedWithAdress>
    <izvorni_sadrzaj> Stečajni upravitelj IVAN GJURAŠIĆ, Zagreb, Petrinjska 28, 10000 Zagreb</izvorni_sadrzaj>
    <derivirana_varijabla naziv="DomainObject.Predmet.StrankaFormatedWithAdress_1"> Stečajni upravitelj IVAN GJURAŠIĆ, Zagreb, Petrinjska 28, 10000 Zagreb</derivirana_varijabla>
  </DomainObject.Predmet.StrankaFormatedWithAdress>
  <DomainObject.Predmet.StrankaFormatedWithAdressOIB>
    <izvorni_sadrzaj> Stečajni upravitelj IVAN GJURAŠIĆ, Zagreb, OIB 66025260916, Petrinjska 28, 10000 Zagreb</izvorni_sadrzaj>
    <derivirana_varijabla naziv="DomainObject.Predmet.StrankaFormatedWithAdressOIB_1"> Stečajni upravitelj IVAN GJURAŠIĆ, Zagreb, OIB 66025260916, Petrinjska 28, 10000 Zagreb</derivirana_varijabla>
  </DomainObject.Predmet.StrankaFormatedWithAdressOIB>
  <DomainObject.Predmet.StrankaWithAdress>
    <izvorni_sadrzaj>Stečajni upravitelj IVAN GJURAŠIĆ, Zagreb Petrinjska 28,10000 Zagreb</izvorni_sadrzaj>
    <derivirana_varijabla naziv="DomainObject.Predmet.StrankaWithAdress_1">Stečajni upravitelj IVAN GJURAŠIĆ, Zagreb Petrinjska 28,10000 Zagreb</derivirana_varijabla>
  </DomainObject.Predmet.StrankaWithAdress>
  <DomainObject.Predmet.StrankaWithAdressOIB>
    <izvorni_sadrzaj>Stečajni upravitelj IVAN GJURAŠIĆ, Zagreb, OIB 66025260916, Petrinjska 28,10000 Zagreb</izvorni_sadrzaj>
    <derivirana_varijabla naziv="DomainObject.Predmet.StrankaWithAdressOIB_1">Stečajni upravitelj IVAN GJURAŠIĆ, Zagreb, OIB 66025260916, Petrinjska 28,10000 Zagreb</derivirana_varijabla>
  </DomainObject.Predmet.StrankaWithAdressOIB>
  <DomainObject.Predmet.StrankaNazivFormated>
    <izvorni_sadrzaj>Stečajni upravitelj IVAN GJURAŠIĆ, Zagreb</izvorni_sadrzaj>
    <derivirana_varijabla naziv="DomainObject.Predmet.StrankaNazivFormated_1">Stečajni upravitelj IVAN GJURAŠIĆ, Zagreb</derivirana_varijabla>
  </DomainObject.Predmet.StrankaNazivFormated>
  <DomainObject.Predmet.StrankaNazivFormatedOIB>
    <izvorni_sadrzaj>Stečajni upravitelj IVAN GJURAŠIĆ, Zagreb, OIB 66025260916</izvorni_sadrzaj>
    <derivirana_varijabla naziv="DomainObject.Predmet.StrankaNazivFormatedOIB_1">Stečajni upravitelj IVAN GJURAŠIĆ, Zagreb, OIB 66025260916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186785.18</izvorni_sadrzaj>
    <derivirana_varijabla naziv="DomainObject.Predmet.TrenutnaVrijednost_1">186785.18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IVAN GJURAŠIĆ, Zagreb</item>
    </izvorni_sadrzaj>
    <derivirana_varijabla naziv="DomainObject.Predmet.StrankaListFormated_1">
      <item>Stečajni upravitelj IVAN GJURAŠIĆ, Zagreb</item>
    </derivirana_varijabla>
  </DomainObject.Predmet.StrankaListFormated>
  <DomainObject.Predmet.StrankaListFormatedOIB>
    <izvorni_sadrzaj>
      <item>Stečajni upravitelj IVAN GJURAŠIĆ, Zagreb, OIB 66025260916</item>
    </izvorni_sadrzaj>
    <derivirana_varijabla naziv="DomainObject.Predmet.StrankaListFormatedOIB_1">
      <item>Stečajni upravitelj IVAN GJURAŠIĆ, Zagreb, OIB 66025260916</item>
    </derivirana_varijabla>
  </DomainObject.Predmet.StrankaListFormatedOIB>
  <DomainObject.Predmet.StrankaListFormatedWithAdress>
    <izvorni_sadrzaj>
      <item>Stečajni upravitelj IVAN GJURAŠIĆ, Zagreb, Petrinjska 28, 10000 Zagreb</item>
    </izvorni_sadrzaj>
    <derivirana_varijabla naziv="DomainObject.Predmet.StrankaListFormatedWithAdress_1">
      <item>Stečajni upravitelj IVAN GJURAŠIĆ, Zagreb, Petrinjska 28, 10000 Zagreb</item>
    </derivirana_varijabla>
  </DomainObject.Predmet.StrankaListFormatedWithAdress>
  <DomainObject.Predmet.StrankaListFormatedWithAdressOIB>
    <izvorni_sadrzaj>
      <item>Stečajni upravitelj IVAN GJURAŠIĆ, Zagreb, OIB 66025260916, Petrinjska 28, 10000 Zagreb</item>
    </izvorni_sadrzaj>
    <derivirana_varijabla naziv="DomainObject.Predmet.StrankaListFormatedWithAdressOIB_1">
      <item>Stečajni upravitelj IVAN GJURAŠIĆ, Zagreb, OIB 66025260916, Petrinjska 28, 10000 Zagreb</item>
    </derivirana_varijabla>
  </DomainObject.Predmet.StrankaListFormatedWithAdressOIB>
  <DomainObject.Predmet.StrankaListNazivFormated>
    <izvorni_sadrzaj>
      <item>Stečajni upravitelj IVAN GJURAŠIĆ, Zagreb</item>
    </izvorni_sadrzaj>
    <derivirana_varijabla naziv="DomainObject.Predmet.StrankaListNazivFormated_1">
      <item>Stečajni upravitelj IVAN GJURAŠIĆ, Zagreb</item>
    </derivirana_varijabla>
  </DomainObject.Predmet.StrankaListNazivFormated>
  <DomainObject.Predmet.StrankaListNazivFormatedOIB>
    <izvorni_sadrzaj>
      <item>Stečajni upravitelj IVAN GJURAŠIĆ, Zagreb, OIB 66025260916</item>
    </izvorni_sadrzaj>
    <derivirana_varijabla naziv="DomainObject.Predmet.StrankaListNazivFormatedOIB_1">
      <item>Stečajni upravitelj IVAN GJURAŠIĆ, Zagreb, OIB 66025260916</item>
    </derivirana_varijabla>
  </DomainObject.Predmet.StrankaListNazivFormatedOIB>
  <DomainObject.Predmet.ProtuStrankaListFormated>
    <izvorni_sadrzaj>
      <item>Stečajna masa iza ADRIA MARIS društvo s ograničenom odgovornošću za ugostiteljstvo, trgovinu i usluge u stečaju</item>
    </izvorni_sadrzaj>
    <derivirana_varijabla naziv="DomainObject.Predmet.ProtuStrankaListFormated_1">
      <item>Stečajna masa iza ADRIA MARIS društvo s ograničenom odgovornošću za ugostiteljstvo, trgovinu i usluge u stečaju</item>
    </derivirana_varijabla>
  </DomainObject.Predmet.ProtuStrankaListFormated>
  <DomainObject.Predmet.ProtuStrankaListFormatedOIB>
    <izvorni_sadrzaj>
      <item>Stečajna masa iza ADRIA MARIS društvo s ograničenom odgovornošću za ugostiteljstvo, trgovinu i usluge u stečaju, OIB 54423245263</item>
    </izvorni_sadrzaj>
    <derivirana_varijabla naziv="DomainObject.Predmet.ProtuStrankaListFormatedOIB_1">
      <item>Stečajna masa iza ADRIA MARIS društvo s ograničenom odgovornošću za ugostiteljstvo, trgovinu i usluge u stečaju, OIB 54423245263</item>
    </derivirana_varijabla>
  </DomainObject.Predmet.ProtuStrankaListFormatedOIB>
  <DomainObject.Predmet.ProtuStrankaListFormatedWithAdress>
    <izvorni_sadrzaj>
      <item>Stečajna masa iza ADRIA MARIS društvo s ograničenom odgovornošću za ugostiteljstvo, trgovinu i usluge u stečaju, Petrinjska 28, 10000 Zagreb</item>
    </izvorni_sadrzaj>
    <derivirana_varijabla naziv="DomainObject.Predmet.ProtuStrankaListFormatedWithAdress_1">
      <item>Stečajna masa iza ADRIA MARIS društvo s ograničenom odgovornošću za ugostiteljstvo, trgovinu i usluge u stečaju, Petrinjska 28, 10000 Zagreb</item>
    </derivirana_varijabla>
  </DomainObject.Predmet.ProtuStrankaListFormatedWithAdress>
  <DomainObject.Predmet.ProtuStrankaListFormatedWithAdressOIB>
    <izvorni_sadrzaj>
      <item>Stečajna masa iza ADRIA MARIS društvo s ograničenom odgovornošću za ugostiteljstvo, trgovinu i usluge u stečaju, OIB 54423245263, Petrinjska 28, 10000 Zagreb</item>
    </izvorni_sadrzaj>
    <derivirana_varijabla naziv="DomainObject.Predmet.ProtuStrankaListFormatedWithAdressOIB_1">
      <item>Stečajna masa iza ADRIA MARIS društvo s ograničenom odgovornošću za ugostiteljstvo, trgovinu i usluge u stečaju, OIB 54423245263, Petrinjska 28, 10000 Zagreb</item>
    </derivirana_varijabla>
  </DomainObject.Predmet.ProtuStrankaListFormatedWithAdressOIB>
  <DomainObject.Predmet.ProtuStrankaListNazivFormated>
    <izvorni_sadrzaj>
      <item>Stečajna masa iza ADRIA MARIS društvo s ograničenom odgovornošću za ugostiteljstvo, trgovinu i usluge u stečaju</item>
    </izvorni_sadrzaj>
    <derivirana_varijabla naziv="DomainObject.Predmet.ProtuStrankaListNazivFormated_1">
      <item>Stečajna masa iza ADRIA MARIS društvo s ograničenom odgovornošću za ugostiteljstvo, trgovinu i usluge u stečaju</item>
    </derivirana_varijabla>
  </DomainObject.Predmet.ProtuStrankaListNazivFormated>
  <DomainObject.Predmet.ProtuStrankaListNazivFormatedOIB>
    <izvorni_sadrzaj>
      <item>Stečajna masa iza ADRIA MARIS društvo s ograničenom odgovornošću za ugostiteljstvo, trgovinu i usluge u stečaju, OIB 54423245263</item>
    </izvorni_sadrzaj>
    <derivirana_varijabla naziv="DomainObject.Predmet.ProtuStrankaListNazivFormatedOIB_1">
      <item>Stečajna masa iza ADRIA MARIS društvo s ograničenom odgovornošću za ugostiteljstvo, trgovinu i usluge u stečaju, OIB 54423245263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Stečajni upravitelj IVAN GJURAŠIĆ, Zagreb</izvorni_sadrzaj>
    <derivirana_varijabla naziv="DomainObject.Predmet.StrankaIDrugi_1">Stečajni upravitelj IVAN GJURAŠIĆ, Zagreb</derivirana_varijabla>
  </DomainObject.Predmet.StrankaIDrugi>
  <DomainObject.Predmet.ProtustrankaIDrugi>
    <izvorni_sadrzaj>Stečajna masa iza ADRIA MARIS društvo s ograničenom odgovornošću za ugostiteljstvo, trgovinu i usluge u stečaju</izvorni_sadrzaj>
    <derivirana_varijabla naziv="DomainObject.Predmet.ProtustrankaIDrugi_1">Stečajna masa iza ADRIA MARIS društvo s ograničenom odgovornošću za ugostiteljstvo, trgovinu i usluge u stečaju</derivirana_varijabla>
  </DomainObject.Predmet.ProtustrankaIDrugi>
  <DomainObject.Predmet.StrankaIDrugiAdressOIB>
    <izvorni_sadrzaj>Stečajni upravitelj IVAN GJURAŠIĆ, Zagreb, OIB 66025260916, Petrinjska 28, 10000 Zagreb</izvorni_sadrzaj>
    <derivirana_varijabla naziv="DomainObject.Predmet.StrankaIDrugiAdressOIB_1">Stečajni upravitelj IVAN GJURAŠIĆ, Zagreb, OIB 66025260916, Petrinjska 28, 10000 Zagreb</derivirana_varijabla>
  </DomainObject.Predmet.StrankaIDrugiAdressOIB>
  <DomainObject.Predmet.ProtustrankaIDrugiAdressOIB>
    <izvorni_sadrzaj>Stečajna masa iza ADRIA MARIS društvo s ograničenom odgovornošću za ugostiteljstvo, trgovinu i usluge u stečaju, OIB 54423245263, Petrinjska 28, 10000 Zagreb</izvorni_sadrzaj>
    <derivirana_varijabla naziv="DomainObject.Predmet.ProtustrankaIDrugiAdressOIB_1">Stečajna masa iza ADRIA MARIS društvo s ograničenom odgovornošću za ugostiteljstvo, trgovinu i usluge u stečaju, OIB 54423245263,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ADRIA MARIS društvo s ograničenom odgovornošću za ugostiteljstvo, trgovinu i usluge u stečaju</item>
      <item>Stečajni upravitelj IVAN GJURAŠIĆ, Zagreb</item>
    </izvorni_sadrzaj>
    <derivirana_varijabla naziv="DomainObject.Predmet.SudioniciListNaziv_1">
      <item>Stečajna masa iza ADRIA MARIS društvo s ograničenom odgovornošću za ugostiteljstvo, trgovinu i usluge u stečaju</item>
      <item>Stečajni upravitelj IVAN GJURAŠIĆ, Zagreb</item>
    </derivirana_varijabla>
  </DomainObject.Predmet.SudioniciListNaziv>
  <DomainObject.Predmet.SudioniciListAdressOIB>
    <izvorni_sadrzaj>
      <item>Stečajna masa iza ADRIA MARIS društvo s ograničenom odgovornošću za ugostiteljstvo, trgovinu i usluge u stečaju, OIB 54423245263, Petrinjska 28,10000 Zagreb</item>
      <item>Stečajni upravitelj IVAN GJURAŠIĆ, Zagreb, OIB 66025260916, Petrinjska 28,10000 Zagreb</item>
    </izvorni_sadrzaj>
    <derivirana_varijabla naziv="DomainObject.Predmet.SudioniciListAdressOIB_1">
      <item>Stečajna masa iza ADRIA MARIS društvo s ograničenom odgovornošću za ugostiteljstvo, trgovinu i usluge u stečaju, OIB 54423245263, Petrinjska 28,10000 Zagreb</item>
      <item>Stečajni upravitelj IVAN GJURAŠIĆ, Zagreb,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54423245263</item>
      <item>, OIB 66025260916</item>
    </izvorni_sadrzaj>
    <derivirana_varijabla naziv="DomainObject.Predmet.SudioniciListNazivOIB_1">
      <item>, OIB 54423245263</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703</properties:Words>
  <properties:Characters>3655</properties:Characters>
  <properties:Lines>98</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2018-05-23T11:50:00Z</dcterms:created>
  <dc:creator>Tijana Licul</dc:creator>
  <cp:lastModifiedBy>Sanja Lakošeljac</cp:lastModifiedBy>
  <cp:lastPrinted>2016-08-12T11:13:00Z</cp:lastPrinted>
  <dcterms:modified xmlns:xsi="http://www.w3.org/2001/XMLSchema-instance" xsi:type="dcterms:W3CDTF">2018-05-23T11:55:00Z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(St-173-18 - nastavak stečajnog postupka nakon skraćenog.docx)</vt:lpwstr>
  </prop:property>
  <prop:property name="CC_coloring" pid="4" fmtid="{D5CDD505-2E9C-101B-9397-08002B2CF9AE}">
    <vt:bool>false</vt:bool>
  </prop:property>
  <prop:property name="BrojStranica" pid="5" fmtid="{D5CDD505-2E9C-101B-9397-08002B2CF9AE}">
    <vt:i4>2</vt:i4>
  </prop:property>
</prop:Properties>
</file>