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b8c0" w14:paraId="4e3b8c0" w:rsidRDefault="00476A7E" w:rsidP="00476A7E" w:rsidR="00FF3E4A">
      <w:pPr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  <w:r w:rsidR="00B04EDD">
        <w:rPr>
          <w:rFonts w:eastAsia="Times New Roman" w:hAnsi="Times New Roman" w:ascii="Times New Roman"/>
          <w:bCs/>
          <w:color w:val="000000"/>
          <w:lang w:eastAsia="hr-HR"/>
        </w:rPr>
        <w:t>/II</w:t>
      </w:r>
    </w:p>
    <w:p w:rsidRDefault="00192E0C" w:rsidP="00192E0C" w:rsidR="00192E0C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  <w:r w:rsidRPr="00192E0C">
        <w:rPr>
          <w:rFonts w:eastAsia="Times New Roman" w:hAnsi="Times New Roman" w:ascii="Times New Roman"/>
          <w:bCs/>
          <w:color w:val="000000"/>
          <w:lang w:eastAsia="hr-HR"/>
        </w:rPr>
        <w:t>3 St-1490/2018-32</w:t>
      </w:r>
    </w:p>
    <w:p w:rsidRDefault="00192E0C" w:rsidP="00192E0C" w:rsidR="00192E0C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9254DC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</w:t>
      </w:r>
      <w:r w:rsidR="00192E0C" w:rsidRPr="00192E0C">
        <w:rPr>
          <w:rFonts w:eastAsia="Times New Roman" w:hAnsi="Times New Roman" w:ascii="Times New Roman"/>
          <w:bCs/>
          <w:color w:val="000000"/>
          <w:lang w:eastAsia="hr-HR"/>
        </w:rPr>
        <w:t>u stečajnom postupku nad Stečajnom masom iza SIGET, d.o.o. u stečaju, Zagreb, Radnička cesta 30, OIB: 18735132994,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192E0C">
        <w:rPr>
          <w:rFonts w:eastAsia="Times New Roman" w:hAnsi="Times New Roman" w:ascii="Times New Roman"/>
          <w:bCs/>
          <w:color w:val="000000"/>
          <w:lang w:eastAsia="hr-HR"/>
        </w:rPr>
        <w:t>15. siječnja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192E0C">
        <w:rPr>
          <w:rFonts w:eastAsia="Times New Roman" w:hAnsi="Times New Roman" w:ascii="Times New Roman"/>
          <w:bCs/>
          <w:color w:val="000000"/>
          <w:lang w:eastAsia="hr-HR"/>
        </w:rPr>
        <w:t>9</w:t>
      </w:r>
      <w:r w:rsidR="00FD6990">
        <w:rPr>
          <w:rFonts w:eastAsia="Times New Roman" w:hAnsi="Times New Roman" w:ascii="Times New Roman"/>
          <w:bCs/>
          <w:color w:val="000000"/>
          <w:lang w:eastAsia="hr-HR"/>
        </w:rPr>
        <w:t>.</w:t>
      </w:r>
      <w:r w:rsidR="00B04EDD">
        <w:rPr>
          <w:rFonts w:eastAsia="Times New Roman" w:hAnsi="Times New Roman" w:ascii="Times New Roman"/>
          <w:bCs/>
          <w:color w:val="000000"/>
          <w:lang w:eastAsia="hr-HR"/>
        </w:rPr>
        <w:t>,</w:t>
      </w:r>
    </w:p>
    <w:p w:rsidRDefault="009254DC" w:rsidP="00144025" w:rsidR="009254DC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9254DC" w:rsidP="00F67A7E" w:rsidR="009254D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09EA" w:rsidP="0025729C" w:rsidR="00023F72" w:rsidRPr="00023F72">
      <w:p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0009EA">
        <w:rPr>
          <w:rFonts w:eastAsia="Calibri" w:hAnsi="Times New Roman" w:ascii="Times New Roman"/>
        </w:rPr>
        <w:t>Utvrđene tražbine drugog višeg isplatnog reda:</w:t>
      </w:r>
    </w:p>
    <w:p w:rsidRDefault="00192E0C" w:rsidP="00192E0C" w:rsidR="00192E0C" w:rsidRPr="00192E0C">
      <w:pPr>
        <w:numPr>
          <w:ilvl w:val="0"/>
          <w:numId w:val="14"/>
        </w:numPr>
        <w:contextualSpacing/>
        <w:jc w:val="both"/>
        <w:rPr>
          <w:rFonts w:eastAsia="Times New Roman" w:hAnsi="Times New Roman" w:ascii="Times New Roman"/>
          <w:lang w:eastAsia="hr-HR"/>
        </w:rPr>
      </w:pPr>
      <w:r w:rsidRPr="00192E0C">
        <w:rPr>
          <w:rFonts w:eastAsia="Times New Roman" w:hAnsi="Times New Roman" w:ascii="Times New Roman"/>
          <w:lang w:eastAsia="hr-HR"/>
        </w:rPr>
        <w:t>MELA 94 d.o.o.</w:t>
      </w:r>
    </w:p>
    <w:p w:rsidRDefault="00192E0C" w:rsidP="00192E0C" w:rsidR="00192E0C" w:rsidRPr="00192E0C">
      <w:pPr>
        <w:ind w:left="720"/>
        <w:contextualSpacing/>
        <w:jc w:val="both"/>
        <w:rPr>
          <w:rFonts w:eastAsia="Times New Roman" w:hAnsi="Times New Roman" w:ascii="Times New Roman"/>
          <w:lang w:eastAsia="hr-HR"/>
        </w:rPr>
      </w:pPr>
      <w:r w:rsidRPr="00192E0C">
        <w:rPr>
          <w:rFonts w:eastAsia="Times New Roman" w:hAnsi="Times New Roman" w:ascii="Times New Roman"/>
          <w:lang w:eastAsia="hr-HR"/>
        </w:rPr>
        <w:t>Sesvete,  Slavonska 3, OIB:24958021850                                                  23.123,02  kn</w:t>
      </w:r>
    </w:p>
    <w:p w:rsidRDefault="00192E0C" w:rsidP="00192E0C" w:rsidR="00192E0C" w:rsidRPr="00192E0C">
      <w:pPr>
        <w:ind w:left="720"/>
        <w:contextualSpacing/>
        <w:jc w:val="both"/>
        <w:rPr>
          <w:rFonts w:eastAsia="Times New Roman" w:hAnsi="Times New Roman" w:ascii="Times New Roman"/>
          <w:lang w:eastAsia="hr-HR"/>
        </w:rPr>
      </w:pPr>
    </w:p>
    <w:p w:rsidRDefault="00192E0C" w:rsidP="00192E0C" w:rsidR="00192E0C" w:rsidRPr="00192E0C">
      <w:pPr>
        <w:numPr>
          <w:ilvl w:val="0"/>
          <w:numId w:val="14"/>
        </w:numPr>
        <w:contextualSpacing/>
        <w:jc w:val="both"/>
        <w:rPr>
          <w:rFonts w:eastAsia="Times New Roman" w:hAnsi="Times New Roman" w:ascii="Times New Roman"/>
          <w:lang w:eastAsia="hr-HR"/>
        </w:rPr>
      </w:pPr>
      <w:r w:rsidRPr="00192E0C">
        <w:rPr>
          <w:rFonts w:eastAsia="Times New Roman" w:hAnsi="Times New Roman" w:ascii="Times New Roman"/>
          <w:lang w:eastAsia="hr-HR"/>
        </w:rPr>
        <w:t xml:space="preserve">REPUBLIKA HRVATSKA – MINISTARSTVO FINANCIJA </w:t>
      </w:r>
    </w:p>
    <w:p w:rsidRDefault="00192E0C" w:rsidP="00192E0C" w:rsidR="00192E0C" w:rsidRPr="00192E0C">
      <w:pPr>
        <w:ind w:left="720"/>
        <w:contextualSpacing/>
        <w:jc w:val="both"/>
        <w:rPr>
          <w:rFonts w:eastAsia="Times New Roman" w:hAnsi="Times New Roman" w:ascii="Times New Roman"/>
          <w:lang w:eastAsia="hr-HR"/>
        </w:rPr>
      </w:pPr>
      <w:r w:rsidRPr="00192E0C">
        <w:rPr>
          <w:rFonts w:eastAsia="Times New Roman" w:hAnsi="Times New Roman" w:ascii="Times New Roman"/>
          <w:lang w:eastAsia="hr-HR"/>
        </w:rPr>
        <w:t xml:space="preserve">POREZNA UPRAVA, PODRUČNI URED ZAGREB </w:t>
      </w:r>
    </w:p>
    <w:p w:rsidRDefault="00192E0C" w:rsidP="00192E0C" w:rsidR="00192E0C" w:rsidRPr="00192E0C">
      <w:pPr>
        <w:ind w:left="720"/>
        <w:contextualSpacing/>
        <w:jc w:val="both"/>
        <w:rPr>
          <w:rFonts w:eastAsia="Times New Roman" w:hAnsi="Times New Roman" w:ascii="Times New Roman"/>
          <w:lang w:eastAsia="hr-HR"/>
        </w:rPr>
      </w:pPr>
      <w:r w:rsidRPr="00192E0C">
        <w:rPr>
          <w:rFonts w:eastAsia="Times New Roman" w:hAnsi="Times New Roman" w:ascii="Times New Roman"/>
          <w:lang w:eastAsia="hr-HR"/>
        </w:rPr>
        <w:t>Zagreb, Savska cesta 41, OIB: 18683136487                                            763.383,43 kn</w:t>
      </w:r>
    </w:p>
    <w:p w:rsidRDefault="00192E0C" w:rsidP="00192E0C" w:rsidR="00192E0C" w:rsidRPr="00192E0C">
      <w:pPr>
        <w:ind w:left="720"/>
        <w:contextualSpacing/>
        <w:jc w:val="both"/>
        <w:rPr>
          <w:rFonts w:eastAsia="Times New Roman" w:hAnsi="Times New Roman" w:ascii="Times New Roman"/>
          <w:lang w:eastAsia="hr-HR"/>
        </w:rPr>
      </w:pPr>
    </w:p>
    <w:p w:rsidRDefault="00192E0C" w:rsidP="00192E0C" w:rsidR="00192E0C" w:rsidRPr="00192E0C">
      <w:pPr>
        <w:numPr>
          <w:ilvl w:val="0"/>
          <w:numId w:val="14"/>
        </w:numPr>
        <w:contextualSpacing/>
        <w:jc w:val="both"/>
        <w:rPr>
          <w:rFonts w:eastAsia="Times New Roman" w:hAnsi="Times New Roman" w:ascii="Times New Roman"/>
          <w:lang w:eastAsia="hr-HR"/>
        </w:rPr>
      </w:pPr>
      <w:r w:rsidRPr="00192E0C">
        <w:rPr>
          <w:rFonts w:eastAsia="Times New Roman" w:hAnsi="Times New Roman" w:ascii="Times New Roman"/>
          <w:lang w:eastAsia="hr-HR"/>
        </w:rPr>
        <w:t>ANKICA TOMIĆ</w:t>
      </w:r>
    </w:p>
    <w:p w:rsidRDefault="00192E0C" w:rsidP="00192E0C" w:rsidR="00192E0C" w:rsidRPr="00192E0C">
      <w:pPr>
        <w:ind w:left="720"/>
        <w:contextualSpacing/>
        <w:jc w:val="both"/>
        <w:rPr>
          <w:rFonts w:eastAsia="Times New Roman" w:hAnsi="Times New Roman" w:ascii="Times New Roman"/>
          <w:lang w:eastAsia="hr-HR"/>
        </w:rPr>
      </w:pPr>
      <w:r w:rsidRPr="00192E0C">
        <w:rPr>
          <w:rFonts w:eastAsia="Times New Roman" w:hAnsi="Times New Roman" w:ascii="Times New Roman"/>
          <w:lang w:eastAsia="hr-HR"/>
        </w:rPr>
        <w:t>Bestovje, Braće Ribar 66, OIB:40537507523                                           196.381,99 kn</w:t>
      </w:r>
    </w:p>
    <w:p w:rsidRDefault="00192E0C" w:rsidP="00192E0C" w:rsidR="00192E0C" w:rsidRPr="00192E0C">
      <w:pPr>
        <w:ind w:left="720"/>
        <w:contextualSpacing/>
        <w:jc w:val="both"/>
        <w:rPr>
          <w:rFonts w:eastAsia="Times New Roman" w:hAnsi="Times New Roman" w:ascii="Times New Roman"/>
          <w:lang w:eastAsia="hr-HR"/>
        </w:rPr>
      </w:pPr>
    </w:p>
    <w:p w:rsidRDefault="00192E0C" w:rsidP="00192E0C" w:rsidR="00192E0C" w:rsidRPr="00192E0C">
      <w:pPr>
        <w:numPr>
          <w:ilvl w:val="0"/>
          <w:numId w:val="14"/>
        </w:numPr>
        <w:contextualSpacing/>
        <w:jc w:val="both"/>
        <w:rPr>
          <w:rFonts w:eastAsia="Times New Roman" w:hAnsi="Times New Roman" w:ascii="Times New Roman"/>
          <w:lang w:eastAsia="hr-HR"/>
        </w:rPr>
      </w:pPr>
      <w:r w:rsidRPr="00192E0C">
        <w:rPr>
          <w:rFonts w:eastAsia="Times New Roman" w:hAnsi="Times New Roman" w:ascii="Times New Roman"/>
          <w:lang w:eastAsia="hr-HR"/>
        </w:rPr>
        <w:t xml:space="preserve">ZORA DEŠČAK </w:t>
      </w:r>
    </w:p>
    <w:p w:rsidRDefault="00192E0C" w:rsidP="00192E0C" w:rsidR="00192E0C" w:rsidRPr="00192E0C">
      <w:pPr>
        <w:ind w:left="720"/>
        <w:contextualSpacing/>
        <w:jc w:val="both"/>
        <w:rPr>
          <w:rFonts w:eastAsia="Times New Roman" w:hAnsi="Times New Roman" w:ascii="Times New Roman"/>
          <w:lang w:eastAsia="hr-HR"/>
        </w:rPr>
      </w:pPr>
      <w:r w:rsidRPr="00192E0C">
        <w:rPr>
          <w:rFonts w:eastAsia="Times New Roman" w:hAnsi="Times New Roman" w:ascii="Times New Roman"/>
          <w:lang w:eastAsia="hr-HR"/>
        </w:rPr>
        <w:t>Bestovje, Braće Ribar 66, OIB:90579931448                                           196.381,98 kn</w:t>
      </w:r>
    </w:p>
    <w:p w:rsidRDefault="00192E0C" w:rsidP="00192E0C" w:rsidR="00192E0C" w:rsidRPr="00192E0C">
      <w:pPr>
        <w:ind w:left="720"/>
        <w:contextualSpacing/>
        <w:jc w:val="both"/>
        <w:rPr>
          <w:rFonts w:eastAsia="Times New Roman" w:hAnsi="Times New Roman" w:ascii="Times New Roman"/>
          <w:lang w:eastAsia="hr-HR"/>
        </w:rPr>
      </w:pPr>
    </w:p>
    <w:p w:rsidRDefault="00192E0C" w:rsidP="00192E0C" w:rsidR="00192E0C" w:rsidRPr="00192E0C">
      <w:pPr>
        <w:numPr>
          <w:ilvl w:val="0"/>
          <w:numId w:val="14"/>
        </w:numPr>
        <w:contextualSpacing/>
        <w:jc w:val="both"/>
        <w:rPr>
          <w:rFonts w:eastAsia="Times New Roman" w:hAnsi="Times New Roman" w:ascii="Times New Roman"/>
          <w:lang w:eastAsia="hr-HR"/>
        </w:rPr>
      </w:pPr>
      <w:r w:rsidRPr="00192E0C">
        <w:rPr>
          <w:rFonts w:eastAsia="Times New Roman" w:hAnsi="Times New Roman" w:ascii="Times New Roman"/>
          <w:lang w:eastAsia="hr-HR"/>
        </w:rPr>
        <w:t xml:space="preserve">Hrvatske vode </w:t>
      </w:r>
    </w:p>
    <w:p w:rsidRDefault="00192E0C" w:rsidP="00192E0C" w:rsidR="00192E0C" w:rsidRPr="00192E0C">
      <w:pPr>
        <w:ind w:left="720"/>
        <w:contextualSpacing/>
        <w:jc w:val="both"/>
        <w:rPr>
          <w:rFonts w:eastAsia="Times New Roman" w:hAnsi="Times New Roman" w:ascii="Times New Roman"/>
          <w:lang w:eastAsia="hr-HR"/>
        </w:rPr>
      </w:pPr>
      <w:r w:rsidRPr="00192E0C">
        <w:rPr>
          <w:rFonts w:eastAsia="Times New Roman" w:hAnsi="Times New Roman" w:ascii="Times New Roman"/>
          <w:lang w:eastAsia="hr-HR"/>
        </w:rPr>
        <w:t>Zagreb, Ulica grada Vukovara 220, OIB:28921383001                              73.162,45 kn</w:t>
      </w:r>
    </w:p>
    <w:p w:rsidRDefault="00192E0C" w:rsidP="00192E0C" w:rsidR="00192E0C" w:rsidRPr="00192E0C">
      <w:pPr>
        <w:ind w:left="720"/>
        <w:contextualSpacing/>
        <w:jc w:val="both"/>
        <w:rPr>
          <w:rFonts w:eastAsia="Times New Roman" w:hAnsi="Times New Roman" w:ascii="Times New Roman"/>
          <w:lang w:eastAsia="hr-HR"/>
        </w:rPr>
      </w:pPr>
    </w:p>
    <w:p w:rsidRDefault="00192E0C" w:rsidP="00192E0C" w:rsidR="00192E0C" w:rsidRPr="00192E0C">
      <w:pPr>
        <w:numPr>
          <w:ilvl w:val="0"/>
          <w:numId w:val="14"/>
        </w:numPr>
        <w:contextualSpacing/>
        <w:jc w:val="both"/>
        <w:rPr>
          <w:rFonts w:eastAsia="Times New Roman" w:hAnsi="Times New Roman" w:ascii="Times New Roman"/>
          <w:lang w:eastAsia="hr-HR"/>
        </w:rPr>
      </w:pPr>
      <w:r w:rsidRPr="00192E0C">
        <w:rPr>
          <w:rFonts w:eastAsia="Times New Roman" w:hAnsi="Times New Roman" w:ascii="Times New Roman"/>
          <w:lang w:eastAsia="hr-HR"/>
        </w:rPr>
        <w:t>GRAD ZAGREB</w:t>
      </w:r>
    </w:p>
    <w:p w:rsidRDefault="00192E0C" w:rsidP="00192E0C" w:rsidR="00192E0C" w:rsidRPr="00192E0C">
      <w:pPr>
        <w:ind w:left="720"/>
        <w:contextualSpacing/>
        <w:jc w:val="both"/>
        <w:rPr>
          <w:rFonts w:eastAsia="Times New Roman" w:hAnsi="Times New Roman" w:ascii="Times New Roman"/>
          <w:lang w:eastAsia="hr-HR"/>
        </w:rPr>
      </w:pPr>
      <w:r w:rsidRPr="00192E0C">
        <w:rPr>
          <w:rFonts w:eastAsia="Times New Roman" w:hAnsi="Times New Roman" w:ascii="Times New Roman"/>
          <w:lang w:eastAsia="hr-HR"/>
        </w:rPr>
        <w:t>Zagreb, Trg Stjepana Radića 1, OIB:61817894937                                   240.887,71 kn</w:t>
      </w:r>
    </w:p>
    <w:p w:rsidRDefault="00192E0C" w:rsidP="00192E0C" w:rsidR="00192E0C" w:rsidRPr="00192E0C">
      <w:pPr>
        <w:ind w:left="720"/>
        <w:contextualSpacing/>
        <w:jc w:val="both"/>
        <w:rPr>
          <w:rFonts w:eastAsia="Times New Roman" w:hAnsi="Times New Roman" w:ascii="Times New Roman"/>
          <w:lang w:eastAsia="hr-HR"/>
        </w:rPr>
      </w:pPr>
    </w:p>
    <w:p w:rsidRDefault="00192E0C" w:rsidP="00192E0C" w:rsidR="00192E0C" w:rsidRPr="00192E0C">
      <w:pPr>
        <w:numPr>
          <w:ilvl w:val="0"/>
          <w:numId w:val="14"/>
        </w:numPr>
        <w:contextualSpacing/>
        <w:jc w:val="both"/>
        <w:rPr>
          <w:rFonts w:eastAsia="Times New Roman" w:hAnsi="Times New Roman" w:ascii="Times New Roman"/>
          <w:lang w:eastAsia="hr-HR"/>
        </w:rPr>
      </w:pPr>
      <w:r w:rsidRPr="00192E0C">
        <w:rPr>
          <w:rFonts w:eastAsia="Times New Roman" w:hAnsi="Times New Roman" w:ascii="Times New Roman"/>
          <w:lang w:eastAsia="hr-HR"/>
        </w:rPr>
        <w:t>DAMIR JURKOVIĆ</w:t>
      </w:r>
    </w:p>
    <w:p w:rsidRDefault="00192E0C" w:rsidP="00192E0C" w:rsidR="00192E0C">
      <w:pPr>
        <w:ind w:left="720"/>
        <w:contextualSpacing/>
        <w:jc w:val="both"/>
        <w:rPr>
          <w:rFonts w:eastAsia="Times New Roman" w:hAnsi="Times New Roman" w:ascii="Times New Roman"/>
          <w:lang w:eastAsia="hr-HR"/>
        </w:rPr>
      </w:pPr>
      <w:r w:rsidRPr="00192E0C">
        <w:rPr>
          <w:rFonts w:eastAsia="Times New Roman" w:hAnsi="Times New Roman" w:ascii="Times New Roman"/>
          <w:lang w:eastAsia="hr-HR"/>
        </w:rPr>
        <w:t>Zagreb, Sveti Duh 164/B, OIB:24336472753                                        1.194.282,66 kn</w:t>
      </w:r>
    </w:p>
    <w:p w:rsidRDefault="00B04EDD" w:rsidP="00F67A7E" w:rsidR="00B04EDD" w:rsidRPr="00192E0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192E0C">
        <w:rPr>
          <w:rFonts w:eastAsia="Times New Roman" w:hAnsi="Times New Roman" w:ascii="Times New Roman"/>
          <w:color w:val="000000"/>
        </w:rPr>
        <w:t>15. siječnja 2019.</w:t>
      </w:r>
      <w:r>
        <w:rPr>
          <w:rFonts w:eastAsia="Times New Roman" w:hAnsi="Times New Roman" w:ascii="Times New Roman"/>
          <w:color w:val="000000"/>
        </w:rPr>
        <w:t xml:space="preserve">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EA24B2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lastRenderedPageBreak/>
        <w:tab/>
      </w:r>
    </w:p>
    <w:p w:rsidRDefault="00EA24B2" w:rsidP="009D5E53" w:rsidR="00EA24B2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EA24B2" w:rsidR="00E62556">
      <w:pPr>
        <w:ind w:firstLine="708"/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Tražbine navedene u izreci ovog rješenja, kao utvrđene, priznao je stečajni</w:t>
      </w:r>
      <w:r w:rsidR="00F539AF">
        <w:rPr>
          <w:rFonts w:eastAsia="Times New Roman" w:hAnsi="Times New Roman" w:ascii="Times New Roman"/>
          <w:color w:val="000000"/>
        </w:rPr>
        <w:t xml:space="preserve"> upravitelj, </w:t>
      </w:r>
      <w:r w:rsidR="00192E0C" w:rsidRPr="00192E0C">
        <w:rPr>
          <w:rFonts w:eastAsia="Times New Roman" w:hAnsi="Times New Roman" w:ascii="Times New Roman"/>
          <w:color w:val="000000"/>
        </w:rPr>
        <w:t>a istu nije osporio nazočni stečajni vjerovnik</w:t>
      </w:r>
      <w:r w:rsidR="00192E0C">
        <w:rPr>
          <w:rFonts w:eastAsia="Times New Roman" w:hAnsi="Times New Roman" w:ascii="Times New Roman"/>
          <w:color w:val="000000"/>
        </w:rPr>
        <w:t xml:space="preserve">, </w:t>
      </w:r>
      <w:r>
        <w:rPr>
          <w:rFonts w:eastAsia="Times New Roman" w:hAnsi="Times New Roman" w:ascii="Times New Roman"/>
          <w:color w:val="000000"/>
        </w:rPr>
        <w:t xml:space="preserve">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 xml:space="preserve">Stečajnog </w:t>
      </w:r>
    </w:p>
    <w:p w:rsidRDefault="00E62556" w:rsidP="009D5E53" w:rsidR="00E62556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 w:rsidRPr="00052689">
        <w:rPr>
          <w:rFonts w:eastAsia="Times New Roman" w:hAnsi="Times New Roman" w:ascii="Times New Roman"/>
          <w:color w:val="000000"/>
        </w:rPr>
        <w:t>zakona ("Narodne</w:t>
      </w:r>
      <w:r>
        <w:rPr>
          <w:rFonts w:eastAsia="Times New Roman" w:hAnsi="Times New Roman" w:ascii="Times New Roman"/>
          <w:color w:val="000000"/>
        </w:rPr>
        <w:t xml:space="preserve"> novine" broj 71/15 - dalje SZ</w:t>
      </w:r>
      <w:r w:rsidRPr="00052689">
        <w:rPr>
          <w:rFonts w:eastAsia="Times New Roman" w:hAnsi="Times New Roman" w:ascii="Times New Roman"/>
          <w:color w:val="000000"/>
        </w:rPr>
        <w:t>),</w:t>
      </w:r>
      <w:r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192E0C">
        <w:rPr>
          <w:rFonts w:eastAsia="Times New Roman" w:hAnsi="Times New Roman" w:ascii="Times New Roman"/>
          <w:color w:val="000000"/>
        </w:rPr>
        <w:t>15. siječnja 2019.</w:t>
      </w:r>
    </w:p>
    <w:p w:rsidRDefault="00450CF3" w:rsidP="008727FB" w:rsidR="00450CF3">
      <w:pPr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764B14" w:rsidR="00450CF3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8E7728">
        <w:rPr>
          <w:rFonts w:eastAsia="Times New Roman" w:hAnsi="Times New Roman" w:ascii="Times New Roman"/>
          <w:color w:val="000000"/>
        </w:rPr>
        <w:t>, v.r.</w:t>
      </w:r>
    </w:p>
    <w:p w:rsidRDefault="008E7728" w:rsidP="00764B14" w:rsidR="008E7728">
      <w:pPr>
        <w:jc w:val="right"/>
        <w:rPr>
          <w:rFonts w:eastAsia="Times New Roman" w:hAnsi="Times New Roman" w:ascii="Times New Roman"/>
          <w:color w:val="000000"/>
        </w:rPr>
      </w:pPr>
    </w:p>
    <w:p w:rsidRDefault="008E7728" w:rsidP="00764B14" w:rsidR="008E7728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8E7728" w:rsidP="00764B14" w:rsidR="008E7728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8E7728" w:rsidP="00764B14" w:rsidR="008E7728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8E7728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EA24B2" w:rsidR="0080080E" w:rsidRPr="0080080E">
      <w:headerReference w:type="default" r:id="rId11"/>
      <w:pgSz w:h="16838" w:w="11906"/>
      <w:pgMar w:gutter="0" w:footer="708" w:header="708" w:left="1417" w:bottom="1985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4B2">
          <w:rPr>
            <w:noProof/>
          </w:rPr>
          <w:t>2</w:t>
        </w:r>
        <w:r>
          <w:fldChar w:fldCharType="end"/>
        </w:r>
      </w:p>
    </w:sdtContent>
  </w:sdt>
  <w:p w:rsidRDefault="00192E0C" w:rsidP="00192E0C" w:rsidR="00F46A98" w:rsidRPr="00F46A98">
    <w:pPr>
      <w:pStyle w:val="Zaglavlje"/>
      <w:jc w:val="right"/>
      <w:rPr>
        <w:rFonts w:hAnsi="Times New Roman" w:ascii="Times New Roman"/>
      </w:rPr>
    </w:pPr>
    <w:r w:rsidRPr="00192E0C">
      <w:rPr>
        <w:rFonts w:hAnsi="Times New Roman" w:ascii="Times New Roman"/>
      </w:rPr>
      <w:t>3 St-1490/2018-32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6E485D"/>
    <w:multiLevelType w:val="hybridMultilevel"/>
    <w:tmpl w:val="330A5C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7C449C"/>
    <w:multiLevelType w:val="hybridMultilevel"/>
    <w:tmpl w:val="97787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05C1A53"/>
    <w:multiLevelType w:val="hybridMultilevel"/>
    <w:tmpl w:val="9E0CB1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649F7565"/>
    <w:multiLevelType w:val="hybridMultilevel"/>
    <w:tmpl w:val="661E08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773A99"/>
    <w:multiLevelType w:val="hybridMultilevel"/>
    <w:tmpl w:val="FBACA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101377"/>
    <w:multiLevelType w:val="hybridMultilevel"/>
    <w:tmpl w:val="86701D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2"/>
  </w:num>
  <w:num w:numId="5">
    <w:abstractNumId w:val="3"/>
  </w:num>
  <w:num w:numId="6">
    <w:abstractNumId w:val="8"/>
  </w:num>
  <w:num w:numId="7">
    <w:abstractNumId w:val="0"/>
  </w:num>
  <w:num w:numId="8">
    <w:abstractNumId w:val="13"/>
  </w:num>
  <w:num w:numId="9">
    <w:abstractNumId w:val="9"/>
  </w:num>
  <w:num w:numId="10">
    <w:abstractNumId w:val="10"/>
  </w:num>
  <w:num w:numId="11">
    <w:abstractNumId w:val="6"/>
  </w:num>
  <w:num w:numId="12">
    <w:abstractNumId w:val="1"/>
  </w:num>
  <w:num w:numId="13">
    <w:abstractNumId w:val="12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3F72"/>
    <w:rsid w:val="00027261"/>
    <w:rsid w:val="000445BE"/>
    <w:rsid w:val="00051C70"/>
    <w:rsid w:val="00052689"/>
    <w:rsid w:val="00092DA6"/>
    <w:rsid w:val="000E5CF2"/>
    <w:rsid w:val="001130DB"/>
    <w:rsid w:val="001308A7"/>
    <w:rsid w:val="001322CD"/>
    <w:rsid w:val="0014337D"/>
    <w:rsid w:val="00144025"/>
    <w:rsid w:val="0016731D"/>
    <w:rsid w:val="00182C15"/>
    <w:rsid w:val="0018650D"/>
    <w:rsid w:val="00192E0C"/>
    <w:rsid w:val="001B2549"/>
    <w:rsid w:val="001C0785"/>
    <w:rsid w:val="001C61E1"/>
    <w:rsid w:val="001D4874"/>
    <w:rsid w:val="001E6767"/>
    <w:rsid w:val="00205A40"/>
    <w:rsid w:val="00213B8D"/>
    <w:rsid w:val="002475FB"/>
    <w:rsid w:val="00253CD2"/>
    <w:rsid w:val="0025729C"/>
    <w:rsid w:val="00293469"/>
    <w:rsid w:val="00295084"/>
    <w:rsid w:val="002A506A"/>
    <w:rsid w:val="002C09BC"/>
    <w:rsid w:val="002E28DC"/>
    <w:rsid w:val="002E69FB"/>
    <w:rsid w:val="00332F17"/>
    <w:rsid w:val="00356A0F"/>
    <w:rsid w:val="003665BC"/>
    <w:rsid w:val="0038400D"/>
    <w:rsid w:val="003B11E8"/>
    <w:rsid w:val="003C230E"/>
    <w:rsid w:val="003E6C51"/>
    <w:rsid w:val="00407649"/>
    <w:rsid w:val="00410579"/>
    <w:rsid w:val="004318FA"/>
    <w:rsid w:val="0043468B"/>
    <w:rsid w:val="00446A9E"/>
    <w:rsid w:val="00450CF3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5DC0"/>
    <w:rsid w:val="005B130B"/>
    <w:rsid w:val="005B4F0B"/>
    <w:rsid w:val="005C1F97"/>
    <w:rsid w:val="005D01E2"/>
    <w:rsid w:val="005E0866"/>
    <w:rsid w:val="00620951"/>
    <w:rsid w:val="00626F97"/>
    <w:rsid w:val="0063282E"/>
    <w:rsid w:val="00665952"/>
    <w:rsid w:val="006B5C10"/>
    <w:rsid w:val="006C240F"/>
    <w:rsid w:val="006C6944"/>
    <w:rsid w:val="00707B3E"/>
    <w:rsid w:val="00764B14"/>
    <w:rsid w:val="0080080E"/>
    <w:rsid w:val="0080592F"/>
    <w:rsid w:val="008251C2"/>
    <w:rsid w:val="00854B7C"/>
    <w:rsid w:val="008727FB"/>
    <w:rsid w:val="008C0B3D"/>
    <w:rsid w:val="008D25DE"/>
    <w:rsid w:val="008E7728"/>
    <w:rsid w:val="009254DC"/>
    <w:rsid w:val="00983D4D"/>
    <w:rsid w:val="009A44EC"/>
    <w:rsid w:val="009D5E53"/>
    <w:rsid w:val="009D749D"/>
    <w:rsid w:val="00A00A0C"/>
    <w:rsid w:val="00A14CF8"/>
    <w:rsid w:val="00A71C7A"/>
    <w:rsid w:val="00A767BE"/>
    <w:rsid w:val="00A84730"/>
    <w:rsid w:val="00A8514C"/>
    <w:rsid w:val="00AB06C1"/>
    <w:rsid w:val="00AE291C"/>
    <w:rsid w:val="00AF3A6E"/>
    <w:rsid w:val="00B04EDD"/>
    <w:rsid w:val="00B06364"/>
    <w:rsid w:val="00B963E3"/>
    <w:rsid w:val="00BC120F"/>
    <w:rsid w:val="00BC7E75"/>
    <w:rsid w:val="00BE15FC"/>
    <w:rsid w:val="00BE6484"/>
    <w:rsid w:val="00C11796"/>
    <w:rsid w:val="00C53C04"/>
    <w:rsid w:val="00C835FD"/>
    <w:rsid w:val="00C90BC7"/>
    <w:rsid w:val="00CA57D4"/>
    <w:rsid w:val="00CC0E49"/>
    <w:rsid w:val="00CC5C84"/>
    <w:rsid w:val="00D178D3"/>
    <w:rsid w:val="00D80A61"/>
    <w:rsid w:val="00D969D5"/>
    <w:rsid w:val="00DA6D81"/>
    <w:rsid w:val="00DC0091"/>
    <w:rsid w:val="00DC00C7"/>
    <w:rsid w:val="00DC656D"/>
    <w:rsid w:val="00DF2DA3"/>
    <w:rsid w:val="00E00648"/>
    <w:rsid w:val="00E62556"/>
    <w:rsid w:val="00E6705C"/>
    <w:rsid w:val="00E902EE"/>
    <w:rsid w:val="00E92FF9"/>
    <w:rsid w:val="00E945DA"/>
    <w:rsid w:val="00EA24B2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C2186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E77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728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7728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7728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7728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E77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728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7728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7728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7728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St-1490/2018-32</izvorni_sadrzaj>
    <derivirana_varijabla naziv="DomainObject.Oznaka_1">St-1490/2018-32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St-1490/2018</izvorni_sadrzaj>
    <derivirana_varijabla naziv="DomainObject.Predmet.OznakaBroj_1">St-1490/2018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SIGET d.o.o. u stečaju</izvorni_sadrzaj>
    <derivirana_varijabla naziv="DomainObject.Predmet.ProtustrankaFormated_1">  Stečajna masa iza SIGET d.o.o. u stečaju</derivirana_varijabla>
  </DomainObject.Predmet.ProtustrankaFormated>
  <DomainObject.Predmet.ProtustrankaFormatedOIB>
    <izvorni_sadrzaj>  Stečajna masa iza SIGET d.o.o. u stečaju, OIB 18735132994</izvorni_sadrzaj>
    <derivirana_varijabla naziv="DomainObject.Predmet.ProtustrankaFormatedOIB_1">  Stečajna masa iza SIGET d.o.o. u stečaju, OIB 18735132994</derivirana_varijabla>
  </DomainObject.Predmet.ProtustrankaFormatedOIB>
  <DomainObject.Predmet.ProtustrankaFormatedWithAdress>
    <izvorni_sadrzaj> Stečajna masa iza SIGET d.o.o. u stečaju, Radnička cesta 30, 10000 Zagreb</izvorni_sadrzaj>
    <derivirana_varijabla naziv="DomainObject.Predmet.ProtustrankaFormatedWithAdress_1"> Stečajna masa iza SIGET d.o.o. u stečaju, Radnička cesta 30, 10000 Zagreb</derivirana_varijabla>
  </DomainObject.Predmet.ProtustrankaFormatedWithAdress>
  <DomainObject.Predmet.ProtustrankaFormatedWithAdressOIB>
    <izvorni_sadrzaj> Stečajna masa iza SIGET d.o.o. u stečaju, OIB 18735132994, Radnička cesta 30, 10000 Zagreb</izvorni_sadrzaj>
    <derivirana_varijabla naziv="DomainObject.Predmet.ProtustrankaFormatedWithAdressOIB_1"> Stečajna masa iza SIGET d.o.o. u stečaju, OIB 18735132994, Radnička cesta 30, 10000 Zagreb</derivirana_varijabla>
  </DomainObject.Predmet.ProtustrankaFormatedWithAdressOIB>
  <DomainObject.Predmet.ProtustrankaWithAdress>
    <izvorni_sadrzaj>Stečajna masa iza SIGET d.o.o. u stečaju Radnička cesta 30, 10000 Zagreb</izvorni_sadrzaj>
    <derivirana_varijabla naziv="DomainObject.Predmet.ProtustrankaWithAdress_1">Stečajna masa iza SIGET d.o.o. u stečaju Radnička cesta 30, 10000 Zagreb</derivirana_varijabla>
  </DomainObject.Predmet.ProtustrankaWithAdress>
  <DomainObject.Predmet.ProtustrankaWithAdressOIB>
    <izvorni_sadrzaj>Stečajna masa iza SIGET d.o.o. u stečaju, OIB 18735132994, Radnička cesta 30, 10000 Zagreb</izvorni_sadrzaj>
    <derivirana_varijabla naziv="DomainObject.Predmet.ProtustrankaWithAdressOIB_1">Stečajna masa iza SIGET d.o.o. u stečaju, OIB 18735132994, Radnička cesta 30, 10000 Zagreb</derivirana_varijabla>
  </DomainObject.Predmet.ProtustrankaWithAdressOIB>
  <DomainObject.Predmet.ProtustrankaNazivFormated>
    <izvorni_sadrzaj>Stečajna masa iza SIGET d.o.o. u stečaju</izvorni_sadrzaj>
    <derivirana_varijabla naziv="DomainObject.Predmet.ProtustrankaNazivFormated_1">Stečajna masa iza SIGET d.o.o. u stečaju</derivirana_varijabla>
  </DomainObject.Predmet.ProtustrankaNazivFormated>
  <DomainObject.Predmet.ProtustrankaNazivFormatedOIB>
    <izvorni_sadrzaj>Stečajna masa iza SIGET d.o.o. u stečaju, OIB 18735132994</izvorni_sadrzaj>
    <derivirana_varijabla naziv="DomainObject.Predmet.ProtustrankaNazivFormatedOIB_1">Stečajna masa iza SIGET d.o.o. u stečaju, OIB 18735132994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 Deščak; Ankica Tomić</izvorni_sadrzaj>
    <derivirana_varijabla naziv="DomainObject.Predmet.StrankaFormated_1">  FINA Regionalni centar Zagreb; Zora Deščak; Ankica Tomić</derivirana_varijabla>
  </DomainObject.Predmet.StrankaFormated>
  <DomainObject.Predmet.StrankaFormatedOIB>
    <izvorni_sadrzaj>  FINA Regionalni centar Zagreb, OIB 85821130368; Zora Deščak, OIB 90579931448; Ankica Tomić, OIB 40537507523</izvorni_sadrzaj>
    <derivirana_varijabla naziv="DomainObject.Predmet.StrankaFormatedOIB_1">  FINA Regionalni centar Zagreb, OIB 85821130368; Zora Deščak, OIB 90579931448; Ankica Tomić, OIB 40537507523</derivirana_varijabla>
  </DomainObject.Predmet.StrankaFormatedOIB>
  <DomainObject.Predmet.StrankaFormatedWithAdress>
    <izvorni_sadrzaj> FINA Regionalni centar Zagreb, Trg svibanjskih žrtava 1995. br. 1, 10000 Zagreb; Zora Deščak, Braće Ribar 66, 10437 Bestovje; Ankica Tomić, Braće Ribar 66, 10437 Bestovje</izvorni_sadrzaj>
    <derivirana_varijabla naziv="DomainObject.Predmet.StrankaFormatedWithAdress_1"> FINA Regionalni centar Zagreb, Trg svibanjskih žrtava 1995. br. 1, 10000 Zagreb; Zora Deščak, Braće Ribar 66, 10437 Bestovje; Ankica Tomić, Braće Ribar 66, 10437 Bestovje</derivirana_varijabla>
  </DomainObject.Predmet.StrankaFormatedWithAdress>
  <DomainObject.Predmet.StrankaFormatedWithAdressOIB>
    <izvorni_sadrzaj> FINA Regionalni centar Zagreb, OIB 85821130368, Trg svibanjskih žrtava 1995. br. 1, 10000 Zagreb; Zora Deščak, OIB 90579931448, Braće Ribar 66, 10437 Bestovje; Ankica Tomić, OIB 40537507523, Braće Ribar 66, 10437 Bestovje</izvorni_sadrzaj>
    <derivirana_varijabla naziv="DomainObject.Predmet.StrankaFormatedWithAdressOIB_1"> FINA Regionalni centar Zagreb, OIB 85821130368, Trg svibanjskih žrtava 1995. br. 1, 10000 Zagreb; Zora Deščak, OIB 90579931448, Braće Ribar 66, 10437 Bestovje; Ankica Tomić, OIB 40537507523, Braće Ribar 66, 10437 Bestovje</derivirana_varijabla>
  </DomainObject.Predmet.StrankaFormatedWithAdressOIB>
  <DomainObject.Predmet.StrankaWithAdress>
    <izvorni_sadrzaj>FINA Regionalni centar Zagreb Trg svibanjskih žrtava 1995. br. 1,10000 Zagreb,Zora Deščak Braće Ribar 66,10437 Bestovje,Ankica Tomić Braće Ribar 66,10437 Bestovje</izvorni_sadrzaj>
    <derivirana_varijabla naziv="DomainObject.Predmet.StrankaWithAdress_1">FINA Regionalni centar Zagreb Trg svibanjskih žrtava 1995. br. 1,10000 Zagreb,Zora Deščak Braće Ribar 66,10437 Bestovje,Ankica Tomić Braće Ribar 66,10437 Bestovje</derivirana_varijabla>
  </DomainObject.Predmet.StrankaWithAdress>
  <DomainObject.Predmet.StrankaWithAdressOIB>
    <izvorni_sadrzaj>FINA Regionalni centar Zagreb, OIB 85821130368, Trg svibanjskih žrtava 1995. br. 1,10000 Zagreb,Zora Deščak, OIB 90579931448, Braće Ribar 66,10437 Bestovje,Ankica Tomić, OIB 40537507523, Braće Ribar 66,10437 Bestovje</izvorni_sadrzaj>
    <derivirana_varijabla naziv="DomainObject.Predmet.StrankaWithAdressOIB_1">FINA Regionalni centar Zagreb, OIB 85821130368, Trg svibanjskih žrtava 1995. br. 1,10000 Zagreb,Zora Deščak, OIB 90579931448, Braće Ribar 66,10437 Bestovje,Ankica Tomić, OIB 40537507523, Braće Ribar 66,10437 Bestovje</derivirana_varijabla>
  </DomainObject.Predmet.StrankaWithAdressOIB>
  <DomainObject.Predmet.StrankaNazivFormated>
    <izvorni_sadrzaj>FINA Regionalni centar Zagreb,Zora Deščak,Ankica Tomić</izvorni_sadrzaj>
    <derivirana_varijabla naziv="DomainObject.Predmet.StrankaNazivFormated_1">FINA Regionalni centar Zagreb,Zora Deščak,Ankica Tomić</derivirana_varijabla>
  </DomainObject.Predmet.StrankaNazivFormated>
  <DomainObject.Predmet.StrankaNazivFormatedOIB>
    <izvorni_sadrzaj>FINA Regionalni centar Zagreb, OIB 85821130368,Zora Deščak, OIB 90579931448,Ankica Tomić, OIB 40537507523</izvorni_sadrzaj>
    <derivirana_varijabla naziv="DomainObject.Predmet.StrankaNazivFormatedOIB_1">FINA Regionalni centar Zagreb, OIB 85821130368,Zora Deščak, OIB 90579931448,Ankica Tomić, OIB 40537507523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Zora Deščak</item>
      <item>Ankica Tomić</item>
    </izvorni_sadrzaj>
    <derivirana_varijabla naziv="DomainObject.Predmet.StrankaListFormated_1">
      <item>FINA Regionalni centar Zagreb</item>
      <item>Zora Deščak</item>
      <item>Ankica Tomić</item>
    </derivirana_varijabla>
  </DomainObject.Predmet.StrankaListFormated>
  <DomainObject.Predmet.StrankaListFormatedOIB>
    <izvorni_sadrzaj>
      <item>FINA Regionalni centar Zagreb, OIB 85821130368</item>
      <item>Zora Deščak, OIB 90579931448</item>
      <item>Ankica Tomić, OIB 40537507523</item>
    </izvorni_sadrzaj>
    <derivirana_varijabla naziv="DomainObject.Predmet.StrankaListFormatedOIB_1">
      <item>FINA Regionalni centar Zagreb, OIB 85821130368</item>
      <item>Zora Deščak, OIB 90579931448</item>
      <item>Ankica Tomić, OIB 40537507523</item>
    </derivirana_varijabla>
  </DomainObject.Predmet.StrankaListFormatedOIB>
  <DomainObject.Predmet.StrankaListFormatedWithAdress>
    <izvorni_sadrzaj>
      <item>FINA Regionalni centar Zagreb, Trg svibanjskih žrtava 1995. br. 1, 10000 Zagreb</item>
      <item>Zora Deščak, Braće Ribar 66, 10437 Bestovje</item>
      <item>Ankica Tomić, Braće Ribar 66, 10437 Bestovje</item>
    </izvorni_sadrzaj>
    <derivirana_varijabla naziv="DomainObject.Predmet.StrankaListFormatedWithAdress_1">
      <item>FINA Regionalni centar Zagreb, Trg svibanjskih žrtava 1995. br. 1, 10000 Zagreb</item>
      <item>Zora Deščak, Braće Ribar 66, 10437 Bestovje</item>
      <item>Ankica Tomić, Braće Ribar 66, 10437 Bestovje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Zora Deščak, OIB 90579931448, Braće Ribar 66, 10437 Bestovje</item>
      <item>Ankica Tomić, OIB 40537507523, Braće Ribar 66, 10437 Bestovje</item>
    </izvorni_sadrzaj>
    <derivirana_varijabla naziv="DomainObject.Predmet.StrankaListFormatedWithAdressOIB_1">
      <item>FINA Regionalni centar Zagreb, OIB 85821130368, Trg svibanjskih žrtava 1995. br. 1, 10000 Zagreb</item>
      <item>Zora Deščak, OIB 90579931448, Braće Ribar 66, 10437 Bestovje</item>
      <item>Ankica Tomić, OIB 40537507523, Braće Ribar 66, 10437 Bestovje</item>
    </derivirana_varijabla>
  </DomainObject.Predmet.StrankaListFormatedWithAdressOIB>
  <DomainObject.Predmet.StrankaListNazivFormated>
    <izvorni_sadrzaj>
      <item>FINA Regionalni centar Zagreb</item>
      <item>Zora Deščak</item>
      <item>Ankica Tomić</item>
    </izvorni_sadrzaj>
    <derivirana_varijabla naziv="DomainObject.Predmet.StrankaListNazivFormated_1">
      <item>FINA Regionalni centar Zagreb</item>
      <item>Zora Deščak</item>
      <item>Ankica Tomić</item>
    </derivirana_varijabla>
  </DomainObject.Predmet.StrankaListNazivFormated>
  <DomainObject.Predmet.StrankaListNazivFormatedOIB>
    <izvorni_sadrzaj>
      <item>FINA Regionalni centar Zagreb, OIB 85821130368</item>
      <item>Zora Deščak, OIB 90579931448</item>
      <item>Ankica Tomić, OIB 40537507523</item>
    </izvorni_sadrzaj>
    <derivirana_varijabla naziv="DomainObject.Predmet.StrankaListNazivFormatedOIB_1">
      <item>FINA Regionalni centar Zagreb, OIB 85821130368</item>
      <item>Zora Deščak, OIB 90579931448</item>
      <item>Ankica Tomić, OIB 40537507523</item>
    </derivirana_varijabla>
  </DomainObject.Predmet.StrankaListNazivFormatedOIB>
  <DomainObject.Predmet.ProtuStrankaListFormated>
    <izvorni_sadrzaj>
      <item>Stečajna masa iza SIGET d.o.o. u stečaju</item>
    </izvorni_sadrzaj>
    <derivirana_varijabla naziv="DomainObject.Predmet.ProtuStrankaListFormated_1">
      <item>Stečajna masa iza SIGET d.o.o. u stečaju</item>
    </derivirana_varijabla>
  </DomainObject.Predmet.ProtuStrankaListFormated>
  <DomainObject.Predmet.ProtuStrankaListFormatedOIB>
    <izvorni_sadrzaj>
      <item>Stečajna masa iza SIGET d.o.o. u stečaju, OIB 18735132994</item>
    </izvorni_sadrzaj>
    <derivirana_varijabla naziv="DomainObject.Predmet.ProtuStrankaListFormatedOIB_1">
      <item>Stečajna masa iza SIGET d.o.o. u stečaju, OIB 18735132994</item>
    </derivirana_varijabla>
  </DomainObject.Predmet.ProtuStrankaListFormatedOIB>
  <DomainObject.Predmet.ProtuStrankaListFormatedWithAdress>
    <izvorni_sadrzaj>
      <item>Stečajna masa iza SIGET d.o.o. u stečaju, Radnička cesta 30, 10000 Zagreb</item>
    </izvorni_sadrzaj>
    <derivirana_varijabla naziv="DomainObject.Predmet.ProtuStrankaListFormatedWithAdress_1">
      <item>Stečajna masa iza SIGET d.o.o. u stečaju, Radnička cesta 30, 10000 Zagreb</item>
    </derivirana_varijabla>
  </DomainObject.Predmet.ProtuStrankaListFormatedWithAdress>
  <DomainObject.Predmet.ProtuStrankaListFormatedWithAdressOIB>
    <izvorni_sadrzaj>
      <item>Stečajna masa iza SIGET d.o.o. u stečaju, OIB 18735132994, Radnička cesta 30, 10000 Zagreb</item>
    </izvorni_sadrzaj>
    <derivirana_varijabla naziv="DomainObject.Predmet.ProtuStrankaListFormatedWithAdressOIB_1">
      <item>Stečajna masa iza SIGET d.o.o. u stečaju, OIB 18735132994, Radnička cesta 30, 10000 Zagreb</item>
    </derivirana_varijabla>
  </DomainObject.Predmet.ProtuStrankaListFormatedWithAdressOIB>
  <DomainObject.Predmet.ProtuStrankaListNazivFormated>
    <izvorni_sadrzaj>
      <item>Stečajna masa iza SIGET d.o.o. u stečaju</item>
    </izvorni_sadrzaj>
    <derivirana_varijabla naziv="DomainObject.Predmet.ProtuStrankaListNazivFormated_1">
      <item>Stečajna masa iza SIGET d.o.o. u stečaju</item>
    </derivirana_varijabla>
  </DomainObject.Predmet.ProtuStrankaListNazivFormated>
  <DomainObject.Predmet.ProtuStrankaListNazivFormatedOIB>
    <izvorni_sadrzaj>
      <item>Stečajna masa iza SIGET d.o.o. u stečaju, OIB 18735132994</item>
    </izvorni_sadrzaj>
    <derivirana_varijabla naziv="DomainObject.Predmet.ProtuStrankaListNazivFormatedOIB_1">
      <item>Stečajna masa iza SIGET d.o.o. u stečaju, OIB 18735132994</item>
    </derivirana_varijabla>
  </DomainObject.Predmet.ProtuStrankaListNazivFormatedOIB>
  <DomainObject.Predmet.OstaliListFormated>
    <izvorni_sadrzaj>
      <item>DAMIR JURKOVIĆ</item>
      <item>Odvj. IVAN MALOČA</item>
    </izvorni_sadrzaj>
    <derivirana_varijabla naziv="DomainObject.Predmet.OstaliListFormated_1">
      <item>DAMIR JURKOVIĆ</item>
      <item>Odvj. IVAN MALOČA</item>
    </derivirana_varijabla>
  </DomainObject.Predmet.OstaliListFormated>
  <DomainObject.Predmet.OstaliListFormatedOIB>
    <izvorni_sadrzaj>
      <item>DAMIR JURKOVIĆ, OIB 24336472753</item>
      <item>Odvj. IVAN MALOČA</item>
    </izvorni_sadrzaj>
    <derivirana_varijabla naziv="DomainObject.Predmet.OstaliListFormatedOIB_1">
      <item>DAMIR JURKOVIĆ, OIB 24336472753</item>
      <item>Odvj. IVAN MALOČA</item>
    </derivirana_varijabla>
  </DomainObject.Predmet.OstaliListFormatedOIB>
  <DomainObject.Predmet.OstaliListFormatedWithAdress>
    <izvorni_sadrzaj>
      <item>DAMIR JURKOVIĆ, SVETI DUH 164/B, 10000 Zagreb</item>
      <item>Odvj. IVAN MALOČA, Trg svibanjskih žrtava 1995. 2, 10000 Zagreb</item>
    </izvorni_sadrzaj>
    <derivirana_varijabla naziv="DomainObject.Predmet.OstaliListFormatedWithAdress_1">
      <item>DAMIR JURKOVIĆ, SVETI DUH 164/B, 10000 Zagreb</item>
      <item>Odvj. IVAN MALOČA, Trg svibanjskih žrtava 1995. 2, 10000 Zagreb</item>
    </derivirana_varijabla>
  </DomainObject.Predmet.OstaliListFormatedWithAdress>
  <DomainObject.Predmet.OstaliListFormatedWithAdressOIB>
    <izvorni_sadrzaj>
      <item>DAMIR JURKOVIĆ, OIB 24336472753, SVETI DUH 164/B, 10000 Zagreb</item>
      <item>Odvj. IVAN MALOČA, Trg svibanjskih žrtava 1995. 2, 10000 Zagreb</item>
    </izvorni_sadrzaj>
    <derivirana_varijabla naziv="DomainObject.Predmet.OstaliListFormatedWithAdressOIB_1">
      <item>DAMIR JURKOVIĆ, OIB 24336472753, SVETI DUH 164/B, 10000 Zagreb</item>
      <item>Odvj. IVAN MALOČA, Trg svibanjskih žrtava 1995. 2, 10000 Zagreb</item>
    </derivirana_varijabla>
  </DomainObject.Predmet.OstaliListFormatedWithAdressOIB>
  <DomainObject.Predmet.OstaliListNazivFormated>
    <izvorni_sadrzaj>
      <item>DAMIR JURKOVIĆ</item>
      <item>Odvj. IVAN MALOČA</item>
    </izvorni_sadrzaj>
    <derivirana_varijabla naziv="DomainObject.Predmet.OstaliListNazivFormated_1">
      <item>DAMIR JURKOVIĆ</item>
      <item>Odvj. IVAN MALOČA</item>
    </derivirana_varijabla>
  </DomainObject.Predmet.OstaliListNazivFormated>
  <DomainObject.Predmet.OstaliListNazivFormatedOIB>
    <izvorni_sadrzaj>
      <item>DAMIR JURKOVIĆ, OIB 24336472753</item>
      <item>Odvj. IVAN MALOČA</item>
    </izvorni_sadrzaj>
    <derivirana_varijabla naziv="DomainObject.Predmet.OstaliListNazivFormatedOIB_1">
      <item>DAMIR JURKOVIĆ, OIB 24336472753</item>
      <item>Odvj. 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>St-1490/2018-32</izvorni_sadrzaj>
    <derivirana_varijabla naziv="DomainObject.PoslovniBrojDokumenta_1">St-1490/2018-32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SIGET d.o.o. u stečaju</izvorni_sadrzaj>
    <derivirana_varijabla naziv="DomainObject.Predmet.ProtustrankaIDrugi_1">Stečajna masa iza SIGET d.o.o.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Stečajna masa iza SIGET d.o.o. u stečaju, OIB 18735132994, Radnička cesta 30, 10000 Zagreb</izvorni_sadrzaj>
    <derivirana_varijabla naziv="DomainObject.Predmet.ProtustrankaIDrugiAdressOIB_1">Stečajna masa iza SIGET d.o.o. u stečaju, OIB 18735132994,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SIGET d.o.o. u stečaju</item>
      <item>FINA Regionalni centar Zagreb</item>
      <item>DAMIR JURKOVIĆ</item>
      <item>Zora Deščak</item>
      <item>Ankica Tomić</item>
      <item>Odvj. IVAN MALOČA</item>
    </izvorni_sadrzaj>
    <derivirana_varijabla naziv="DomainObject.Predmet.SudioniciListNaziv_1">
      <item>Stečajna masa iza SIGET d.o.o. u stečaju</item>
      <item>FINA Regionalni centar Zagreb</item>
      <item>DAMIR JURKOVIĆ</item>
      <item>Zora Deščak</item>
      <item>Ankica Tomić</item>
      <item>Odvj. IVAN MALOČA</item>
    </derivirana_varijabla>
  </DomainObject.Predmet.SudioniciListNaziv>
  <DomainObject.Predmet.SudioniciListAdressOIB>
    <izvorni_sadrzaj>
      <item>Stečajna masa iza SIGET d.o.o. u stečaju, OIB 18735132994, Radnička cesta 30,10000 Zagreb</item>
      <item>FINA Regionalni centar Zagreb, OIB 85821130368, Trg svibanjskih žrtava 1995. br. 1,10000 Zagreb</item>
      <item>DAMIR JURKOVIĆ, OIB 24336472753, SVETI DUH 164/B,10000 Zagreb</item>
      <item>Zora Deščak, OIB 90579931448, Braće Ribar 66,10437 Bestovje</item>
      <item>Ankica Tomić, OIB 40537507523, Braće Ribar 66,10437 Bestovje</item>
      <item>Odvj. IVAN MALOČA, Trg svibanjskih žrtava 1995. 2,10000 Zagreb</item>
    </izvorni_sadrzaj>
    <derivirana_varijabla naziv="DomainObject.Predmet.SudioniciListAdressOIB_1">
      <item>Stečajna masa iza SIGET d.o.o. u stečaju, OIB 18735132994, Radnička cesta 30,10000 Zagreb</item>
      <item>FINA Regionalni centar Zagreb, OIB 85821130368, Trg svibanjskih žrtava 1995. br. 1,10000 Zagreb</item>
      <item>DAMIR JURKOVIĆ, OIB 24336472753, SVETI DUH 164/B,10000 Zagreb</item>
      <item>Zora Deščak, OIB 90579931448, Braće Ribar 66,10437 Bestovje</item>
      <item>Ankica Tomić, OIB 40537507523, Braće Ribar 66,10437 Bestovje</item>
      <item>Odvj. IVAN MALOČA, Trg svibanjskih žrtava 1995.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18735132994</item>
      <item>, OIB 85821130368</item>
      <item>, OIB 24336472753</item>
      <item>, OIB 90579931448</item>
      <item>, OIB 40537507523</item>
      <item>, OIB null</item>
    </izvorni_sadrzaj>
    <derivirana_varijabla naziv="DomainObject.Predmet.SudioniciListNazivOIB_1">
      <item>, OIB 18735132994</item>
      <item>, OIB 85821130368</item>
      <item>, OIB 24336472753</item>
      <item>, OIB 90579931448</item>
      <item>, OIB 40537507523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St-1490/2018-31</izvorni_sadrzaj>
    <derivirana_varijabla naziv="DomainObject.PredzadnjaOdlukaIzPredmeta.Oznaka_1">St-1490/2018-31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E8A409-0895-4AA4-A451-02DAC36568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1970</properties:Characters>
  <properties:Lines>76</properties:Lines>
  <properties:Paragraphs>39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2019-01-15T11:44:00Z</dcterms:created>
  <dc:creator>point</dc:creator>
  <cp:lastModifiedBy>Žana Livaja</cp:lastModifiedBy>
  <cp:lastPrinted>2019-01-15T11:49:00Z</cp:lastPrinted>
  <dcterms:modified xmlns:xsi="http://www.w3.org/2001/XMLSchema-instance" xsi:type="dcterms:W3CDTF">2019-01-15T11:52:00Z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St-1490/2018-32 / Odluka - Rješenje - utvrđene i osporene tražbine (St-1490-2018)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