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2ef0a" w14:paraId="8e2ef0a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712A6C">
        <w:rPr>
          <w:rFonts w:cs="Times New Roman" w:eastAsia="Times New Roman"/>
          <w:szCs w:val="24"/>
          <w:lang w:eastAsia="hr-HR"/>
        </w:rPr>
        <w:t>sucu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2A6C">
        <w:rPr>
          <w:rFonts w:cs="Times New Roman" w:eastAsia="Times New Roman"/>
          <w:szCs w:val="24"/>
          <w:lang w:eastAsia="hr-HR"/>
        </w:rPr>
        <w:t>Damiru Rabaru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85821130368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proofErr w:type="spellStart"/>
      <w:r w:rsidR="006205BB">
        <w:rPr>
          <w:rFonts w:cs="Times New Roman" w:eastAsia="Times New Roman"/>
          <w:szCs w:val="24"/>
          <w:lang w:eastAsia="hr-HR"/>
        </w:rPr>
        <w:t>RADIX</w:t>
      </w:r>
      <w:proofErr w:type="spellEnd"/>
      <w:r w:rsidR="006205BB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6205BB">
        <w:rPr>
          <w:rFonts w:cs="Times New Roman" w:eastAsia="Times New Roman"/>
          <w:szCs w:val="24"/>
          <w:lang w:eastAsia="hr-HR"/>
        </w:rPr>
        <w:t>ISTRA</w:t>
      </w:r>
      <w:proofErr w:type="spellEnd"/>
      <w:r w:rsidR="006205BB">
        <w:rPr>
          <w:rFonts w:cs="Times New Roman" w:eastAsia="Times New Roman"/>
          <w:szCs w:val="24"/>
          <w:lang w:eastAsia="hr-HR"/>
        </w:rPr>
        <w:t xml:space="preserve"> d.o.o. Pula, Županska 5</w:t>
      </w:r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6205BB" w:rsidRPr="006205BB">
        <w:rPr>
          <w:rFonts w:cs="Times New Roman" w:eastAsia="Times New Roman"/>
          <w:szCs w:val="24"/>
          <w:lang w:eastAsia="hr-HR"/>
        </w:rPr>
        <w:t>56105055120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6205BB" w:rsidRPr="006205BB">
        <w:rPr>
          <w:rFonts w:cs="Times New Roman" w:eastAsia="Times New Roman"/>
          <w:szCs w:val="24"/>
          <w:lang w:eastAsia="hr-HR"/>
        </w:rPr>
        <w:t>040201127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</w:t>
      </w:r>
      <w:proofErr w:type="spellStart"/>
      <w:r>
        <w:rPr>
          <w:rFonts w:cs="Times New Roman" w:eastAsia="Times New Roman"/>
          <w:szCs w:val="24"/>
          <w:lang w:eastAsia="hr-HR"/>
        </w:rPr>
        <w:t>428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i </w:t>
      </w:r>
      <w:proofErr w:type="spellStart"/>
      <w:r>
        <w:rPr>
          <w:rFonts w:cs="Times New Roman" w:eastAsia="Times New Roman"/>
          <w:szCs w:val="24"/>
          <w:lang w:eastAsia="hr-HR"/>
        </w:rPr>
        <w:t>430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Stečajnog zakona (Narodne novine br. </w:t>
      </w:r>
      <w:proofErr w:type="spellStart"/>
      <w:r>
        <w:rPr>
          <w:rFonts w:cs="Times New Roman" w:eastAsia="Times New Roman"/>
          <w:szCs w:val="24"/>
          <w:lang w:eastAsia="hr-HR"/>
        </w:rPr>
        <w:t>71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nadalje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), </w:t>
      </w:r>
      <w:r w:rsidR="008945C4">
        <w:rPr>
          <w:rFonts w:cs="Times New Roman" w:eastAsia="Times New Roman"/>
          <w:szCs w:val="24"/>
          <w:lang w:eastAsia="hr-HR"/>
        </w:rPr>
        <w:t>9</w:t>
      </w:r>
      <w:r w:rsidR="006205BB">
        <w:rPr>
          <w:rFonts w:cs="Times New Roman" w:eastAsia="Times New Roman"/>
          <w:szCs w:val="24"/>
          <w:lang w:eastAsia="hr-HR"/>
        </w:rPr>
        <w:t>. srpnja</w:t>
      </w:r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2E2ABA"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proofErr w:type="spellStart"/>
      <w:r w:rsidR="006205BB">
        <w:rPr>
          <w:rFonts w:cs="Times New Roman" w:eastAsia="Times New Roman"/>
          <w:szCs w:val="24"/>
          <w:lang w:eastAsia="hr-HR"/>
        </w:rPr>
        <w:t>RADIX</w:t>
      </w:r>
      <w:proofErr w:type="spellEnd"/>
      <w:r w:rsidR="006205BB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6205BB">
        <w:rPr>
          <w:rFonts w:cs="Times New Roman" w:eastAsia="Times New Roman"/>
          <w:szCs w:val="24"/>
          <w:lang w:eastAsia="hr-HR"/>
        </w:rPr>
        <w:t>ISTRA</w:t>
      </w:r>
      <w:proofErr w:type="spellEnd"/>
      <w:r w:rsidR="006205BB">
        <w:rPr>
          <w:rFonts w:cs="Times New Roman" w:eastAsia="Times New Roman"/>
          <w:szCs w:val="24"/>
          <w:lang w:eastAsia="hr-HR"/>
        </w:rPr>
        <w:t xml:space="preserve"> d.o.o. Pula, Županska 5, </w:t>
      </w:r>
      <w:proofErr w:type="spellStart"/>
      <w:r w:rsidR="006205BB">
        <w:rPr>
          <w:rFonts w:cs="Times New Roman" w:eastAsia="Times New Roman"/>
          <w:szCs w:val="24"/>
          <w:lang w:eastAsia="hr-HR"/>
        </w:rPr>
        <w:t>OIB</w:t>
      </w:r>
      <w:proofErr w:type="spellEnd"/>
      <w:r w:rsidR="006205BB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6205BB" w:rsidRPr="006205BB">
        <w:rPr>
          <w:rFonts w:cs="Times New Roman" w:eastAsia="Times New Roman"/>
          <w:szCs w:val="24"/>
          <w:lang w:eastAsia="hr-HR"/>
        </w:rPr>
        <w:t>56105055120</w:t>
      </w:r>
      <w:proofErr w:type="spellEnd"/>
      <w:r w:rsidR="006205B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6205BB">
        <w:rPr>
          <w:rFonts w:cs="Times New Roman" w:eastAsia="Times New Roman"/>
          <w:szCs w:val="24"/>
          <w:lang w:eastAsia="hr-HR"/>
        </w:rPr>
        <w:t>MBS</w:t>
      </w:r>
      <w:proofErr w:type="spellEnd"/>
      <w:r w:rsidR="006205BB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6205BB" w:rsidRPr="006205BB">
        <w:rPr>
          <w:rFonts w:cs="Times New Roman" w:eastAsia="Times New Roman"/>
          <w:szCs w:val="24"/>
          <w:lang w:eastAsia="hr-HR"/>
        </w:rPr>
        <w:t>040201127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proofErr w:type="spellStart"/>
      <w:r w:rsidR="006205BB">
        <w:rPr>
          <w:rFonts w:cs="Times New Roman" w:eastAsia="Times New Roman"/>
          <w:szCs w:val="24"/>
          <w:lang w:eastAsia="hr-HR"/>
        </w:rPr>
        <w:t>27</w:t>
      </w:r>
      <w:proofErr w:type="spellEnd"/>
      <w:r w:rsidR="006205BB">
        <w:rPr>
          <w:rFonts w:cs="Times New Roman" w:eastAsia="Times New Roman"/>
          <w:szCs w:val="24"/>
          <w:lang w:eastAsia="hr-HR"/>
        </w:rPr>
        <w:t>. lipnja</w:t>
      </w:r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677DA"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proofErr w:type="spellStart"/>
      <w:r w:rsidR="001D1453">
        <w:rPr>
          <w:rFonts w:cs="Times New Roman" w:eastAsia="Times New Roman"/>
          <w:szCs w:val="24"/>
          <w:lang w:eastAsia="hr-HR"/>
        </w:rPr>
        <w:t>120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proofErr w:type="spellStart"/>
      <w:r w:rsidR="006205BB">
        <w:rPr>
          <w:rFonts w:cs="Times New Roman" w:eastAsia="Times New Roman"/>
          <w:szCs w:val="24"/>
          <w:lang w:eastAsia="hr-HR"/>
        </w:rPr>
        <w:t>27</w:t>
      </w:r>
      <w:proofErr w:type="spellEnd"/>
      <w:r w:rsidR="006205BB">
        <w:rPr>
          <w:rFonts w:cs="Times New Roman" w:eastAsia="Times New Roman"/>
          <w:szCs w:val="24"/>
          <w:lang w:eastAsia="hr-HR"/>
        </w:rPr>
        <w:t>. lipnja</w:t>
      </w:r>
      <w:r w:rsidR="000677DA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677DA"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szCs w:val="24"/>
        </w:rPr>
        <w:t xml:space="preserve">. iznosio </w:t>
      </w:r>
      <w:proofErr w:type="spellStart"/>
      <w:r w:rsidR="006205BB">
        <w:rPr>
          <w:szCs w:val="24"/>
        </w:rPr>
        <w:t>79.047</w:t>
      </w:r>
      <w:proofErr w:type="spellEnd"/>
      <w:r w:rsidR="006205BB">
        <w:rPr>
          <w:szCs w:val="24"/>
        </w:rPr>
        <w:t>,</w:t>
      </w:r>
      <w:proofErr w:type="spellStart"/>
      <w:r w:rsidR="006205BB">
        <w:rPr>
          <w:szCs w:val="24"/>
        </w:rPr>
        <w:t>77</w:t>
      </w:r>
      <w:proofErr w:type="spellEnd"/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 xml:space="preserve">Pozivaju se osobe ovlaštene za zastupanje dužnika da u roku od 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podnesu sudu javnobilježnički ovjerovljen popis imovine i obveza na propisanom obrascu sa sadržajem iz čl. 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>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proofErr w:type="spellStart"/>
      <w:r>
        <w:rPr>
          <w:rFonts w:cs="Times New Roman" w:eastAsia="Times New Roman"/>
          <w:szCs w:val="24"/>
          <w:lang w:eastAsia="hr-HR"/>
        </w:rPr>
        <w:t>45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</w:t>
      </w:r>
      <w:proofErr w:type="spellStart"/>
      <w:r>
        <w:rPr>
          <w:rFonts w:cs="Times New Roman" w:eastAsia="Times New Roman"/>
          <w:szCs w:val="24"/>
          <w:lang w:eastAsia="hr-HR"/>
        </w:rPr>
        <w:t>1.000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 (tisuću kuna) u Fond za namirenje troškova stečajnog postupka ovoga suda broj HR </w:t>
      </w:r>
      <w:proofErr w:type="spellStart"/>
      <w:r>
        <w:rPr>
          <w:rFonts w:cs="Times New Roman" w:eastAsia="Times New Roman"/>
          <w:szCs w:val="24"/>
          <w:lang w:eastAsia="hr-HR"/>
        </w:rPr>
        <w:t>4323900011300029763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>
        <w:rPr>
          <w:rFonts w:cs="Times New Roman" w:eastAsia="Times New Roman"/>
          <w:szCs w:val="24"/>
          <w:lang w:eastAsia="hr-HR"/>
        </w:rPr>
        <w:t>3333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 w:rsidR="006205BB">
        <w:rPr>
          <w:rFonts w:cs="Times New Roman" w:eastAsia="Times New Roman"/>
          <w:szCs w:val="24"/>
          <w:lang w:eastAsia="hr-HR"/>
        </w:rPr>
        <w:t>242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 w:rsidR="000677DA"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 da u istom roku uplate na depozit ovog suda broj HR </w:t>
      </w:r>
      <w:proofErr w:type="spellStart"/>
      <w:r>
        <w:rPr>
          <w:rFonts w:cs="Times New Roman" w:eastAsia="Times New Roman"/>
          <w:szCs w:val="24"/>
          <w:lang w:eastAsia="hr-HR"/>
        </w:rPr>
        <w:t>4323900011300029763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>
        <w:rPr>
          <w:rFonts w:cs="Times New Roman" w:eastAsia="Times New Roman"/>
          <w:szCs w:val="24"/>
          <w:lang w:eastAsia="hr-HR"/>
        </w:rPr>
        <w:t>020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 w:rsidR="006205BB">
        <w:rPr>
          <w:rFonts w:cs="Times New Roman" w:eastAsia="Times New Roman"/>
          <w:szCs w:val="24"/>
          <w:lang w:eastAsia="hr-HR"/>
        </w:rPr>
        <w:t>242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 w:rsidR="000677DA">
        <w:rPr>
          <w:rFonts w:cs="Times New Roman" w:eastAsia="Times New Roman"/>
          <w:szCs w:val="24"/>
          <w:lang w:eastAsia="hr-HR"/>
        </w:rPr>
        <w:t>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dodatni iznos predujma u visini od </w:t>
      </w:r>
      <w:proofErr w:type="spellStart"/>
      <w:r>
        <w:rPr>
          <w:rFonts w:cs="Times New Roman" w:eastAsia="Times New Roman"/>
          <w:szCs w:val="24"/>
          <w:lang w:eastAsia="hr-HR"/>
        </w:rPr>
        <w:t>10.000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 (deset tisuća kuna) za namirenje troškova stečajnog postupka, te da dokaz o uplati dostave sudu (čl. </w:t>
      </w:r>
      <w:proofErr w:type="spellStart"/>
      <w:r>
        <w:rPr>
          <w:rFonts w:cs="Times New Roman" w:eastAsia="Times New Roman"/>
          <w:szCs w:val="24"/>
          <w:lang w:eastAsia="hr-HR"/>
        </w:rPr>
        <w:t>114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1. u vezi s čl. </w:t>
      </w:r>
      <w:proofErr w:type="spellStart"/>
      <w:r>
        <w:rPr>
          <w:rFonts w:cs="Times New Roman" w:eastAsia="Times New Roman"/>
          <w:szCs w:val="24"/>
          <w:lang w:eastAsia="hr-HR"/>
        </w:rPr>
        <w:t>431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 xml:space="preserve">stečajnoga postupka u skladu s čl. </w:t>
      </w:r>
      <w:proofErr w:type="spellStart"/>
      <w:r>
        <w:rPr>
          <w:szCs w:val="24"/>
        </w:rPr>
        <w:t>110</w:t>
      </w:r>
      <w:proofErr w:type="spellEnd"/>
      <w:r>
        <w:rPr>
          <w:szCs w:val="24"/>
        </w:rPr>
        <w:t xml:space="preserve">. st. 1. </w:t>
      </w:r>
      <w:proofErr w:type="spellStart"/>
      <w:r>
        <w:rPr>
          <w:szCs w:val="24"/>
        </w:rPr>
        <w:t>SZ</w:t>
      </w:r>
      <w:proofErr w:type="spellEnd"/>
      <w:r>
        <w:rPr>
          <w:szCs w:val="24"/>
        </w:rPr>
        <w:t>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V. Ako osoba ovlaštena za zastupanje dužnika po zakonu u roku od </w:t>
      </w:r>
      <w:proofErr w:type="spellStart"/>
      <w:r>
        <w:rPr>
          <w:szCs w:val="24"/>
        </w:rPr>
        <w:t>15</w:t>
      </w:r>
      <w:proofErr w:type="spellEnd"/>
      <w:r>
        <w:rPr>
          <w:szCs w:val="24"/>
        </w:rPr>
        <w:t xml:space="preserve">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</w:t>
      </w:r>
      <w:proofErr w:type="spellStart"/>
      <w:r>
        <w:rPr>
          <w:szCs w:val="24"/>
        </w:rPr>
        <w:t>45</w:t>
      </w:r>
      <w:proofErr w:type="spellEnd"/>
      <w:r>
        <w:rPr>
          <w:szCs w:val="24"/>
        </w:rPr>
        <w:t xml:space="preserve">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8945C4">
        <w:rPr>
          <w:szCs w:val="24"/>
        </w:rPr>
        <w:t>9</w:t>
      </w:r>
      <w:r w:rsidR="006205BB">
        <w:rPr>
          <w:szCs w:val="24"/>
        </w:rPr>
        <w:t>. srpnja</w:t>
      </w:r>
      <w:r w:rsidR="008D13AC">
        <w:rPr>
          <w:szCs w:val="24"/>
        </w:rPr>
        <w:t xml:space="preserve"> </w:t>
      </w:r>
      <w:proofErr w:type="spellStart"/>
      <w:r>
        <w:rPr>
          <w:szCs w:val="24"/>
        </w:rPr>
        <w:t>2018</w:t>
      </w:r>
      <w:proofErr w:type="spellEnd"/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Damir Rabar</w:t>
      </w:r>
      <w:r w:rsidR="00C25B9D">
        <w:rPr>
          <w:szCs w:val="24"/>
        </w:rPr>
        <w:t>, v.r.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proofErr w:type="spellStart"/>
      <w:r w:rsidR="008945C4" w:rsidRPr="008945C4">
        <w:rPr>
          <w:szCs w:val="24"/>
        </w:rPr>
        <w:t>5</w:t>
      </w:r>
      <w:r w:rsidRPr="008945C4">
        <w:rPr>
          <w:szCs w:val="24"/>
        </w:rPr>
        <w:t>5</w:t>
      </w:r>
      <w:proofErr w:type="spellEnd"/>
      <w:r>
        <w:rPr>
          <w:szCs w:val="24"/>
        </w:rPr>
        <w:t xml:space="preserve">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83E" w:rsidP="008D13AC" w:rsidR="00B9083E">
      <w:r>
        <w:separator/>
      </w:r>
    </w:p>
  </w:endnote>
  <w:endnote w:id="0" w:type="continuationSeparator">
    <w:p w:rsidRDefault="00B9083E" w:rsidP="008D13AC" w:rsidR="00B90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83E" w:rsidP="008D13AC" w:rsidR="00B9083E">
      <w:r>
        <w:separator/>
      </w:r>
    </w:p>
  </w:footnote>
  <w:footnote w:id="0" w:type="continuationSeparator">
    <w:p w:rsidRDefault="00B9083E" w:rsidP="008D13AC" w:rsidR="00B908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2A6C" w:rsidP="002560EA" w:rsidR="002560EA">
    <w:pPr>
      <w:pStyle w:val="Zaglavlje"/>
      <w:jc w:val="right"/>
    </w:pPr>
    <w:r>
      <w:t>1</w:t>
    </w:r>
    <w:r w:rsidR="008D13AC">
      <w:t xml:space="preserve"> St-</w:t>
    </w:r>
    <w:proofErr w:type="spellStart"/>
    <w:r w:rsidR="00C65555">
      <w:t>242</w:t>
    </w:r>
    <w:proofErr w:type="spellEnd"/>
    <w:r w:rsidR="008D13AC">
      <w:t>/</w:t>
    </w:r>
    <w:proofErr w:type="spellStart"/>
    <w:r w:rsidR="008D13AC">
      <w:t>201</w:t>
    </w:r>
    <w:r w:rsidR="000677DA">
      <w:t>8</w:t>
    </w:r>
    <w:proofErr w:type="spellEnd"/>
    <w:r w:rsidR="008D13AC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1D1453"/>
    <w:rsid w:val="002471B5"/>
    <w:rsid w:val="002B711C"/>
    <w:rsid w:val="002D57B5"/>
    <w:rsid w:val="002E2ABA"/>
    <w:rsid w:val="003D37E5"/>
    <w:rsid w:val="00412B59"/>
    <w:rsid w:val="004E1556"/>
    <w:rsid w:val="006205BB"/>
    <w:rsid w:val="00712A6C"/>
    <w:rsid w:val="00815AB0"/>
    <w:rsid w:val="008945C4"/>
    <w:rsid w:val="008D13AC"/>
    <w:rsid w:val="008D4404"/>
    <w:rsid w:val="00931E45"/>
    <w:rsid w:val="00942334"/>
    <w:rsid w:val="009F5DEE"/>
    <w:rsid w:val="00A26C01"/>
    <w:rsid w:val="00A35D11"/>
    <w:rsid w:val="00A62A1D"/>
    <w:rsid w:val="00B9083E"/>
    <w:rsid w:val="00BA07DF"/>
    <w:rsid w:val="00C25B9D"/>
    <w:rsid w:val="00C65555"/>
    <w:rsid w:val="00C773DD"/>
    <w:rsid w:val="00CD08B9"/>
    <w:rsid w:val="00CD54E6"/>
    <w:rsid w:val="00D14E73"/>
    <w:rsid w:val="00D85941"/>
    <w:rsid w:val="00DB0CF2"/>
    <w:rsid w:val="00DB29A6"/>
    <w:rsid w:val="00E412F7"/>
    <w:rsid w:val="00EF1879"/>
    <w:rsid w:val="00F8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D5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7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7B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7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7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D5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7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7B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7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7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St-242/2018</izvorni_sadrzaj>
    <derivirana_varijabla naziv="DomainObject.Predmet.OznakaBroj_1">St-242/2018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RADIX ISTRA d.o.o. PULA</izvorni_sadrzaj>
    <derivirana_varijabla naziv="DomainObject.Predmet.ProtustrankaFormated_1">  RADIX ISTRA d.o.o. PULA</derivirana_varijabla>
  </DomainObject.Predmet.ProtustrankaFormated>
  <DomainObject.Predmet.ProtustrankaFormatedOIB>
    <izvorni_sadrzaj>  RADIX ISTRA d.o.o. PULA, OIB 56105055120</izvorni_sadrzaj>
    <derivirana_varijabla naziv="DomainObject.Predmet.ProtustrankaFormatedOIB_1">  RADIX ISTRA d.o.o. PULA, OIB 56105055120</derivirana_varijabla>
  </DomainObject.Predmet.ProtustrankaFormatedOIB>
  <DomainObject.Predmet.ProtustrankaFormatedWithAdress>
    <izvorni_sadrzaj> RADIX ISTRA d.o.o. PULA, Županska 5, 52100 Pula</izvorni_sadrzaj>
    <derivirana_varijabla naziv="DomainObject.Predmet.ProtustrankaFormatedWithAdress_1"> RADIX ISTRA d.o.o. PULA, Županska 5, 52100 Pula</derivirana_varijabla>
  </DomainObject.Predmet.ProtustrankaFormatedWithAdress>
  <DomainObject.Predmet.ProtustrankaFormatedWithAdressOIB>
    <izvorni_sadrzaj> RADIX ISTRA d.o.o. PULA, OIB 56105055120, Županska 5, 52100 Pula</izvorni_sadrzaj>
    <derivirana_varijabla naziv="DomainObject.Predmet.ProtustrankaFormatedWithAdressOIB_1"> RADIX ISTRA d.o.o. PULA, OIB 56105055120, Županska 5, 52100 Pula</derivirana_varijabla>
  </DomainObject.Predmet.ProtustrankaFormatedWithAdressOIB>
  <DomainObject.Predmet.ProtustrankaWithAdress>
    <izvorni_sadrzaj>RADIX ISTRA d.o.o. PULA Županska 5, 52100 Pula</izvorni_sadrzaj>
    <derivirana_varijabla naziv="DomainObject.Predmet.ProtustrankaWithAdress_1">RADIX ISTRA d.o.o. PULA Županska 5, 52100 Pula</derivirana_varijabla>
  </DomainObject.Predmet.ProtustrankaWithAdress>
  <DomainObject.Predmet.ProtustrankaWithAdressOIB>
    <izvorni_sadrzaj>RADIX ISTRA d.o.o. PULA, OIB 56105055120, Županska 5, 52100 Pula</izvorni_sadrzaj>
    <derivirana_varijabla naziv="DomainObject.Predmet.ProtustrankaWithAdressOIB_1">RADIX ISTRA d.o.o. PULA, OIB 56105055120, Županska 5, 52100 Pula</derivirana_varijabla>
  </DomainObject.Predmet.ProtustrankaWithAdressOIB>
  <DomainObject.Predmet.ProtustrankaNazivFormated>
    <izvorni_sadrzaj>RADIX ISTRA d.o.o. PULA</izvorni_sadrzaj>
    <derivirana_varijabla naziv="DomainObject.Predmet.ProtustrankaNazivFormated_1">RADIX ISTRA d.o.o. PULA</derivirana_varijabla>
  </DomainObject.Predmet.ProtustrankaNazivFormated>
  <DomainObject.Predmet.ProtustrankaNazivFormatedOIB>
    <izvorni_sadrzaj>RADIX ISTRA d.o.o. PULA, OIB 56105055120</izvorni_sadrzaj>
    <derivirana_varijabla naziv="DomainObject.Predmet.ProtustrankaNazivFormatedOIB_1">RADIX ISTRA d.o.o. PULA, OIB 56105055120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79047.77</izvorni_sadrzaj>
    <derivirana_varijabla naziv="DomainObject.Predmet.TrenutnaVrijednost_1">79047.77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RADIX ISTRA d.o.o. PULA</item>
    </izvorni_sadrzaj>
    <derivirana_varijabla naziv="DomainObject.Predmet.ProtuStrankaListFormated_1">
      <item>RADIX ISTRA d.o.o. PULA</item>
    </derivirana_varijabla>
  </DomainObject.Predmet.ProtuStrankaListFormated>
  <DomainObject.Predmet.ProtuStrankaListFormatedOIB>
    <izvorni_sadrzaj>
      <item>RADIX ISTRA d.o.o. PULA, OIB 56105055120</item>
    </izvorni_sadrzaj>
    <derivirana_varijabla naziv="DomainObject.Predmet.ProtuStrankaListFormatedOIB_1">
      <item>RADIX ISTRA d.o.o. PULA, OIB 56105055120</item>
    </derivirana_varijabla>
  </DomainObject.Predmet.ProtuStrankaListFormatedOIB>
  <DomainObject.Predmet.ProtuStrankaListFormatedWithAdress>
    <izvorni_sadrzaj>
      <item>RADIX ISTRA d.o.o. PULA, Županska 5, 52100 Pula</item>
    </izvorni_sadrzaj>
    <derivirana_varijabla naziv="DomainObject.Predmet.ProtuStrankaListFormatedWithAdress_1">
      <item>RADIX ISTRA d.o.o. PULA, Županska 5, 52100 Pula</item>
    </derivirana_varijabla>
  </DomainObject.Predmet.ProtuStrankaListFormatedWithAdress>
  <DomainObject.Predmet.ProtuStrankaListFormatedWithAdressOIB>
    <izvorni_sadrzaj>
      <item>RADIX ISTRA d.o.o. PULA, OIB 56105055120, Županska 5, 52100 Pula</item>
    </izvorni_sadrzaj>
    <derivirana_varijabla naziv="DomainObject.Predmet.ProtuStrankaListFormatedWithAdressOIB_1">
      <item>RADIX ISTRA d.o.o. PULA, OIB 56105055120, Županska 5, 52100 Pula</item>
    </derivirana_varijabla>
  </DomainObject.Predmet.ProtuStrankaListFormatedWithAdressOIB>
  <DomainObject.Predmet.ProtuStrankaListNazivFormated>
    <izvorni_sadrzaj>
      <item>RADIX ISTRA d.o.o. PULA</item>
    </izvorni_sadrzaj>
    <derivirana_varijabla naziv="DomainObject.Predmet.ProtuStrankaListNazivFormated_1">
      <item>RADIX ISTRA d.o.o. PULA</item>
    </derivirana_varijabla>
  </DomainObject.Predmet.ProtuStrankaListNazivFormated>
  <DomainObject.Predmet.ProtuStrankaListNazivFormatedOIB>
    <izvorni_sadrzaj>
      <item>RADIX ISTRA d.o.o. PULA, OIB 56105055120</item>
    </izvorni_sadrzaj>
    <derivirana_varijabla naziv="DomainObject.Predmet.ProtuStrankaListNazivFormatedOIB_1">
      <item>RADIX ISTRA d.o.o. PULA, OIB 56105055120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RADIX ISTRA d.o.o. PULA</izvorni_sadrzaj>
    <derivirana_varijabla naziv="DomainObject.Predmet.ProtustrankaIDrugi_1">RADIX ISTRA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RADIX ISTRA d.o.o. PULA, OIB 56105055120, Županska 5, 52100 Pula</izvorni_sadrzaj>
    <derivirana_varijabla naziv="DomainObject.Predmet.ProtustrankaIDrugiAdressOIB_1">RADIX ISTRA d.o.o. PULA, OIB 56105055120, Županska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RADIX ISTRA d.o.o. PULA</item>
    </izvorni_sadrzaj>
    <derivirana_varijabla naziv="DomainObject.Predmet.SudioniciListNaziv_1">
      <item>FINANCIJSKA AGENCIJA, RC RIJEKA, PODRUŽNICA PULA, PULA</item>
      <item>RADIX ISTRA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RADIX ISTRA d.o.o. PULA, OIB 56105055120, Županska 5,52100 Pula</item>
    </izvorni_sadrzaj>
    <derivirana_varijabla naziv="DomainObject.Predmet.SudioniciListAdressOIB_1">
      <item>FINANCIJSKA AGENCIJA, RC RIJEKA, PODRUŽNICA PULA, PULA, OIB 85821130368, Ulica grada Vukovara 70,10000 Zagreb</item>
      <item>RADIX ISTRA d.o.o. PULA, OIB 56105055120, Županska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56105055120</item>
    </izvorni_sadrzaj>
    <derivirana_varijabla naziv="DomainObject.Predmet.SudioniciListNazivOIB_1">
      <item>, OIB 85821130368</item>
      <item>, OIB 56105055120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478</properties:Words>
  <properties:Characters>2609</properties:Characters>
  <properties:Lines>50</properties:Lines>
  <properties:Paragraphs>12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2018-07-04T11:51:00Z</dcterms:created>
  <dc:creator>Morena Brajuha</dc:creator>
  <cp:lastModifiedBy>Lorena Paris Aničić</cp:lastModifiedBy>
  <cp:lastPrinted>2018-07-09T11:42:00Z</cp:lastPrinted>
  <dcterms:modified xmlns:xsi="http://www.w3.org/2001/XMLSchema-instance" xsi:type="dcterms:W3CDTF">2018-07-09T11:44:00Z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(St-242-18 RADIX ISTRA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