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0ea4" w14:paraId="89d0ea4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67D87">
        <w:rPr>
          <w:rFonts w:hAnsi="Times New Roman" w:ascii="Times New Roman"/>
          <w:szCs w:val="24"/>
          <w:lang w:val="hr-HR"/>
        </w:rPr>
        <w:t>PETA RAZINA 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667D87">
        <w:rPr>
          <w:rFonts w:hAnsi="Times New Roman" w:ascii="Times New Roman"/>
          <w:szCs w:val="24"/>
          <w:lang w:val="hr-HR"/>
        </w:rPr>
        <w:t>B: 03783020089</w:t>
      </w:r>
      <w:r w:rsidR="00346249">
        <w:rPr>
          <w:rFonts w:hAnsi="Times New Roman" w:ascii="Times New Roman"/>
          <w:szCs w:val="24"/>
          <w:lang w:val="hr-HR"/>
        </w:rPr>
        <w:t>, Split</w:t>
      </w:r>
      <w:r w:rsidR="00667D87">
        <w:rPr>
          <w:rFonts w:hAnsi="Times New Roman" w:ascii="Times New Roman"/>
          <w:szCs w:val="24"/>
          <w:lang w:val="hr-HR"/>
        </w:rPr>
        <w:t>, Ulica Slobode 39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667D87" w:rsidRPr="00667D87">
        <w:rPr>
          <w:rFonts w:hAnsi="Times New Roman" w:ascii="Times New Roman"/>
          <w:szCs w:val="24"/>
          <w:lang w:val="hr-HR"/>
        </w:rPr>
        <w:t>PETA RAZINA d.o.o., OIB: 03783020089, Split, Ulica Slobode 39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Očevidniku redoslijeda osnova za plaćanje</w:t>
      </w:r>
      <w:r>
        <w:rPr>
          <w:rFonts w:hAnsi="Times New Roman" w:ascii="Times New Roman"/>
          <w:szCs w:val="24"/>
          <w:lang w:val="hr-HR"/>
        </w:rPr>
        <w:t>;</w:t>
      </w:r>
      <w:r w:rsidRPr="008F6BF0">
        <w:rPr>
          <w:rFonts w:hAnsi="Times New Roman" w:ascii="Times New Roman"/>
          <w:szCs w:val="24"/>
          <w:lang w:val="hr-HR"/>
        </w:rPr>
        <w:t xml:space="preserve">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 xml:space="preserve">  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181FE0" w:rsidP="008F6BF0" w:rsidR="00181FE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181FE0" w:rsidP="00181FE0" w:rsidR="00181FE0" w:rsidRPr="00181FE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181FE0">
        <w:rPr>
          <w:rFonts w:hAnsi="Times New Roman" w:ascii="Times New Roman"/>
          <w:szCs w:val="24"/>
          <w:lang w:val="hr-HR"/>
        </w:rPr>
        <w:t>podatak o tome da nisu ispunjene pretpostavke za pokretanje drugog postupka radi brisanja iz sudskoga registra;</w:t>
      </w:r>
    </w:p>
    <w:p w:rsidRDefault="00181FE0" w:rsidP="008F6BF0" w:rsidR="00181FE0" w:rsidRP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</w:t>
      </w:r>
      <w:r w:rsidR="00ED081A" w:rsidRPr="00606733">
        <w:rPr>
          <w:rFonts w:hAnsi="Times New Roman" w:ascii="Times New Roman"/>
          <w:szCs w:val="24"/>
          <w:lang w:val="hr-HR"/>
        </w:rPr>
        <w:lastRenderedPageBreak/>
        <w:t>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667D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1</w:t>
      </w:r>
      <w:r w:rsidR="00346249">
        <w:rPr>
          <w:rFonts w:hAnsi="Times New Roman" w:ascii="Times New Roman"/>
          <w:szCs w:val="24"/>
          <w:lang w:val="hr-HR"/>
        </w:rPr>
        <w:t>7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>444. Stečajnog zakona (NN 71/15, dalje SZ), navodeći da dužnik nema zaposlenih, da u Očevidniku redoslijeda osnova za plaćanje (dalje: ORP) dužnik ima evidentirane neizvršene osnove za plaćanj</w:t>
      </w:r>
      <w:r>
        <w:rPr>
          <w:rFonts w:hAnsi="Times New Roman" w:ascii="Times New Roman"/>
          <w:szCs w:val="24"/>
          <w:lang w:val="hr-HR"/>
        </w:rPr>
        <w:t>e u neprekidnom razdob</w:t>
      </w:r>
      <w:r w:rsidR="00F36C17">
        <w:rPr>
          <w:rFonts w:hAnsi="Times New Roman" w:ascii="Times New Roman"/>
          <w:szCs w:val="24"/>
          <w:lang w:val="hr-HR"/>
        </w:rPr>
        <w:t>lju od 1</w:t>
      </w:r>
      <w:r w:rsidR="00667D87">
        <w:rPr>
          <w:rFonts w:hAnsi="Times New Roman" w:ascii="Times New Roman"/>
          <w:szCs w:val="24"/>
          <w:lang w:val="hr-HR"/>
        </w:rPr>
        <w:t>393</w:t>
      </w:r>
      <w:r>
        <w:rPr>
          <w:rFonts w:hAnsi="Times New Roman" w:ascii="Times New Roman"/>
          <w:szCs w:val="24"/>
          <w:lang w:val="hr-HR"/>
        </w:rPr>
        <w:t xml:space="preserve"> dana, </w:t>
      </w:r>
      <w:r w:rsidR="00F36C17">
        <w:rPr>
          <w:rFonts w:hAnsi="Times New Roman" w:ascii="Times New Roman"/>
          <w:szCs w:val="24"/>
          <w:lang w:val="hr-HR"/>
        </w:rPr>
        <w:t xml:space="preserve">za ukupni iznos o d </w:t>
      </w:r>
      <w:r w:rsidR="00667D87">
        <w:rPr>
          <w:rFonts w:hAnsi="Times New Roman" w:ascii="Times New Roman"/>
          <w:szCs w:val="24"/>
          <w:lang w:val="hr-HR"/>
        </w:rPr>
        <w:t>277.440,41</w:t>
      </w:r>
      <w:r w:rsidR="00F36C17">
        <w:rPr>
          <w:rFonts w:hAnsi="Times New Roman" w:ascii="Times New Roman"/>
          <w:szCs w:val="24"/>
          <w:lang w:val="hr-HR"/>
        </w:rPr>
        <w:t xml:space="preserve"> kn. </w:t>
      </w:r>
      <w:r w:rsidR="00667D87">
        <w:rPr>
          <w:rFonts w:hAnsi="Times New Roman" w:ascii="Times New Roman"/>
          <w:szCs w:val="24"/>
          <w:lang w:val="hr-HR"/>
        </w:rPr>
        <w:t xml:space="preserve">Ističe kako </w:t>
      </w:r>
      <w:r w:rsidR="00AA7E4B">
        <w:rPr>
          <w:rFonts w:hAnsi="Times New Roman" w:ascii="Times New Roman"/>
          <w:szCs w:val="24"/>
          <w:lang w:val="hr-HR"/>
        </w:rPr>
        <w:t xml:space="preserve">podnositelj </w:t>
      </w:r>
      <w:r w:rsidR="00667D87">
        <w:rPr>
          <w:rFonts w:hAnsi="Times New Roman" w:ascii="Times New Roman"/>
          <w:szCs w:val="24"/>
          <w:lang w:val="hr-HR"/>
        </w:rPr>
        <w:t xml:space="preserve">zahtjeva </w:t>
      </w:r>
      <w:r w:rsidR="00AA7E4B">
        <w:rPr>
          <w:rFonts w:hAnsi="Times New Roman" w:ascii="Times New Roman"/>
          <w:szCs w:val="24"/>
          <w:lang w:val="hr-HR"/>
        </w:rPr>
        <w:t>nema drugih podataka o računima i oročenim novčanim sredstvima dužnika</w:t>
      </w:r>
      <w:r w:rsidR="00667D87">
        <w:rPr>
          <w:rFonts w:hAnsi="Times New Roman" w:ascii="Times New Roman"/>
          <w:szCs w:val="24"/>
          <w:lang w:val="hr-HR"/>
        </w:rPr>
        <w:t xml:space="preserve"> niti o imovini dužnika.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1177AE" w:rsidR="000B75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="001177AE" w:rsidRPr="001177AE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1177AE" w:rsidRPr="001177AE">
        <w:rPr>
          <w:rFonts w:hAnsi="Times New Roman" w:ascii="Times New Roman"/>
          <w:szCs w:val="24"/>
          <w:lang w:val="hr-HR"/>
        </w:rPr>
        <w:t>Očevidniku redoslijeda osnova za plaćanje</w:t>
      </w:r>
      <w:r w:rsidR="001177AE">
        <w:rPr>
          <w:rFonts w:hAnsi="Times New Roman" w:ascii="Times New Roman"/>
          <w:szCs w:val="24"/>
          <w:lang w:val="hr-HR"/>
        </w:rPr>
        <w:t xml:space="preserve"> jer isti nij</w:t>
      </w:r>
      <w:r>
        <w:rPr>
          <w:rFonts w:hAnsi="Times New Roman" w:ascii="Times New Roman"/>
          <w:szCs w:val="24"/>
          <w:lang w:val="hr-HR"/>
        </w:rPr>
        <w:t>e priložen uz predmetni zahtjev</w:t>
      </w:r>
      <w:r w:rsidR="000B7518">
        <w:rPr>
          <w:rFonts w:hAnsi="Times New Roman" w:ascii="Times New Roman"/>
          <w:szCs w:val="24"/>
          <w:lang w:val="hr-HR"/>
        </w:rPr>
        <w:t>.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Pored prethodno navedenog, </w:t>
      </w:r>
      <w:r w:rsidR="00317FD9">
        <w:rPr>
          <w:rFonts w:hAnsi="Times New Roman" w:ascii="Times New Roman"/>
          <w:szCs w:val="24"/>
          <w:lang w:val="hr-HR"/>
        </w:rPr>
        <w:t xml:space="preserve">sudu je potrebno dostaviti i </w:t>
      </w:r>
      <w:r w:rsidR="00317FD9"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 w:rsidR="00317FD9"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181FE0" w:rsidP="00181FE0" w:rsidR="00181FE0">
      <w:pPr>
        <w:jc w:val="both"/>
        <w:rPr>
          <w:rFonts w:hAnsi="Times New Roman" w:ascii="Times New Roman"/>
          <w:szCs w:val="24"/>
          <w:lang w:val="hr-HR"/>
        </w:rPr>
      </w:pPr>
      <w:r w:rsidRPr="00181FE0">
        <w:rPr>
          <w:rFonts w:hAnsi="Times New Roman" w:ascii="Times New Roman"/>
          <w:szCs w:val="24"/>
          <w:lang w:val="hr-HR"/>
        </w:rPr>
        <w:t>Osim toga, podnositelj zahtjeva vodi Registar godišnjih financijskih izvještaja, stoga prije podnošenja zahtjeva za provođenje skraćenog stečajnog postupka treba provjeriti da li su ispunjeni uvjeti sukladno pravilima o sudskom registru za brisanje dužnika iz sudskog registra. 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8D209C" w:rsidP="00181FE0" w:rsidR="008D209C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317FD9">
        <w:rPr>
          <w:rFonts w:hAnsi="Times New Roman" w:ascii="Times New Roman"/>
          <w:szCs w:val="24"/>
          <w:lang w:val="hr-HR"/>
        </w:rPr>
        <w:t>, 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734DBC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346249">
      <w:rPr>
        <w:rFonts w:hAnsi="Times New Roman" w:ascii="Times New Roman"/>
        <w:lang w:val="hr-HR"/>
      </w:rPr>
      <w:t>2</w:t>
    </w:r>
    <w:r w:rsidR="00DF7B3B">
      <w:rPr>
        <w:rFonts w:hAnsi="Times New Roman" w:ascii="Times New Roman"/>
        <w:lang w:val="hr-HR"/>
      </w:rPr>
      <w:t>58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346249">
      <w:rPr>
        <w:rFonts w:hAnsi="Times New Roman" w:ascii="Times New Roman"/>
        <w:lang w:val="hr-HR"/>
      </w:rPr>
      <w:t>2</w:t>
    </w:r>
    <w:r w:rsidR="00DF7B3B">
      <w:rPr>
        <w:rFonts w:hAnsi="Times New Roman" w:ascii="Times New Roman"/>
        <w:lang w:val="hr-HR"/>
      </w:rPr>
      <w:t>58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A6FFC"/>
    <w:rsid w:val="00317FD9"/>
    <w:rsid w:val="00346249"/>
    <w:rsid w:val="003E4B5E"/>
    <w:rsid w:val="00581DE4"/>
    <w:rsid w:val="00667D87"/>
    <w:rsid w:val="006F4725"/>
    <w:rsid w:val="00734DBC"/>
    <w:rsid w:val="007519B9"/>
    <w:rsid w:val="008D209C"/>
    <w:rsid w:val="008F6BF0"/>
    <w:rsid w:val="00947B8C"/>
    <w:rsid w:val="00A430A2"/>
    <w:rsid w:val="00AA7E4B"/>
    <w:rsid w:val="00DA6CAB"/>
    <w:rsid w:val="00DF7B3B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4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D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D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D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D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4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D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D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D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D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RAZINA društvo s ograničenom odgovornošću za usluge</izvorni_sadrzaj>
    <derivirana_varijabla naziv="DomainObject.Predmet.ProtustrankaFormated_1">  PETA RAZINA društvo s ograničenom odgovornošću za usluge</derivirana_varijabla>
  </DomainObject.Predmet.ProtustrankaFormated>
  <DomainObject.Predmet.ProtustrankaFormatedOIB>
    <izvorni_sadrzaj>  PETA RAZINA društvo s ograničenom odgovornošću za usluge, OIB 03783020089</izvorni_sadrzaj>
    <derivirana_varijabla naziv="DomainObject.Predmet.ProtustrankaFormatedOIB_1">  PETA RAZINA društvo s ograničenom odgovornošću za usluge, OIB 03783020089</derivirana_varijabla>
  </DomainObject.Predmet.ProtustrankaFormatedOIB>
  <DomainObject.Predmet.ProtustrankaFormatedWithAdress>
    <izvorni_sadrzaj> PETA RAZINA društvo s ograničenom odgovornošću za usluge, Ulica slobode 39, 21000 Split</izvorni_sadrzaj>
    <derivirana_varijabla naziv="DomainObject.Predmet.ProtustrankaFormatedWithAdress_1"> PETA RAZINA društvo s ograničenom odgovornošću za usluge, Ulica slobode 39, 21000 Split</derivirana_varijabla>
  </DomainObject.Predmet.ProtustrankaFormatedWithAdress>
  <DomainObject.Predmet.ProtustrankaFormatedWithAdressOIB>
    <izvorni_sadrzaj> PETA RAZINA društvo s ograničenom odgovornošću za usluge, OIB 03783020089, Ulica slobode 39, 21000 Split</izvorni_sadrzaj>
    <derivirana_varijabla naziv="DomainObject.Predmet.ProtustrankaFormatedWithAdressOIB_1"> PETA RAZINA društvo s ograničenom odgovornošću za usluge, OIB 03783020089, Ulica slobode 39, 21000 Split</derivirana_varijabla>
  </DomainObject.Predmet.ProtustrankaFormatedWithAdressOIB>
  <DomainObject.Predmet.ProtustrankaWithAdress>
    <izvorni_sadrzaj>PETA RAZINA društvo s ograničenom odgovornošću za usluge Ulica slobode 39, 21000 Split</izvorni_sadrzaj>
    <derivirana_varijabla naziv="DomainObject.Predmet.ProtustrankaWithAdress_1">PETA RAZINA društvo s ograničenom odgovornošću za usluge Ulica slobode 39, 21000 Split</derivirana_varijabla>
  </DomainObject.Predmet.ProtustrankaWithAdress>
  <DomainObject.Predmet.ProtustrankaWithAdressOIB>
    <izvorni_sadrzaj>PETA RAZINA društvo s ograničenom odgovornošću za usluge, OIB 03783020089, Ulica slobode 39, 21000 Split</izvorni_sadrzaj>
    <derivirana_varijabla naziv="DomainObject.Predmet.ProtustrankaWithAdressOIB_1">PETA RAZINA društvo s ograničenom odgovornošću za usluge, OIB 03783020089, Ulica slobode 39, 21000 Split</derivirana_varijabla>
  </DomainObject.Predmet.ProtustrankaWithAdressOIB>
  <DomainObject.Predmet.ProtustrankaNazivFormated>
    <izvorni_sadrzaj>PETA RAZINA društvo s ograničenom odgovornošću za usluge</izvorni_sadrzaj>
    <derivirana_varijabla naziv="DomainObject.Predmet.ProtustrankaNazivFormated_1">PETA RAZINA društvo s ograničenom odgovornošću za usluge</derivirana_varijabla>
  </DomainObject.Predmet.ProtustrankaNazivFormated>
  <DomainObject.Predmet.ProtustrankaNazivFormatedOIB>
    <izvorni_sadrzaj>PETA RAZINA društvo s ograničenom odgovornošću za usluge, OIB 03783020089</izvorni_sadrzaj>
    <derivirana_varijabla naziv="DomainObject.Predmet.ProtustrankaNazivFormatedOIB_1">PETA RAZINA društvo s ograničenom odgovornošću za usluge, OIB 03783020089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278027.63</izvorni_sadrzaj>
    <derivirana_varijabla naziv="DomainObject.Predmet.TrenutnaVrijednost_1">278027.63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PETA RAZINA društvo s ograničenom odgovornošću za usluge</item>
    </izvorni_sadrzaj>
    <derivirana_varijabla naziv="DomainObject.Predmet.ProtuStrankaListFormated_1">
      <item>PETA RAZINA društvo s ograničenom odgovornošću za usluge</item>
    </derivirana_varijabla>
  </DomainObject.Predmet.ProtuStrankaListFormated>
  <DomainObject.Predmet.ProtuStrankaListFormatedOIB>
    <izvorni_sadrzaj>
      <item>PETA RAZINA društvo s ograničenom odgovornošću za usluge, OIB 03783020089</item>
    </izvorni_sadrzaj>
    <derivirana_varijabla naziv="DomainObject.Predmet.ProtuStrankaListFormatedOIB_1">
      <item>PETA RAZINA društvo s ograničenom odgovornošću za usluge, OIB 03783020089</item>
    </derivirana_varijabla>
  </DomainObject.Predmet.ProtuStrankaListFormatedOIB>
  <DomainObject.Predmet.ProtuStrankaListFormatedWithAdress>
    <izvorni_sadrzaj>
      <item>PETA RAZINA društvo s ograničenom odgovornošću za usluge, Ulica slobode 39, 21000 Split</item>
    </izvorni_sadrzaj>
    <derivirana_varijabla naziv="DomainObject.Predmet.ProtuStrankaListFormatedWithAdress_1">
      <item>PETA RAZINA društvo s ograničenom odgovornošću za usluge, Ulica slobode 39, 21000 Split</item>
    </derivirana_varijabla>
  </DomainObject.Predmet.ProtuStrankaListFormatedWithAdress>
  <DomainObject.Predmet.ProtuStrankaListFormatedWithAdressOIB>
    <izvorni_sadrzaj>
      <item>PETA RAZINA društvo s ograničenom odgovornošću za usluge, OIB 03783020089, Ulica slobode 39, 21000 Split</item>
    </izvorni_sadrzaj>
    <derivirana_varijabla naziv="DomainObject.Predmet.ProtuStrankaListFormatedWithAdressOIB_1">
      <item>PETA RAZINA društvo s ograničenom odgovornošću za usluge, OIB 03783020089, Ulica slobode 39, 21000 Split</item>
    </derivirana_varijabla>
  </DomainObject.Predmet.ProtuStrankaListFormatedWithAdressOIB>
  <DomainObject.Predmet.ProtuStrankaListNazivFormated>
    <izvorni_sadrzaj>
      <item>PETA RAZINA društvo s ograničenom odgovornošću za usluge</item>
    </izvorni_sadrzaj>
    <derivirana_varijabla naziv="DomainObject.Predmet.ProtuStrankaListNazivFormated_1">
      <item>PETA RAZINA društvo s ograničenom odgovornošću za usluge</item>
    </derivirana_varijabla>
  </DomainObject.Predmet.ProtuStrankaListNazivFormated>
  <DomainObject.Predmet.ProtuStrankaListNazivFormatedOIB>
    <izvorni_sadrzaj>
      <item>PETA RAZINA društvo s ograničenom odgovornošću za usluge, OIB 03783020089</item>
    </izvorni_sadrzaj>
    <derivirana_varijabla naziv="DomainObject.Predmet.ProtuStrankaListNazivFormatedOIB_1">
      <item>PETA RAZINA društvo s ograničenom odgovornošću za usluge, OIB 03783020089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PETA RAZINA društvo s ograničenom odgovornošću za usluge</izvorni_sadrzaj>
    <derivirana_varijabla naziv="DomainObject.Predmet.ProtustrankaIDrugi_1">PETA RAZINA društvo s ograničenom odgovornošću za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PETA RAZINA društvo s ograničenom odgovornošću za usluge, OIB 03783020089, Ulica slobode 39, 21000 Split</izvorni_sadrzaj>
    <derivirana_varijabla naziv="DomainObject.Predmet.ProtustrankaIDrugiAdressOIB_1">PETA RAZINA društvo s ograničenom odgovornošću za usluge, OIB 03783020089, Ulica slobode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PETA RAZINA društvo s ograničenom odgovornošću za usluge</item>
    </izvorni_sadrzaj>
    <derivirana_varijabla naziv="DomainObject.Predmet.SudioniciListNaziv_1">
      <item>FINA SPLIT</item>
      <item>PETA RAZINA društvo s ograničenom odgovornošću za usluge</item>
    </derivirana_varijabla>
  </DomainObject.Predmet.SudioniciListNaziv>
  <DomainObject.Predmet.SudioniciListAdressOIB>
    <izvorni_sadrzaj>
      <item>FINA SPLIT, Mažuranićevo šetalište 24 b,21000 Split</item>
      <item>PETA RAZINA društvo s ograničenom odgovornošću za usluge, OIB 03783020089, Ulica slobode 39,21000 Split</item>
    </izvorni_sadrzaj>
    <derivirana_varijabla naziv="DomainObject.Predmet.SudioniciListAdressOIB_1">
      <item>FINA SPLIT, Mažuranićevo šetalište 24 b,21000 Split</item>
      <item>PETA RAZINA društvo s ograničenom odgovornošću za usluge, OIB 03783020089,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03783020089</item>
    </izvorni_sadrzaj>
    <derivirana_varijabla naziv="DomainObject.Predmet.SudioniciListNazivOIB_1">
      <item>, OIB null</item>
      <item>, OIB 03783020089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907</properties:Words>
  <properties:Characters>5201</properties:Characters>
  <properties:Lines>130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2015-10-22T11:10:00Z</dcterms:created>
  <dc:creator>bkamber</dc:creator>
  <cp:lastModifiedBy>Lari Glavaš</cp:lastModifiedBy>
  <cp:lastPrinted>2015-10-22T11:09:00Z</cp:lastPrinted>
  <dcterms:modified xmlns:xsi="http://www.w3.org/2001/XMLSchema-instance" xsi:type="dcterms:W3CDTF">2015-10-22T11:10:00Z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