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ad1be" w14:paraId="8aad1be" w:rsidRDefault="002775D1" w:rsidP="007F50E6" w:rsidR="00940E9E">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7F50E6" w:rsidR="00017A9F">
      <w:pPr>
        <w:rPr>
          <w:rFonts w:hAnsi="Times New Roman" w:ascii="Times New Roman"/>
        </w:rPr>
      </w:pP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sidRPr="00702B32">
        <w:rPr>
          <w:rFonts w:hAnsi="Times New Roman" w:ascii="Times New Roman"/>
        </w:rPr>
        <w:t>3  St-</w:t>
      </w:r>
      <w:r w:rsidR="007F4937">
        <w:rPr>
          <w:rFonts w:hAnsi="Times New Roman" w:ascii="Times New Roman"/>
        </w:rPr>
        <w:t>6377/2016-62</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017A9F">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7F4937" w:rsidRPr="007F4937">
        <w:rPr>
          <w:rFonts w:hAnsi="Times New Roman" w:ascii="Times New Roman"/>
        </w:rPr>
        <w:t xml:space="preserve">Trgovački sud u Zagrebu, Stalna služba u Karlovcu, po sucu Vesni Fundurulić Perišin, kao stečajnom sucu, u stečajnom postupku nad Stečajnom masom iza stečajnog dužnika CRD d.o.o., u stečaju, OIB:37410424758, Zagreb, Fraterščica 81,  </w:t>
      </w:r>
      <w:r w:rsidR="007F4937">
        <w:rPr>
          <w:rFonts w:hAnsi="Times New Roman" w:ascii="Times New Roman"/>
        </w:rPr>
        <w:t>23</w:t>
      </w:r>
      <w:r w:rsidR="007F4937" w:rsidRPr="007F4937">
        <w:rPr>
          <w:rFonts w:hAnsi="Times New Roman" w:ascii="Times New Roman"/>
        </w:rPr>
        <w:t>. travnja 2019</w:t>
      </w:r>
      <w:r w:rsidR="007F4937">
        <w:rPr>
          <w:rFonts w:hAnsi="Times New Roman" w:ascii="Times New Roman"/>
        </w:rPr>
        <w:t>.</w:t>
      </w:r>
    </w:p>
    <w:p w:rsidRDefault="007F4937" w:rsidP="00916759" w:rsidR="007F4937"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871658" w:rsidR="00871658">
      <w:pPr>
        <w:ind w:firstLine="708"/>
        <w:jc w:val="both"/>
        <w:rPr>
          <w:rFonts w:hAnsi="Times New Roman" w:ascii="Times New Roman"/>
        </w:rPr>
      </w:pPr>
      <w:r>
        <w:rPr>
          <w:rFonts w:hAnsi="Times New Roman" w:ascii="Times New Roman"/>
        </w:rPr>
        <w:t>I.</w:t>
      </w:r>
      <w:r w:rsidR="009F3CBC" w:rsidRPr="009C0F65">
        <w:rPr>
          <w:rFonts w:hAnsi="Times New Roman" w:ascii="Times New Roman"/>
        </w:rPr>
        <w:t>Određuje se ročište za diobu kupovnine</w:t>
      </w:r>
      <w:r w:rsidR="00B7623F">
        <w:rPr>
          <w:rFonts w:hAnsi="Times New Roman" w:ascii="Times New Roman"/>
        </w:rPr>
        <w:t xml:space="preserve"> </w:t>
      </w:r>
      <w:r w:rsidR="009F3CBC" w:rsidRPr="009C0F65">
        <w:rPr>
          <w:rFonts w:hAnsi="Times New Roman" w:ascii="Times New Roman"/>
        </w:rPr>
        <w:t xml:space="preserve"> </w:t>
      </w:r>
      <w:r w:rsidR="007834FB" w:rsidRPr="007834FB">
        <w:rPr>
          <w:rFonts w:hAnsi="Times New Roman" w:ascii="Times New Roman"/>
        </w:rPr>
        <w:t>nekretnin</w:t>
      </w:r>
      <w:r w:rsidR="007834FB">
        <w:rPr>
          <w:rFonts w:hAnsi="Times New Roman" w:ascii="Times New Roman"/>
        </w:rPr>
        <w:t>e</w:t>
      </w:r>
      <w:r w:rsidR="007834FB" w:rsidRPr="007834FB">
        <w:rPr>
          <w:rFonts w:hAnsi="Times New Roman" w:ascii="Times New Roman"/>
        </w:rPr>
        <w:t xml:space="preserve"> </w:t>
      </w:r>
    </w:p>
    <w:p w:rsidRDefault="00871658" w:rsidP="00871658" w:rsidR="00871658">
      <w:pPr>
        <w:jc w:val="both"/>
        <w:rPr>
          <w:rFonts w:hAnsi="Times New Roman" w:ascii="Times New Roman"/>
        </w:rPr>
      </w:pPr>
    </w:p>
    <w:p w:rsidRDefault="00871658" w:rsidP="00871658" w:rsidR="007F4937" w:rsidRPr="00871658">
      <w:pPr>
        <w:ind w:firstLine="708"/>
        <w:jc w:val="both"/>
        <w:rPr>
          <w:rFonts w:hAnsi="Times New Roman" w:ascii="Times New Roman"/>
        </w:rPr>
      </w:pPr>
      <w:r>
        <w:rPr>
          <w:rFonts w:eastAsia="Times New Roman" w:hAnsi="Times New Roman" w:ascii="Times New Roman"/>
        </w:rPr>
        <w:t>1.upisane</w:t>
      </w:r>
      <w:r w:rsidR="007F4937" w:rsidRPr="007F4937">
        <w:rPr>
          <w:rFonts w:eastAsia="Times New Roman" w:hAnsi="Times New Roman" w:ascii="Times New Roman"/>
        </w:rPr>
        <w:t xml:space="preserve"> u zemljišnim knjigama Općinskog suda u Sesvetama, Zemljišno knjižni odjel Dugo Selo, k.o. 308030 Dugo Selo I, zk.ul. 535, s kojima je neodvojivo povezano vlasništvo suvlasničkih dijelova nekretnine označene kao kč.br. 362/1 stambena zgrada br. 4 u Dugom Selu, Erdutska ulica površine 210 m2, dvorište, Erdutska ulica površine 606 m2 i to:</w:t>
      </w:r>
    </w:p>
    <w:p w:rsidRDefault="007F4937" w:rsidP="007F4937" w:rsidR="007F4937" w:rsidRPr="007F4937">
      <w:pPr>
        <w:jc w:val="both"/>
        <w:rPr>
          <w:rFonts w:eastAsia="Times New Roman" w:hAnsi="Times New Roman" w:ascii="Times New Roman"/>
        </w:rPr>
      </w:pPr>
    </w:p>
    <w:p w:rsidRDefault="00871658" w:rsidP="007F4937" w:rsidR="007F4937" w:rsidRPr="007F4937">
      <w:pPr>
        <w:jc w:val="both"/>
        <w:rPr>
          <w:rFonts w:eastAsia="Times New Roman" w:hAnsi="Times New Roman" w:ascii="Times New Roman"/>
        </w:rPr>
      </w:pPr>
      <w:r>
        <w:rPr>
          <w:rFonts w:eastAsia="Times New Roman" w:hAnsi="Times New Roman" w:ascii="Times New Roman"/>
        </w:rPr>
        <w:t>1.</w:t>
      </w:r>
      <w:r w:rsidR="007F4937" w:rsidRPr="007F4937">
        <w:rPr>
          <w:rFonts w:eastAsia="Times New Roman" w:hAnsi="Times New Roman" w:ascii="Times New Roman"/>
        </w:rPr>
        <w:t xml:space="preserve">3. Suvlasnički dio: 241316/1000000 ETAŽNO VLASNIŠTVO (E-3) </w:t>
      </w:r>
    </w:p>
    <w:p w:rsidRDefault="007F4937" w:rsidP="007F4937" w:rsidR="007F4937" w:rsidRPr="007F4937">
      <w:pPr>
        <w:jc w:val="both"/>
        <w:rPr>
          <w:rFonts w:eastAsia="Times New Roman" w:hAnsi="Times New Roman" w:ascii="Times New Roman"/>
        </w:rPr>
      </w:pPr>
      <w:r w:rsidRPr="007F4937">
        <w:rPr>
          <w:rFonts w:eastAsia="Times New Roman" w:hAnsi="Times New Roman" w:ascii="Times New Roman"/>
        </w:rPr>
        <w:t>1. stan 3 (S3) u prizemlju sa spremištem (1,2,3,4,5), vešeraj i parkirno mjesto (P3)</w:t>
      </w:r>
    </w:p>
    <w:p w:rsidRDefault="007F4937" w:rsidP="007F4937" w:rsidR="007F4937" w:rsidRPr="007F4937">
      <w:pPr>
        <w:jc w:val="both"/>
        <w:rPr>
          <w:rFonts w:eastAsia="Times New Roman" w:hAnsi="Times New Roman" w:ascii="Times New Roman"/>
        </w:rPr>
      </w:pPr>
      <w:r w:rsidRPr="007F4937">
        <w:rPr>
          <w:rFonts w:eastAsia="Times New Roman" w:hAnsi="Times New Roman" w:ascii="Times New Roman"/>
        </w:rPr>
        <w:t>površine 153,40 m2.</w:t>
      </w:r>
    </w:p>
    <w:p w:rsidRDefault="00F01191" w:rsidP="000F11A6" w:rsidR="00F01191">
      <w:pPr>
        <w:jc w:val="both"/>
        <w:rPr>
          <w:rFonts w:hAnsi="Times New Roman" w:ascii="Times New Roman"/>
        </w:rPr>
      </w:pPr>
    </w:p>
    <w:p w:rsidRDefault="00871658" w:rsidP="00871658" w:rsidR="0026115C" w:rsidRPr="0026115C">
      <w:pPr>
        <w:ind w:firstLine="708"/>
        <w:jc w:val="both"/>
        <w:rPr>
          <w:rFonts w:hAnsi="Times New Roman" w:ascii="Times New Roman"/>
        </w:rPr>
      </w:pPr>
      <w:r>
        <w:rPr>
          <w:rFonts w:hAnsi="Times New Roman" w:ascii="Times New Roman"/>
        </w:rPr>
        <w:t>2.upisane</w:t>
      </w:r>
      <w:r w:rsidR="0026115C" w:rsidRPr="0026115C">
        <w:rPr>
          <w:rFonts w:hAnsi="Times New Roman" w:ascii="Times New Roman"/>
        </w:rPr>
        <w:t xml:space="preserve"> u zemljišnim knjigama Općinskog suda u Sesvetama, Zemljišnoknjižni odjel Dugo Selo, k.o. 308030 Dugo Selo I, zk.ul. 2758, s kojima je neodvojivo povezano vlasništvo suvlasničkih dijelova nekretnine označene kao kč.br. 362/2 stambena zgrada br. 6 u Dugom Selu, Erdutska ulica površine 212 m2, dvorište, Erdutska ulica površine 608 m2 i to:</w:t>
      </w:r>
    </w:p>
    <w:p w:rsidRDefault="00C110FF" w:rsidP="00C110FF" w:rsidR="00C110FF" w:rsidRPr="00C110FF">
      <w:pPr>
        <w:jc w:val="both"/>
        <w:rPr>
          <w:rFonts w:hAnsi="Times New Roman" w:ascii="Times New Roman"/>
        </w:rPr>
      </w:pPr>
    </w:p>
    <w:p w:rsidRDefault="00871658" w:rsidP="00C110FF" w:rsidR="00C110FF" w:rsidRPr="00C110FF">
      <w:pPr>
        <w:jc w:val="both"/>
        <w:rPr>
          <w:rFonts w:hAnsi="Times New Roman" w:ascii="Times New Roman"/>
        </w:rPr>
      </w:pPr>
      <w:r>
        <w:rPr>
          <w:rFonts w:hAnsi="Times New Roman" w:ascii="Times New Roman"/>
        </w:rPr>
        <w:t>2.</w:t>
      </w:r>
      <w:r w:rsidR="00C110FF" w:rsidRPr="00C110FF">
        <w:rPr>
          <w:rFonts w:hAnsi="Times New Roman" w:ascii="Times New Roman"/>
        </w:rPr>
        <w:t xml:space="preserve">3. Suvlasnički dio: 973/10000  ETAŽNO VLASNIŠTVO (E-3) </w:t>
      </w:r>
    </w:p>
    <w:p w:rsidRDefault="00C110FF" w:rsidP="00C110FF" w:rsidR="00C110FF" w:rsidRPr="00C110FF">
      <w:pPr>
        <w:jc w:val="both"/>
        <w:rPr>
          <w:rFonts w:hAnsi="Times New Roman" w:ascii="Times New Roman"/>
        </w:rPr>
      </w:pPr>
      <w:r w:rsidRPr="00C110FF">
        <w:rPr>
          <w:rFonts w:hAnsi="Times New Roman" w:ascii="Times New Roman"/>
        </w:rPr>
        <w:t>1. Trosobni stan oznake STAN-3 u prizemlju koji se sastoji od ulaza, dnevnog</w:t>
      </w:r>
    </w:p>
    <w:p w:rsidRDefault="00C110FF" w:rsidP="00C110FF" w:rsidR="00C110FF">
      <w:pPr>
        <w:jc w:val="both"/>
        <w:rPr>
          <w:rFonts w:hAnsi="Times New Roman" w:ascii="Times New Roman"/>
        </w:rPr>
      </w:pPr>
      <w:r w:rsidRPr="00C110FF">
        <w:rPr>
          <w:rFonts w:hAnsi="Times New Roman" w:ascii="Times New Roman"/>
        </w:rPr>
        <w:t>boravka i blagovanja, kuhinje, sobe, izbe, kupaonice, balkona i loggie, povr. 65,77 m2 i pripatka – parkirnog mjesta oznake P-3, povr. 11,64 m2</w:t>
      </w:r>
    </w:p>
    <w:p w:rsidRDefault="00871658" w:rsidP="00C110FF" w:rsidR="00871658">
      <w:pPr>
        <w:jc w:val="both"/>
        <w:rPr>
          <w:rFonts w:hAnsi="Times New Roman" w:ascii="Times New Roman"/>
        </w:rPr>
      </w:pPr>
    </w:p>
    <w:p w:rsidRDefault="00871658" w:rsidP="00871658" w:rsidR="00871658" w:rsidRPr="00871658">
      <w:pPr>
        <w:jc w:val="both"/>
        <w:rPr>
          <w:rFonts w:hAnsi="Times New Roman" w:ascii="Times New Roman"/>
        </w:rPr>
      </w:pPr>
      <w:r>
        <w:rPr>
          <w:rFonts w:hAnsi="Times New Roman" w:ascii="Times New Roman"/>
        </w:rPr>
        <w:t>2.</w:t>
      </w:r>
      <w:r w:rsidRPr="00871658">
        <w:rPr>
          <w:rFonts w:hAnsi="Times New Roman" w:ascii="Times New Roman"/>
        </w:rPr>
        <w:t xml:space="preserve">10. Suvlasnički dio: 412/10000  ETAŽNO VLASNIŠTVO (E-10) </w:t>
      </w:r>
    </w:p>
    <w:p w:rsidRDefault="00871658" w:rsidP="00871658" w:rsidR="00871658">
      <w:pPr>
        <w:jc w:val="both"/>
        <w:rPr>
          <w:rFonts w:hAnsi="Times New Roman" w:ascii="Times New Roman"/>
        </w:rPr>
      </w:pPr>
      <w:r w:rsidRPr="00871658">
        <w:rPr>
          <w:rFonts w:hAnsi="Times New Roman" w:ascii="Times New Roman"/>
        </w:rPr>
        <w:t>1. TAVAN-1 na tavanu, povr. 87,20  m2</w:t>
      </w:r>
    </w:p>
    <w:p w:rsidRDefault="00871658" w:rsidP="00871658" w:rsidR="00871658">
      <w:pPr>
        <w:jc w:val="both"/>
        <w:rPr>
          <w:rFonts w:hAnsi="Times New Roman" w:ascii="Times New Roman"/>
        </w:rPr>
      </w:pPr>
    </w:p>
    <w:p w:rsidRDefault="00871658" w:rsidP="00871658" w:rsidR="00871658" w:rsidRPr="00871658">
      <w:pPr>
        <w:jc w:val="both"/>
        <w:rPr>
          <w:rFonts w:hAnsi="Times New Roman" w:ascii="Times New Roman"/>
        </w:rPr>
      </w:pPr>
      <w:r>
        <w:rPr>
          <w:rFonts w:hAnsi="Times New Roman" w:ascii="Times New Roman"/>
        </w:rPr>
        <w:t>2.11. Suvlasnički dio: 432</w:t>
      </w:r>
      <w:r w:rsidRPr="00871658">
        <w:rPr>
          <w:rFonts w:hAnsi="Times New Roman" w:ascii="Times New Roman"/>
        </w:rPr>
        <w:t xml:space="preserve">/10000  ETAŽNO VLASNIŠTVO (E-11) </w:t>
      </w:r>
    </w:p>
    <w:p w:rsidRDefault="00871658" w:rsidP="00871658" w:rsidR="0026115C">
      <w:pPr>
        <w:jc w:val="both"/>
        <w:rPr>
          <w:rFonts w:hAnsi="Times New Roman" w:ascii="Times New Roman"/>
        </w:rPr>
      </w:pPr>
      <w:r w:rsidRPr="00871658">
        <w:rPr>
          <w:rFonts w:hAnsi="Times New Roman" w:ascii="Times New Roman"/>
        </w:rPr>
        <w:t>1. TAVAN-2 na tavanu povr.89,89 m2</w:t>
      </w:r>
    </w:p>
    <w:p w:rsidRDefault="0026115C" w:rsidP="000F11A6" w:rsidR="0026115C">
      <w:pPr>
        <w:jc w:val="both"/>
        <w:rPr>
          <w:rFonts w:hAnsi="Times New Roman" w:ascii="Times New Roman"/>
        </w:rPr>
      </w:pPr>
    </w:p>
    <w:p w:rsidRDefault="0026115C" w:rsidP="000F11A6" w:rsidR="0026115C">
      <w:pPr>
        <w:jc w:val="both"/>
        <w:rPr>
          <w:rFonts w:hAnsi="Times New Roman" w:ascii="Times New Roman"/>
        </w:rPr>
      </w:pPr>
    </w:p>
    <w:p w:rsidRDefault="009F3CBC" w:rsidP="00702B32" w:rsidR="009F3CBC" w:rsidRPr="006902CE">
      <w:pPr>
        <w:jc w:val="both"/>
        <w:rPr>
          <w:rFonts w:hAnsi="Times New Roman" w:ascii="Times New Roman"/>
        </w:rPr>
      </w:pPr>
      <w:r w:rsidRPr="006902CE">
        <w:rPr>
          <w:rFonts w:hAnsi="Times New Roman" w:ascii="Times New Roman"/>
        </w:rPr>
        <w:lastRenderedPageBreak/>
        <w:t>za dan:</w:t>
      </w:r>
    </w:p>
    <w:p w:rsidRDefault="009F3CBC" w:rsidP="009F3CBC" w:rsidR="009F3CBC">
      <w:pPr>
        <w:jc w:val="both"/>
        <w:rPr>
          <w:rFonts w:hAnsi="Times New Roman" w:ascii="Times New Roman"/>
        </w:rPr>
      </w:pPr>
    </w:p>
    <w:p w:rsidRDefault="00871658" w:rsidP="009F3CBC" w:rsidR="009F3CBC" w:rsidRPr="00702B32">
      <w:pPr>
        <w:jc w:val="center"/>
        <w:rPr>
          <w:rFonts w:hAnsi="Times New Roman" w:ascii="Times New Roman"/>
          <w:b/>
        </w:rPr>
      </w:pPr>
      <w:r>
        <w:rPr>
          <w:rFonts w:hAnsi="Times New Roman" w:ascii="Times New Roman"/>
          <w:b/>
        </w:rPr>
        <w:t>29</w:t>
      </w:r>
      <w:r w:rsidR="000F11A6">
        <w:rPr>
          <w:rFonts w:hAnsi="Times New Roman" w:ascii="Times New Roman"/>
          <w:b/>
        </w:rPr>
        <w:t>. svibnja</w:t>
      </w:r>
      <w:r w:rsidR="00F01191">
        <w:rPr>
          <w:rFonts w:hAnsi="Times New Roman" w:ascii="Times New Roman"/>
          <w:b/>
        </w:rPr>
        <w:t xml:space="preserve"> 2019. u 10</w:t>
      </w:r>
      <w:r w:rsidR="009F3CBC" w:rsidRPr="00702B32">
        <w:rPr>
          <w:rFonts w:hAnsi="Times New Roman" w:ascii="Times New Roman"/>
          <w:b/>
        </w:rPr>
        <w:t xml:space="preserve">,00 sati </w:t>
      </w:r>
    </w:p>
    <w:p w:rsidRDefault="009F3CBC" w:rsidP="009F3CBC" w:rsidR="009F3CBC">
      <w:pPr>
        <w:jc w:val="both"/>
        <w:rPr>
          <w:rFonts w:hAnsi="Times New Roman" w:ascii="Times New Roman"/>
        </w:rPr>
      </w:pPr>
    </w:p>
    <w:p w:rsidRDefault="00696768" w:rsidP="009F3CBC" w:rsidR="009F3CBC" w:rsidRPr="00F01191">
      <w:pPr>
        <w:jc w:val="both"/>
        <w:rPr>
          <w:rFonts w:hAnsi="Times New Roman" w:ascii="Times New Roman"/>
          <w:b/>
        </w:rPr>
      </w:pPr>
      <w:r w:rsidRPr="00F01191">
        <w:rPr>
          <w:rFonts w:hAnsi="Times New Roman" w:ascii="Times New Roman"/>
          <w:b/>
        </w:rPr>
        <w:t>u Trgovačkom sudu u Zagrebu, Stalna služba u Karlovcu, Karlovac, Trg hrvatskih branitelja 1/II, soba broj 205</w:t>
      </w:r>
      <w:r w:rsidR="009F3CBC" w:rsidRPr="00F01191">
        <w:rPr>
          <w:rFonts w:hAnsi="Times New Roman" w:ascii="Times New Roman"/>
          <w:b/>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871658" w:rsidR="00871658" w:rsidRPr="00871658">
      <w:pPr>
        <w:ind w:firstLine="708"/>
        <w:jc w:val="both"/>
        <w:rPr>
          <w:rFonts w:hAnsi="Times New Roman" w:ascii="Times New Roman"/>
        </w:rPr>
      </w:pPr>
      <w:r>
        <w:rPr>
          <w:rFonts w:hAnsi="Times New Roman" w:ascii="Times New Roman"/>
        </w:rPr>
        <w:t>-</w:t>
      </w:r>
      <w:r w:rsidR="000F11A6">
        <w:rPr>
          <w:rFonts w:hAnsi="Times New Roman" w:ascii="Times New Roman"/>
        </w:rPr>
        <w:t xml:space="preserve"> </w:t>
      </w:r>
      <w:r w:rsidR="00871658">
        <w:rPr>
          <w:rFonts w:hAnsi="Times New Roman" w:ascii="Times New Roman"/>
        </w:rPr>
        <w:t>Sberbank d.d. (ranije VOLKSBANK d.d.), Zagreb, Varšavska 9</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871658" w:rsidR="000F11A6">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871658" w:rsidR="00940E9E">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871658">
        <w:rPr>
          <w:rFonts w:hAnsi="Times New Roman" w:ascii="Times New Roman"/>
        </w:rPr>
        <w:t>23</w:t>
      </w:r>
      <w:r w:rsidR="00702B32">
        <w:rPr>
          <w:rFonts w:hAnsi="Times New Roman" w:ascii="Times New Roman"/>
        </w:rPr>
        <w:t>. travnja 2019.</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497591">
        <w:rPr>
          <w:rFonts w:hAnsi="Times New Roman" w:ascii="Times New Roman"/>
        </w:rPr>
        <w:t>, v.r.</w:t>
      </w:r>
    </w:p>
    <w:p w:rsidRDefault="00497591" w:rsidP="00916759" w:rsidR="00497591">
      <w:pPr>
        <w:jc w:val="right"/>
        <w:rPr>
          <w:rFonts w:hAnsi="Times New Roman" w:ascii="Times New Roman"/>
        </w:rPr>
      </w:pPr>
    </w:p>
    <w:p w:rsidRDefault="00497591" w:rsidP="00C339BE" w:rsidR="00497591">
      <w:pPr>
        <w:ind w:left="4956"/>
        <w:jc w:val="both"/>
        <w:rPr>
          <w:rFonts w:hAnsi="Times New Roman" w:ascii="Times New Roman"/>
        </w:rPr>
      </w:pPr>
      <w:r>
        <w:rPr>
          <w:rFonts w:hAnsi="Times New Roman" w:ascii="Times New Roman"/>
        </w:rPr>
        <w:t xml:space="preserve">   Za točnost otpravka-ovlašteni službenik:</w:t>
      </w:r>
    </w:p>
    <w:p w:rsidRDefault="00497591" w:rsidP="00916759" w:rsidR="00497591">
      <w:pPr>
        <w:jc w:val="right"/>
        <w:rPr>
          <w:rFonts w:hAnsi="Times New Roman" w:ascii="Times New Roman"/>
        </w:rPr>
      </w:pPr>
      <w:r w:rsidRPr="00C339BE">
        <w:rPr>
          <w:rFonts w:hAnsi="Times New Roman" w:ascii="Times New Roman"/>
        </w:rPr>
        <w:t>Gordana Cvitković</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 xml:space="preserve">Protiv ovog zaključka nije dopuštena žalba </w:t>
      </w:r>
      <w:r w:rsidR="00702B32">
        <w:rPr>
          <w:rFonts w:hAnsi="Times New Roman" w:ascii="Times New Roman"/>
        </w:rPr>
        <w:t>(</w:t>
      </w:r>
      <w:r w:rsidRPr="00916759">
        <w:rPr>
          <w:rFonts w:hAnsi="Times New Roman" w:ascii="Times New Roman"/>
        </w:rPr>
        <w:t>čl.11.st.9. SZ-a</w:t>
      </w:r>
      <w:r w:rsidR="00702B32">
        <w:rPr>
          <w:rFonts w:hAnsi="Times New Roman" w:ascii="Times New Roman"/>
        </w:rPr>
        <w:t>)</w:t>
      </w:r>
      <w:r w:rsidRPr="00916759">
        <w:rPr>
          <w:rFonts w:hAnsi="Times New Roman" w:ascii="Times New Roman"/>
        </w:rPr>
        <w:t>.</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940E9E" w:rsidR="002775D1" w:rsidRPr="001A1A01">
      <w:headerReference w:type="default" r:id="rId11"/>
      <w:headerReference w:type="first" r:id="rId12"/>
      <w:pgSz w:code="9" w:h="16838" w:w="11906"/>
      <w:pgMar w:gutter="0" w:footer="709" w:header="709" w:left="1418" w:bottom="1843" w:right="1418" w:top="1134"/>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497591">
          <w:rPr>
            <w:noProof/>
          </w:rPr>
          <w:t>2</w:t>
        </w:r>
        <w:r>
          <w:fldChar w:fldCharType="end"/>
        </w:r>
      </w:p>
      <w:p w:rsidRDefault="00702B32" w:rsidR="0060670C">
        <w:pPr>
          <w:pStyle w:val="Zaglavlje"/>
          <w:jc w:val="center"/>
        </w:pPr>
        <w:r>
          <w:rPr>
            <w:rFonts w:hAnsi="Times New Roman" w:ascii="Times New Roman"/>
          </w:rPr>
          <w:tab/>
        </w:r>
        <w:r>
          <w:rPr>
            <w:rFonts w:hAnsi="Times New Roman" w:ascii="Times New Roman"/>
          </w:rPr>
          <w:tab/>
        </w:r>
        <w:r w:rsidR="00871658" w:rsidRPr="00871658">
          <w:rPr>
            <w:rFonts w:hAnsi="Times New Roman" w:ascii="Times New Roman"/>
          </w:rPr>
          <w:t>3  St-6377/2016-62</w:t>
        </w:r>
      </w:p>
    </w:sdtContent>
  </w:sdt>
  <w:p w:rsidRDefault="00497591"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pPr>
      <w:pStyle w:val="Zaglavlje"/>
      <w:jc w:val="right"/>
      <w:rPr>
        <w:rFonts w:hAnsi="Times New Roman" w:ascii="Times New Roman"/>
      </w:rPr>
    </w:pPr>
    <w:r w:rsidRPr="00FE0E02">
      <w:t xml:space="preserve">                                                                                               </w:t>
    </w:r>
  </w:p>
  <w:p w:rsidRDefault="00940E9E" w:rsidP="00FE0E02" w:rsidR="00940E9E">
    <w:pPr>
      <w:pStyle w:val="Zaglavlje"/>
      <w:jc w:val="right"/>
      <w:rPr>
        <w:rFonts w:hAnsi="Times New Roman" w:ascii="Times New Roman"/>
      </w:rPr>
    </w:pP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D37E7"/>
    <w:rsid w:val="000E3302"/>
    <w:rsid w:val="000F11A6"/>
    <w:rsid w:val="00102555"/>
    <w:rsid w:val="001414CE"/>
    <w:rsid w:val="00164E08"/>
    <w:rsid w:val="00181C25"/>
    <w:rsid w:val="0019399D"/>
    <w:rsid w:val="001A1A01"/>
    <w:rsid w:val="001C1992"/>
    <w:rsid w:val="00200FA9"/>
    <w:rsid w:val="002043D1"/>
    <w:rsid w:val="00210B7B"/>
    <w:rsid w:val="002207BD"/>
    <w:rsid w:val="0024009E"/>
    <w:rsid w:val="00247DC5"/>
    <w:rsid w:val="0026115C"/>
    <w:rsid w:val="002775D1"/>
    <w:rsid w:val="00277787"/>
    <w:rsid w:val="00277D1E"/>
    <w:rsid w:val="002C7557"/>
    <w:rsid w:val="002D485F"/>
    <w:rsid w:val="003422B3"/>
    <w:rsid w:val="00395F7D"/>
    <w:rsid w:val="00420E66"/>
    <w:rsid w:val="0042534A"/>
    <w:rsid w:val="00427C8B"/>
    <w:rsid w:val="00445660"/>
    <w:rsid w:val="00456E7D"/>
    <w:rsid w:val="00485878"/>
    <w:rsid w:val="00497591"/>
    <w:rsid w:val="004B1F2D"/>
    <w:rsid w:val="004C28B3"/>
    <w:rsid w:val="004D6401"/>
    <w:rsid w:val="005137EB"/>
    <w:rsid w:val="00513FB9"/>
    <w:rsid w:val="0052756B"/>
    <w:rsid w:val="005C3DA6"/>
    <w:rsid w:val="005F06BF"/>
    <w:rsid w:val="005F7E02"/>
    <w:rsid w:val="00601A6F"/>
    <w:rsid w:val="00646ADE"/>
    <w:rsid w:val="006734B8"/>
    <w:rsid w:val="006862D5"/>
    <w:rsid w:val="006902CE"/>
    <w:rsid w:val="00696768"/>
    <w:rsid w:val="006A7CBC"/>
    <w:rsid w:val="006D50C3"/>
    <w:rsid w:val="006F1934"/>
    <w:rsid w:val="00702B32"/>
    <w:rsid w:val="007230A2"/>
    <w:rsid w:val="0074774C"/>
    <w:rsid w:val="00762C1C"/>
    <w:rsid w:val="007834FB"/>
    <w:rsid w:val="00793A12"/>
    <w:rsid w:val="007F4937"/>
    <w:rsid w:val="007F50E6"/>
    <w:rsid w:val="00810A04"/>
    <w:rsid w:val="00813D04"/>
    <w:rsid w:val="00827435"/>
    <w:rsid w:val="00861CF3"/>
    <w:rsid w:val="00866493"/>
    <w:rsid w:val="00871658"/>
    <w:rsid w:val="008753F6"/>
    <w:rsid w:val="008E32DD"/>
    <w:rsid w:val="00916759"/>
    <w:rsid w:val="00940E9E"/>
    <w:rsid w:val="00966407"/>
    <w:rsid w:val="009701A0"/>
    <w:rsid w:val="00997385"/>
    <w:rsid w:val="009B3948"/>
    <w:rsid w:val="009C0F65"/>
    <w:rsid w:val="009D3F5B"/>
    <w:rsid w:val="009D7163"/>
    <w:rsid w:val="009D733B"/>
    <w:rsid w:val="009E0674"/>
    <w:rsid w:val="009F3CBC"/>
    <w:rsid w:val="00A15F4F"/>
    <w:rsid w:val="00A265B2"/>
    <w:rsid w:val="00A31E0E"/>
    <w:rsid w:val="00A85C1E"/>
    <w:rsid w:val="00A96B27"/>
    <w:rsid w:val="00AB0985"/>
    <w:rsid w:val="00AC09A6"/>
    <w:rsid w:val="00AE6744"/>
    <w:rsid w:val="00B028D4"/>
    <w:rsid w:val="00B12C85"/>
    <w:rsid w:val="00B408FC"/>
    <w:rsid w:val="00B61A50"/>
    <w:rsid w:val="00B675C5"/>
    <w:rsid w:val="00B7623F"/>
    <w:rsid w:val="00BA218D"/>
    <w:rsid w:val="00BA660F"/>
    <w:rsid w:val="00BA6D04"/>
    <w:rsid w:val="00BD617B"/>
    <w:rsid w:val="00BE4259"/>
    <w:rsid w:val="00BF06A7"/>
    <w:rsid w:val="00C110FF"/>
    <w:rsid w:val="00C25761"/>
    <w:rsid w:val="00C26079"/>
    <w:rsid w:val="00C327CC"/>
    <w:rsid w:val="00C46D17"/>
    <w:rsid w:val="00C623C1"/>
    <w:rsid w:val="00CF5826"/>
    <w:rsid w:val="00D42E48"/>
    <w:rsid w:val="00D76CC9"/>
    <w:rsid w:val="00D83C04"/>
    <w:rsid w:val="00D930C1"/>
    <w:rsid w:val="00E35DA4"/>
    <w:rsid w:val="00E5782A"/>
    <w:rsid w:val="00E64B06"/>
    <w:rsid w:val="00F01191"/>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497591"/>
    <w:rPr>
      <w:color w:val="808080"/>
      <w:bdr w:space="0" w:sz="0" w:color="auto" w:val="none"/>
      <w:shd w:fill="auto" w:color="auto" w:val="clear"/>
    </w:rPr>
  </w:style>
  <w:style w:customStyle="true" w:styleId="eSPISCCParagraphDefaultFont" w:type="character">
    <w:name w:val="eSPIS_CC_Paragraph Default Font"/>
    <w:basedOn w:val="Zadanifontodlomka"/>
    <w:rsid w:val="004975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759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975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75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497591"/>
    <w:rPr>
      <w:color w:val="808080"/>
      <w:bdr w:color="auto" w:space="0" w:sz="0" w:val="none"/>
      <w:shd w:color="auto" w:fill="auto" w:val="clear"/>
    </w:rPr>
  </w:style>
  <w:style w:customStyle="1" w:styleId="eSPISCCParagraphDefaultFont" w:type="character">
    <w:name w:val="eSPIS_CC_Paragraph Default Font"/>
    <w:basedOn w:val="Zadanifontodlomka"/>
    <w:rsid w:val="004975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759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975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75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46676952">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206332571">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2019.</izvorni_sadrzaj>
    <derivirana_varijabla naziv="DomainObject.DatumDonosenjaOdluke_1">23.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6377</izvorni_sadrzaj>
    <derivirana_varijabla naziv="DomainObject.Predmet.Broj_1">6377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St-6377/2016</izvorni_sadrzaj>
    <derivirana_varijabla naziv="DomainObject.Predmet.OznakaBroj_1">St-6377/2016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CRD d.o.o. za graditeljstvo i prijevoz u stečaju</izvorni_sadrzaj>
    <derivirana_varijabla naziv="DomainObject.Predmet.ProtustrankaFormated_1">  Stečajna masa iza CRD d.o.o. za graditeljstvo i prijevoz u stečaju</derivirana_varijabla>
  </DomainObject.Predmet.ProtustrankaFormated>
  <DomainObject.Predmet.ProtustrankaFormatedOIB>
    <izvorni_sadrzaj>  Stečajna masa iza CRD d.o.o. za graditeljstvo i prijevoz u stečaju, OIB 37410424758</izvorni_sadrzaj>
    <derivirana_varijabla naziv="DomainObject.Predmet.ProtustrankaFormatedOIB_1">  Stečajna masa iza CRD d.o.o. za graditeljstvo i prijevoz u stečaju, OIB 37410424758</derivirana_varijabla>
  </DomainObject.Predmet.ProtustrankaFormatedOIB>
  <DomainObject.Predmet.ProtustrankaFormatedWithAdress>
    <izvorni_sadrzaj> Stečajna masa iza CRD d.o.o. za graditeljstvo i prijevoz u stečaju, Fraterščica 81, 10000 Zagreb</izvorni_sadrzaj>
    <derivirana_varijabla naziv="DomainObject.Predmet.ProtustrankaFormatedWithAdress_1"> Stečajna masa iza CRD d.o.o. za graditeljstvo i prijevoz u stečaju, Fraterščica 81, 10000 Zagreb</derivirana_varijabla>
  </DomainObject.Predmet.ProtustrankaFormatedWithAdress>
  <DomainObject.Predmet.ProtustrankaFormatedWithAdressOIB>
    <izvorni_sadrzaj> Stečajna masa iza CRD d.o.o. za graditeljstvo i prijevoz u stečaju, OIB 37410424758, Fraterščica 81, 10000 Zagreb</izvorni_sadrzaj>
    <derivirana_varijabla naziv="DomainObject.Predmet.ProtustrankaFormatedWithAdressOIB_1"> Stečajna masa iza CRD d.o.o. za graditeljstvo i prijevoz u stečaju, OIB 37410424758, Fraterščica 81, 10000 Zagreb</derivirana_varijabla>
  </DomainObject.Predmet.ProtustrankaFormatedWithAdressOIB>
  <DomainObject.Predmet.ProtustrankaWithAdress>
    <izvorni_sadrzaj>Stečajna masa iza CRD d.o.o. za graditeljstvo i prijevoz u stečaju Fraterščica 81, 10000 Zagreb</izvorni_sadrzaj>
    <derivirana_varijabla naziv="DomainObject.Predmet.ProtustrankaWithAdress_1">Stečajna masa iza CRD d.o.o. za graditeljstvo i prijevoz u stečaju Fraterščica 81, 10000 Zagreb</derivirana_varijabla>
  </DomainObject.Predmet.ProtustrankaWithAdress>
  <DomainObject.Predmet.ProtustrankaWithAdressOIB>
    <izvorni_sadrzaj>Stečajna masa iza CRD d.o.o. za graditeljstvo i prijevoz u stečaju, OIB 37410424758, Fraterščica 81, 10000 Zagreb</izvorni_sadrzaj>
    <derivirana_varijabla naziv="DomainObject.Predmet.ProtustrankaWithAdressOIB_1">Stečajna masa iza CRD d.o.o. za graditeljstvo i prijevoz u stečaju, OIB 37410424758, Fraterščica 81, 10000 Zagreb</derivirana_varijabla>
  </DomainObject.Predmet.ProtustrankaWithAdressOIB>
  <DomainObject.Predmet.ProtustrankaNazivFormated>
    <izvorni_sadrzaj>Stečajna masa iza CRD d.o.o. za graditeljstvo i prijevoz u stečaju</izvorni_sadrzaj>
    <derivirana_varijabla naziv="DomainObject.Predmet.ProtustrankaNazivFormated_1">Stečajna masa iza CRD d.o.o. za graditeljstvo i prijevoz u stečaju</derivirana_varijabla>
  </DomainObject.Predmet.ProtustrankaNazivFormated>
  <DomainObject.Predmet.ProtustrankaNazivFormatedOIB>
    <izvorni_sadrzaj>Stečajna masa iza CRD d.o.o. za graditeljstvo i prijevoz u stečaju, OIB 37410424758</izvorni_sadrzaj>
    <derivirana_varijabla naziv="DomainObject.Predmet.ProtustrankaNazivFormatedOIB_1">Stečajna masa iza CRD d.o.o. za graditeljstvo i prijevoz u stečaju, OIB 37410424758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Sberbank d.d. zastupanog po punomoćniku GOLUBIĆ I PARTNERI odvjetničko društvo jtd.</izvorni_sadrzaj>
    <derivirana_varijabla naziv="DomainObject.Predmet.StrankaFormated_1">  FINA Regionalni centar Zagreb; Sberbank d.d. zastupanog po punomoćniku GOLUBIĆ I PARTNERI odvjetničko društvo jtd.</derivirana_varijabla>
  </DomainObject.Predmet.StrankaFormated>
  <DomainObject.Predmet.StrankaFormatedOIB>
    <izvorni_sadrzaj>  FINA Regionalni centar Zagreb, OIB 85821130368; Sberbank d.d., OIB 78427478595 zastupanog po punomoćniku GOLUBIĆ I PARTNERI odvjetničko društvo jtd.</izvorni_sadrzaj>
    <derivirana_varijabla naziv="DomainObject.Predmet.StrankaFormatedOIB_1">  FINA Regionalni centar Zagreb, OIB 85821130368; Sberbank d.d., OIB 78427478595 zastupanog po punomoćniku GOLUBIĆ I PARTNERI odvjetničko društvo jtd.</derivirana_varijabla>
  </DomainObject.Predmet.StrankaFormatedOIB>
  <DomainObject.Predmet.StrankaFormatedWithAdress>
    <izvorni_sadrzaj> FINA Regionalni centar Zagreb, Trg svibanjskih žrtava 1995. 1, 10000 Zagreb; Sberbank d.d., Varšavska 9, 10000 Zagreb zastupanog po punomoćniku GOLUBIĆ I PARTNERI odvjetničko društvo jtd.</izvorni_sadrzaj>
    <derivirana_varijabla naziv="DomainObject.Predmet.StrankaFormatedWithAdress_1"> FINA Regionalni centar Zagreb, Trg svibanjskih žrtava 1995. 1, 10000 Zagreb; Sberbank d.d., Varšavska 9, 10000 Zagreb zastupanog po punomoćniku GOLUBIĆ I PARTNERI odvjetničko društvo jtd.</derivirana_varijabla>
  </DomainObject.Predmet.StrankaFormatedWithAdress>
  <DomainObject.Predmet.StrankaFormatedWithAdressOIB>
    <izvorni_sadrzaj> FINA Regionalni centar Zagreb, OIB 85821130368, Trg svibanjskih žrtava 1995. 1, 10000 Zagreb; Sberbank d.d., OIB 78427478595, Varšavska 9, 10000 Zagreb zastupanog po punomoćniku GOLUBIĆ I PARTNERI odvjetničko društvo jtd.</izvorni_sadrzaj>
    <derivirana_varijabla naziv="DomainObject.Predmet.StrankaFormatedWithAdressOIB_1"> FINA Regionalni centar Zagreb, OIB 85821130368, Trg svibanjskih žrtava 1995. 1, 10000 Zagreb; Sberbank d.d., OIB 78427478595, Varšavska 9, 10000 Zagreb zastupanog po punomoćniku GOLUBIĆ I PARTNERI odvjetničko društvo jtd.</derivirana_varijabla>
  </DomainObject.Predmet.StrankaFormatedWithAdressOIB>
  <DomainObject.Predmet.StrankaWithAdress>
    <izvorni_sadrzaj>FINA Regionalni centar Zagreb Trg svibanjskih žrtava 1995. 1,10000 Zagreb,Sberbank d.d. Varšavska 9,10000 Zagreb</izvorni_sadrzaj>
    <derivirana_varijabla naziv="DomainObject.Predmet.StrankaWithAdress_1">FINA Regionalni centar Zagreb Trg svibanjskih žrtava 1995. 1,10000 Zagreb,Sberbank d.d. Varšavska 9,10000 Zagreb</derivirana_varijabla>
  </DomainObject.Predmet.StrankaWithAdress>
  <DomainObject.Predmet.StrankaWithAdressOIB>
    <izvorni_sadrzaj>FINA Regionalni centar Zagreb, OIB 85821130368, Trg svibanjskih žrtava 1995. 1,10000 Zagreb,Sberbank d.d., OIB 78427478595, Varšavska 9,10000 Zagreb</izvorni_sadrzaj>
    <derivirana_varijabla naziv="DomainObject.Predmet.StrankaWithAdressOIB_1">FINA Regionalni centar Zagreb, OIB 85821130368, Trg svibanjskih žrtava 1995. 1,10000 Zagreb,Sberbank d.d., OIB 78427478595, Varšavska 9,10000 Zagreb</derivirana_varijabla>
  </DomainObject.Predmet.StrankaWithAdressOIB>
  <DomainObject.Predmet.StrankaNazivFormated>
    <izvorni_sadrzaj>FINA Regionalni centar Zagreb,Sberbank d.d.</izvorni_sadrzaj>
    <derivirana_varijabla naziv="DomainObject.Predmet.StrankaNazivFormated_1">FINA Regionalni centar Zagreb,Sberbank d.d.</derivirana_varijabla>
  </DomainObject.Predmet.StrankaNazivFormated>
  <DomainObject.Predmet.StrankaNazivFormatedOIB>
    <izvorni_sadrzaj>FINA Regionalni centar Zagreb, OIB 85821130368,Sberbank d.d., OIB 78427478595</izvorni_sadrzaj>
    <derivirana_varijabla naziv="DomainObject.Predmet.StrankaNazivFormatedOIB_1">FINA Regionalni centar Zagreb, OIB 85821130368,Sberbank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Sberbank d.d. zastupanog po punomoćniku GOLUBIĆ I PARTNERI odvjetničko društvo jtd.</item>
    </izvorni_sadrzaj>
    <derivirana_varijabla naziv="DomainObject.Predmet.StrankaListFormated_1">
      <item>FINA Regionalni centar Zagreb</item>
      <item>Sberbank d.d. zastupanog po punomoćniku GOLUBIĆ I PARTNERI odvjetničko društvo jtd.</item>
    </derivirana_varijabla>
  </DomainObject.Predmet.StrankaListFormated>
  <DomainObject.Predmet.StrankaListFormatedOIB>
    <izvorni_sadrzaj>
      <item>FINA Regionalni centar Zagreb, OIB 85821130368</item>
      <item>Sberbank d.d., OIB 78427478595 zastupanog po punomoćniku GOLUBIĆ I PARTNERI odvjetničko društvo jtd.</item>
    </izvorni_sadrzaj>
    <derivirana_varijabla naziv="DomainObject.Predmet.StrankaListFormatedOIB_1">
      <item>FINA Regionalni centar Zagreb, OIB 85821130368</item>
      <item>Sberbank d.d., OIB 78427478595 zastupanog po punomoćniku GOLUBIĆ I PARTNERI odvjetničko društvo jtd.</item>
    </derivirana_varijabla>
  </DomainObject.Predmet.StrankaListFormatedOIB>
  <DomainObject.Predmet.StrankaListFormatedWithAdress>
    <izvorni_sadrzaj>
      <item>FINA Regionalni centar Zagreb, Trg svibanjskih žrtava 1995. 1, 10000 Zagreb</item>
      <item>Sberbank d.d., Varšavska 9, 10000 Zagreb zastupanog po punomoćniku GOLUBIĆ I PARTNERI odvjetničko društvo jtd.</item>
    </izvorni_sadrzaj>
    <derivirana_varijabla naziv="DomainObject.Predmet.StrankaListFormatedWithAdress_1">
      <item>FINA Regionalni centar Zagreb, Trg svibanjskih žrtava 1995. 1, 10000 Zagreb</item>
      <item>Sberbank d.d., Varšavska 9, 10000 Zagreb zastupanog po punomoćniku GOLUBIĆ I PARTNERI odvjetničko društvo jtd.</item>
    </derivirana_varijabla>
  </DomainObject.Predmet.StrankaListFormatedWithAdress>
  <DomainObject.Predmet.StrankaListFormatedWithAdressOIB>
    <izvorni_sadrzaj>
      <item>FINA Regionalni centar Zagreb, OIB 85821130368, Trg svibanjskih žrtava 1995. 1, 10000 Zagreb</item>
      <item>Sberbank d.d., OIB 78427478595, Varšavska 9, 10000 Zagreb zastupanog po punomoćniku GOLUBIĆ I PARTNERI odvjetničko društvo jtd.</item>
    </izvorni_sadrzaj>
    <derivirana_varijabla naziv="DomainObject.Predmet.StrankaListFormatedWithAdressOIB_1">
      <item>FINA Regionalni centar Zagreb, OIB 85821130368, Trg svibanjskih žrtava 1995. 1, 10000 Zagreb</item>
      <item>Sberbank d.d., OIB 78427478595, Varšavska 9, 10000 Zagreb zastupanog po punomoćniku GOLUBIĆ I PARTNERI odvjetničko društvo jtd.</item>
    </derivirana_varijabla>
  </DomainObject.Predmet.StrankaListFormatedWithAdressOIB>
  <DomainObject.Predmet.StrankaListNazivFormated>
    <izvorni_sadrzaj>
      <item>FINA Regionalni centar Zagreb</item>
      <item>Sberbank d.d.</item>
    </izvorni_sadrzaj>
    <derivirana_varijabla naziv="DomainObject.Predmet.StrankaListNazivFormated_1">
      <item>FINA Regionalni centar Zagreb</item>
      <item>Sberbank d.d.</item>
    </derivirana_varijabla>
  </DomainObject.Predmet.StrankaListNazivFormated>
  <DomainObject.Predmet.StrankaListNazivFormatedOIB>
    <izvorni_sadrzaj>
      <item>FINA Regionalni centar Zagreb, OIB 85821130368</item>
      <item>Sberbank d.d., OIB 78427478595</item>
    </izvorni_sadrzaj>
    <derivirana_varijabla naziv="DomainObject.Predmet.StrankaListNazivFormatedOIB_1">
      <item>FINA Regionalni centar Zagreb, OIB 85821130368</item>
      <item>Sberbank d.d., OIB 78427478595</item>
    </derivirana_varijabla>
  </DomainObject.Predmet.StrankaListNazivFormatedOIB>
  <DomainObject.Predmet.ProtuStrankaListFormated>
    <izvorni_sadrzaj>
      <item>Stečajna masa iza CRD d.o.o. za graditeljstvo i prijevoz u stečaju</item>
    </izvorni_sadrzaj>
    <derivirana_varijabla naziv="DomainObject.Predmet.ProtuStrankaListFormated_1">
      <item>Stečajna masa iza CRD d.o.o. za graditeljstvo i prijevoz u stečaju</item>
    </derivirana_varijabla>
  </DomainObject.Predmet.ProtuStrankaListFormated>
  <DomainObject.Predmet.ProtuStrankaListFormatedOIB>
    <izvorni_sadrzaj>
      <item>Stečajna masa iza CRD d.o.o. za graditeljstvo i prijevoz u stečaju, OIB 37410424758</item>
    </izvorni_sadrzaj>
    <derivirana_varijabla naziv="DomainObject.Predmet.ProtuStrankaListFormatedOIB_1">
      <item>Stečajna masa iza CRD d.o.o. za graditeljstvo i prijevoz u stečaju, OIB 37410424758</item>
    </derivirana_varijabla>
  </DomainObject.Predmet.ProtuStrankaListFormatedOIB>
  <DomainObject.Predmet.ProtuStrankaListFormatedWithAdress>
    <izvorni_sadrzaj>
      <item>Stečajna masa iza CRD d.o.o. za graditeljstvo i prijevoz u stečaju, Fraterščica 81, 10000 Zagreb</item>
    </izvorni_sadrzaj>
    <derivirana_varijabla naziv="DomainObject.Predmet.ProtuStrankaListFormatedWithAdress_1">
      <item>Stečajna masa iza CRD d.o.o. za graditeljstvo i prijevoz u stečaju, Fraterščica 81, 10000 Zagreb</item>
    </derivirana_varijabla>
  </DomainObject.Predmet.ProtuStrankaListFormatedWithAdress>
  <DomainObject.Predmet.ProtuStrankaListFormatedWithAdressOIB>
    <izvorni_sadrzaj>
      <item>Stečajna masa iza CRD d.o.o. za graditeljstvo i prijevoz u stečaju, OIB 37410424758, Fraterščica 81, 10000 Zagreb</item>
    </izvorni_sadrzaj>
    <derivirana_varijabla naziv="DomainObject.Predmet.ProtuStrankaListFormatedWithAdressOIB_1">
      <item>Stečajna masa iza CRD d.o.o. za graditeljstvo i prijevoz u stečaju, OIB 37410424758, Fraterščica 81, 10000 Zagreb</item>
    </derivirana_varijabla>
  </DomainObject.Predmet.ProtuStrankaListFormatedWithAdressOIB>
  <DomainObject.Predmet.ProtuStrankaListNazivFormated>
    <izvorni_sadrzaj>
      <item>Stečajna masa iza CRD d.o.o. za graditeljstvo i prijevoz u stečaju</item>
    </izvorni_sadrzaj>
    <derivirana_varijabla naziv="DomainObject.Predmet.ProtuStrankaListNazivFormated_1">
      <item>Stečajna masa iza CRD d.o.o. za graditeljstvo i prijevoz u stečaju</item>
    </derivirana_varijabla>
  </DomainObject.Predmet.ProtuStrankaListNazivFormated>
  <DomainObject.Predmet.ProtuStrankaListNazivFormatedOIB>
    <izvorni_sadrzaj>
      <item>Stečajna masa iza CRD d.o.o. za graditeljstvo i prijevoz u stečaju, OIB 37410424758</item>
    </izvorni_sadrzaj>
    <derivirana_varijabla naziv="DomainObject.Predmet.ProtuStrankaListNazivFormatedOIB_1">
      <item>Stečajna masa iza CRD d.o.o. za graditeljstvo i prijevoz u stečaju, OIB 37410424758</item>
    </derivirana_varijabla>
  </DomainObject.Predmet.ProtuStrankaListNazivFormatedOIB>
  <DomainObject.Predmet.OstaliListFormated>
    <izvorni_sadrzaj>
      <item>GOLUBIĆ I PARTNERI odvjetničko društvo jtd. punomoćnik sudionika u postupku Sberbank d.d.</item>
      <item>Boris Hmelina</item>
    </izvorni_sadrzaj>
    <derivirana_varijabla naziv="DomainObject.Predmet.OstaliListFormated_1">
      <item>GOLUBIĆ I PARTNERI odvjetničko društvo jtd. punomoćnik sudionika u postupku Sberbank d.d.</item>
      <item>Boris Hmelina</item>
    </derivirana_varijabla>
  </DomainObject.Predmet.OstaliListFormated>
  <DomainObject.Predmet.OstaliListFormatedOIB>
    <izvorni_sadrzaj>
      <item>GOLUBIĆ I PARTNERI odvjetničko društvo jtd., OIB 33787960971 punomoćnik sudionika u postupku Sberbank d.d.</item>
      <item>Boris Hmelina, OIB 35220441313</item>
    </izvorni_sadrzaj>
    <derivirana_varijabla naziv="DomainObject.Predmet.OstaliListFormatedOIB_1">
      <item>GOLUBIĆ I PARTNERI odvjetničko društvo jtd., OIB 33787960971 punomoćnik sudionika u postupku Sberbank d.d.</item>
      <item>Boris Hmelina, OIB 35220441313</item>
    </derivirana_varijabla>
  </DomainObject.Predmet.OstaliListFormatedOIB>
  <DomainObject.Predmet.OstaliListFormatedWithAdress>
    <izvorni_sadrzaj>
      <item>GOLUBIĆ I PARTNERI odvjetničko društvo jtd., Amruševa 13, 10000 Zagreb punomoćnik sudionika u postupku Sberbank d.d.</item>
      <item>Boris Hmelina, Severci 41, 10000 Zagreb</item>
    </izvorni_sadrzaj>
    <derivirana_varijabla naziv="DomainObject.Predmet.OstaliListFormatedWithAdress_1">
      <item>GOLUBIĆ I PARTNERI odvjetničko društvo jtd., Amruševa 13, 10000 Zagreb punomoćnik sudionika u postupku Sberbank d.d.</item>
      <item>Boris Hmelina, Severci 41, 10000 Zagreb</item>
    </derivirana_varijabla>
  </DomainObject.Predmet.OstaliListFormatedWithAdress>
  <DomainObject.Predmet.OstaliListFormatedWithAdressOIB>
    <izvorni_sadrzaj>
      <item>GOLUBIĆ I PARTNERI odvjetničko društvo jtd., OIB 33787960971, Amruševa 13, 10000 Zagreb punomoćnik sudionika u postupku Sberbank d.d.</item>
      <item>Boris Hmelina, OIB 35220441313, Severci 41, 10000 Zagreb</item>
    </izvorni_sadrzaj>
    <derivirana_varijabla naziv="DomainObject.Predmet.OstaliListFormatedWithAdressOIB_1">
      <item>GOLUBIĆ I PARTNERI odvjetničko društvo jtd., OIB 33787960971, Amruševa 13, 10000 Zagreb punomoćnik sudionika u postupku Sberbank d.d.</item>
      <item>Boris Hmelina, OIB 35220441313, Severci 41, 10000 Zagreb</item>
    </derivirana_varijabla>
  </DomainObject.Predmet.OstaliListFormatedWithAdressOIB>
  <DomainObject.Predmet.OstaliListNazivFormated>
    <izvorni_sadrzaj>
      <item>GOLUBIĆ I PARTNERI odvjetničko društvo jtd.</item>
      <item>Boris Hmelina</item>
    </izvorni_sadrzaj>
    <derivirana_varijabla naziv="DomainObject.Predmet.OstaliListNazivFormated_1">
      <item>GOLUBIĆ I PARTNERI odvjetničko društvo jtd.</item>
      <item>Boris Hmelina</item>
    </derivirana_varijabla>
  </DomainObject.Predmet.OstaliListNazivFormated>
  <DomainObject.Predmet.OstaliListNazivFormatedOIB>
    <izvorni_sadrzaj>
      <item>GOLUBIĆ I PARTNERI odvjetničko društvo jtd., OIB 33787960971</item>
      <item>Boris Hmelina, OIB 35220441313</item>
    </izvorni_sadrzaj>
    <derivirana_varijabla naziv="DomainObject.Predmet.OstaliListNazivFormatedOIB_1">
      <item>GOLUBIĆ I PARTNERI odvjetničko društvo jtd., OIB 33787960971</item>
      <item>Boris Hmelina, OIB 35220441313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2019.</izvorni_sadrzaj>
    <derivirana_varijabla naziv="DomainObject.Datum_1">23.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CRD d.o.o. za graditeljstvo i prijevoz u stečaju</izvorni_sadrzaj>
    <derivirana_varijabla naziv="DomainObject.Predmet.ProtustrankaIDrugi_1">Stečajna masa iza CRD d.o.o. za graditeljstvo i prijevoz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Stečajna masa iza CRD d.o.o. za graditeljstvo i prijevoz u stečaju, OIB 37410424758, Fraterščica 81, 10000 Zagreb</izvorni_sadrzaj>
    <derivirana_varijabla naziv="DomainObject.Predmet.ProtustrankaIDrugiAdressOIB_1">Stečajna masa iza CRD d.o.o. za graditeljstvo i prijevoz u stečaju, OIB 37410424758, Fraterščica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Sberbank d.d.</item>
      <item>GOLUBIĆ I PARTNERI odvjetničko društvo jtd.</item>
      <item>Stečajna masa iza CRD d.o.o. za graditeljstvo i prijevoz u stečaju</item>
      <item>Boris Hmelina</item>
    </izvorni_sadrzaj>
    <derivirana_varijabla naziv="DomainObject.Predmet.SudioniciListNaziv_1">
      <item>FINA Regionalni centar Zagreb</item>
      <item>Sberbank d.d.</item>
      <item>GOLUBIĆ I PARTNERI odvjetničko društvo jtd.</item>
      <item>Stečajna masa iza CRD d.o.o. za graditeljstvo i prijevoz u stečaju</item>
      <item>Boris Hmelina</item>
    </derivirana_varijabla>
  </DomainObject.Predmet.SudioniciListNaziv>
  <DomainObject.Predmet.SudioniciListAdressOIB>
    <izvorni_sadrzaj>
      <item>FINA Regionalni centar Zagreb, OIB 85821130368, Trg svibanjskih žrtava 1995. 1,10000 Zagreb</item>
      <item>Sberbank d.d., OIB 78427478595, Varšavska 9,10000 Zagreb</item>
      <item>GOLUBIĆ I PARTNERI odvjetničko društvo jtd., OIB 33787960971, Amruševa 13,10000 Zagreb</item>
      <item>Stečajna masa iza CRD d.o.o. za graditeljstvo i prijevoz u stečaju, OIB 37410424758, Fraterščica 81,10000 Zagreb</item>
      <item>Boris Hmelina, OIB 35220441313, Severci 41,10000 Zagreb</item>
    </izvorni_sadrzaj>
    <derivirana_varijabla naziv="DomainObject.Predmet.SudioniciListAdressOIB_1">
      <item>FINA Regionalni centar Zagreb, OIB 85821130368, Trg svibanjskih žrtava 1995. 1,10000 Zagreb</item>
      <item>Sberbank d.d., OIB 78427478595, Varšavska 9,10000 Zagreb</item>
      <item>GOLUBIĆ I PARTNERI odvjetničko društvo jtd., OIB 33787960971, Amruševa 13,10000 Zagreb</item>
      <item>Stečajna masa iza CRD d.o.o. za graditeljstvo i prijevoz u stečaju, OIB 37410424758, Fraterščica 81,10000 Zagreb</item>
      <item>Boris Hmelina, OIB 35220441313, Severci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78427478595</item>
      <item>, OIB 33787960971</item>
      <item>, OIB 37410424758</item>
      <item>, OIB 35220441313</item>
    </izvorni_sadrzaj>
    <derivirana_varijabla naziv="DomainObject.Predmet.SudioniciListNazivOIB_1">
      <item>, OIB 85821130368</item>
      <item>, OIB 78427478595</item>
      <item>, OIB 33787960971</item>
      <item>, OIB 37410424758</item>
      <item>, OIB 35220441313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rujna 2017.</izvorni_sadrzaj>
    <derivirana_varijabla naziv="DomainObject.Predmet.DatumZadnjeOdrzaneSudskeRadnje_1">5. rujna 2017.</derivirana_varijabla>
  </DomainObject.Predmet.DatumZadnjeOdrzaneSudskeRadnje>
  <DomainObject.PredzadnjaOdlukaIzPredmeta.DatumDonosenjaOdluke>
    <izvorni_sadrzaj>5. travnja 2019.</izvorni_sadrzaj>
    <derivirana_varijabla naziv="DomainObject.PredzadnjaOdlukaIzPredmeta.DatumDonosenjaOdluke_1">5. travnja 2019.</derivirana_varijabla>
  </DomainObject.PredzadnjaOdlukaIzPredmeta.DatumDonosenjaOdluke>
  <DomainObject.PredzadnjaOdlukaIzPredmeta.Oznaka>
    <izvorni_sadrzaj>St-6377/2016-55</izvorni_sadrzaj>
    <derivirana_varijabla naziv="DomainObject.PredzadnjaOdlukaIzPredmeta.Oznaka_1">St-6377/2016-55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033804-6FE9-4AC8-8D25-97205B7D0B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497</properties:Words>
  <properties:Characters>2694</properties:Characters>
  <properties:Lines>85</properties:Lines>
  <properties:Paragraphs>41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2019-04-23T07:57:00Z</dcterms:created>
  <dc:creator>Gordana Grčić</dc:creator>
  <cp:lastModifiedBy>Gordana Cvitković</cp:lastModifiedBy>
  <cp:lastPrinted>2019-04-23T08:21:00Z</cp:lastPrinted>
  <dcterms:modified xmlns:xsi="http://www.w3.org/2001/XMLSchema-instance" xsi:type="dcterms:W3CDTF">2019-04-23T08:21:00Z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(St-6377-2016 Zaključak ročište  dioba kupovnine-.docx)</vt:lpwstr>
  </prop:property>
  <prop:property name="CC_coloring" pid="4" fmtid="{D5CDD505-2E9C-101B-9397-08002B2CF9AE}">
    <vt:bool>false</vt:bool>
  </prop:property>
  <prop:property name="BrojStranica" pid="5" fmtid="{D5CDD505-2E9C-101B-9397-08002B2CF9AE}">
    <vt:i4>2</vt:i4>
  </prop:property>
</prop:Properties>
</file>