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29e10" w14:paraId="1a29e10"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FC1C16" w:rsidP="00C24C72" w:rsidR="00E23AA6"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675DA9" w:rsidR="0056018D" w:rsidRPr="004E77EF">
            <w:pPr>
              <w:rPr>
                <w:sz w:val="24"/>
                <w:szCs w:val="24"/>
              </w:rPr>
            </w:pPr>
            <w:r w:rsidRPr="004E77EF">
              <w:rPr>
                <w:sz w:val="24"/>
                <w:szCs w:val="24"/>
              </w:rPr>
              <w:t>Trgovački sud u Zagrebu</w:t>
            </w:r>
          </w:p>
          <w:p w:rsidRDefault="0056018D" w:rsidP="00675DA9" w:rsidR="0056018D" w:rsidRPr="004E77EF">
            <w:pPr>
              <w:rPr>
                <w:sz w:val="24"/>
                <w:szCs w:val="24"/>
              </w:rPr>
            </w:pPr>
            <w:r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F057FF">
        <w:rPr>
          <w:sz w:val="24"/>
          <w:szCs w:val="24"/>
        </w:rPr>
        <w:t>85</w:t>
      </w:r>
      <w:r w:rsidR="001D411A" w:rsidRPr="004E77EF">
        <w:rPr>
          <w:sz w:val="24"/>
          <w:szCs w:val="24"/>
        </w:rPr>
        <w:t>.</w:t>
      </w:r>
      <w:r w:rsidR="001D411A" w:rsidRPr="004E77EF">
        <w:rPr>
          <w:b/>
          <w:sz w:val="24"/>
          <w:szCs w:val="24"/>
        </w:rPr>
        <w:t xml:space="preserve"> </w:t>
      </w:r>
      <w:r w:rsidR="001D411A" w:rsidRPr="004E77EF">
        <w:rPr>
          <w:sz w:val="24"/>
          <w:szCs w:val="24"/>
        </w:rPr>
        <w:t>St-</w:t>
      </w:r>
      <w:r w:rsidR="009772F5">
        <w:rPr>
          <w:sz w:val="24"/>
          <w:szCs w:val="24"/>
        </w:rPr>
        <w:t>1331/17</w:t>
      </w:r>
    </w:p>
    <w:p w:rsidRDefault="00E1254B" w:rsidP="00B4321B" w:rsidR="00E1254B">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F057FF" w:rsidP="00465EEA" w:rsidR="00F057FF" w:rsidRPr="00F057FF">
      <w:pPr>
        <w:overflowPunct/>
        <w:autoSpaceDE/>
        <w:autoSpaceDN/>
        <w:adjustRightInd/>
        <w:ind w:firstLine="720"/>
        <w:jc w:val="both"/>
        <w:textAlignment w:val="auto"/>
        <w:rPr>
          <w:sz w:val="24"/>
          <w:szCs w:val="24"/>
        </w:rPr>
      </w:pPr>
      <w:r w:rsidRPr="00F057FF">
        <w:rPr>
          <w:sz w:val="24"/>
          <w:szCs w:val="24"/>
          <w:lang w:val="pt-BR"/>
        </w:rPr>
        <w:t xml:space="preserve">Trgovački sud u Zagrebu, po sucu mr.sc. Ivani Koštarić Fegeš, u stečajnom postupku u povodu prijedloga predlagatelja </w:t>
      </w:r>
      <w:r w:rsidR="00B0415B" w:rsidRPr="00FD4DE9">
        <w:rPr>
          <w:sz w:val="24"/>
          <w:szCs w:val="24"/>
        </w:rPr>
        <w:t>REPUBLIKA HRVATSKA, Ministarstvo financija, Porezna uprava, OIB: 18683136487</w:t>
      </w:r>
      <w:r w:rsidRPr="00F057FF">
        <w:rPr>
          <w:sz w:val="24"/>
          <w:szCs w:val="24"/>
          <w:lang w:val="pt-BR"/>
        </w:rPr>
        <w:t>, za otvaranje stečajnog postupka nad dužnikom</w:t>
      </w:r>
      <w:r w:rsidRPr="00465EEA">
        <w:rPr>
          <w:sz w:val="24"/>
          <w:szCs w:val="24"/>
          <w:lang w:val="pt-BR"/>
        </w:rPr>
        <w:t xml:space="preserve"> </w:t>
      </w:r>
      <w:r w:rsidR="000C5D10" w:rsidRPr="00764871">
        <w:rPr>
          <w:sz w:val="24"/>
          <w:szCs w:val="24"/>
        </w:rPr>
        <w:t>ZAPADNI NAČIN d.o.o., Velika Gorica, Slavka Kolara 3, OIB: 07693534992</w:t>
      </w:r>
      <w:r w:rsidRPr="00F057FF">
        <w:rPr>
          <w:sz w:val="24"/>
          <w:szCs w:val="24"/>
        </w:rPr>
        <w:t xml:space="preserve">, </w:t>
      </w:r>
      <w:r w:rsidR="009772F5">
        <w:rPr>
          <w:sz w:val="24"/>
          <w:szCs w:val="24"/>
          <w:lang w:val="pt-BR"/>
        </w:rPr>
        <w:t>12</w:t>
      </w:r>
      <w:r w:rsidRPr="00F057FF">
        <w:rPr>
          <w:sz w:val="24"/>
          <w:szCs w:val="24"/>
          <w:lang w:val="pt-BR"/>
        </w:rPr>
        <w:t xml:space="preserve">. </w:t>
      </w:r>
      <w:r w:rsidR="009772F5">
        <w:rPr>
          <w:sz w:val="24"/>
          <w:szCs w:val="24"/>
          <w:lang w:val="pt-BR"/>
        </w:rPr>
        <w:t>siječnja 2018</w:t>
      </w:r>
      <w:r w:rsidRPr="00F057FF">
        <w:rPr>
          <w:sz w:val="24"/>
          <w:szCs w:val="24"/>
          <w:lang w:val="pt-BR"/>
        </w:rPr>
        <w:t>.</w:t>
      </w:r>
      <w:r w:rsidRPr="00F057FF">
        <w:rPr>
          <w:sz w:val="24"/>
          <w:szCs w:val="24"/>
        </w:rPr>
        <w:t>,</w:t>
      </w: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712A2D" w:rsidR="00FE0498" w:rsidRPr="004E77EF">
      <w:pPr>
        <w:ind w:firstLine="720"/>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postupak nad dužnikom </w:t>
      </w:r>
      <w:r w:rsidR="00186BD6" w:rsidRPr="00764871">
        <w:rPr>
          <w:sz w:val="24"/>
          <w:szCs w:val="24"/>
        </w:rPr>
        <w:t>ZAPADNI NAČIN d.o.o., Velika Gorica, Slavka Kolara 3, OIB: 07693534992</w:t>
      </w:r>
      <w:r w:rsidR="002A35E4" w:rsidRPr="004E77EF">
        <w:rPr>
          <w:sz w:val="24"/>
          <w:szCs w:val="24"/>
        </w:rPr>
        <w:t>.</w:t>
      </w:r>
    </w:p>
    <w:p w:rsidRDefault="00CB0F34" w:rsidP="00712A2D" w:rsidR="00186BD6">
      <w:pPr>
        <w:ind w:firstLine="720"/>
        <w:jc w:val="both"/>
        <w:rPr>
          <w:sz w:val="24"/>
          <w:szCs w:val="24"/>
        </w:rPr>
      </w:pPr>
      <w:r w:rsidRPr="004E77EF">
        <w:rPr>
          <w:sz w:val="24"/>
          <w:szCs w:val="24"/>
        </w:rPr>
        <w:t>II</w:t>
      </w:r>
      <w:r w:rsidR="00A84621" w:rsidRPr="004E77EF">
        <w:rPr>
          <w:sz w:val="24"/>
          <w:szCs w:val="24"/>
        </w:rPr>
        <w:t>.</w:t>
      </w:r>
      <w:r w:rsidRPr="004E77EF">
        <w:rPr>
          <w:sz w:val="24"/>
          <w:szCs w:val="24"/>
        </w:rPr>
        <w:tab/>
      </w:r>
      <w:r w:rsidR="006838BA" w:rsidRPr="004E77EF">
        <w:rPr>
          <w:sz w:val="24"/>
          <w:szCs w:val="24"/>
        </w:rPr>
        <w:t>Za stečajnog upravitelja ime</w:t>
      </w:r>
      <w:r w:rsidR="006838BA" w:rsidRPr="00D00374">
        <w:rPr>
          <w:sz w:val="24"/>
          <w:szCs w:val="24"/>
        </w:rPr>
        <w:t>nuje</w:t>
      </w:r>
      <w:r w:rsidR="000067EC">
        <w:rPr>
          <w:sz w:val="24"/>
          <w:szCs w:val="24"/>
        </w:rPr>
        <w:t xml:space="preserve"> </w:t>
      </w:r>
      <w:r w:rsidR="000067EC" w:rsidRPr="00F7014F">
        <w:rPr>
          <w:sz w:val="24"/>
          <w:szCs w:val="24"/>
        </w:rPr>
        <w:t>se</w:t>
      </w:r>
      <w:r w:rsidR="00BB2F82">
        <w:rPr>
          <w:sz w:val="24"/>
          <w:szCs w:val="24"/>
        </w:rPr>
        <w:t xml:space="preserve"> </w:t>
      </w:r>
      <w:r w:rsidR="00BF0051">
        <w:rPr>
          <w:sz w:val="24"/>
          <w:szCs w:val="24"/>
        </w:rPr>
        <w:t xml:space="preserve">Ivan Hudoletnjak, </w:t>
      </w:r>
      <w:r w:rsidR="005E6232">
        <w:rPr>
          <w:sz w:val="24"/>
          <w:szCs w:val="24"/>
        </w:rPr>
        <w:t xml:space="preserve">Ivanec, Zavojna ulica 3, OIB: </w:t>
      </w:r>
      <w:r w:rsidR="00B927ED">
        <w:rPr>
          <w:sz w:val="24"/>
          <w:szCs w:val="24"/>
        </w:rPr>
        <w:t>80924395653.</w:t>
      </w:r>
    </w:p>
    <w:p w:rsidRDefault="00CB0F34" w:rsidP="00712A2D" w:rsidR="00CB0F34" w:rsidRPr="00F7014F">
      <w:pPr>
        <w:ind w:firstLine="720"/>
        <w:jc w:val="both"/>
        <w:rPr>
          <w:sz w:val="24"/>
          <w:szCs w:val="24"/>
        </w:rPr>
      </w:pPr>
      <w:r w:rsidRPr="00F7014F">
        <w:rPr>
          <w:sz w:val="24"/>
          <w:szCs w:val="24"/>
        </w:rPr>
        <w:t>III</w:t>
      </w:r>
      <w:r w:rsidR="00A84621" w:rsidRPr="00F7014F">
        <w:rPr>
          <w:sz w:val="24"/>
          <w:szCs w:val="24"/>
        </w:rPr>
        <w:t>.</w:t>
      </w:r>
      <w:r w:rsidRPr="00F7014F">
        <w:rPr>
          <w:sz w:val="24"/>
          <w:szCs w:val="24"/>
        </w:rPr>
        <w:tab/>
      </w:r>
      <w:r w:rsidR="006838BA" w:rsidRPr="00F7014F">
        <w:rPr>
          <w:sz w:val="24"/>
          <w:szCs w:val="24"/>
        </w:rPr>
        <w:t xml:space="preserve">Stečajni postupak otvoren je dana </w:t>
      </w:r>
      <w:r w:rsidR="00BD0A8C">
        <w:rPr>
          <w:sz w:val="24"/>
          <w:szCs w:val="24"/>
          <w:lang w:val="pt-BR"/>
        </w:rPr>
        <w:t>12</w:t>
      </w:r>
      <w:r w:rsidR="00BD0A8C" w:rsidRPr="00F057FF">
        <w:rPr>
          <w:sz w:val="24"/>
          <w:szCs w:val="24"/>
          <w:lang w:val="pt-BR"/>
        </w:rPr>
        <w:t xml:space="preserve">. </w:t>
      </w:r>
      <w:r w:rsidR="00BD0A8C">
        <w:rPr>
          <w:sz w:val="24"/>
          <w:szCs w:val="24"/>
          <w:lang w:val="pt-BR"/>
        </w:rPr>
        <w:t>siječnja 2018</w:t>
      </w:r>
      <w:r w:rsidR="00BD0A8C" w:rsidRPr="00F057FF">
        <w:rPr>
          <w:sz w:val="24"/>
          <w:szCs w:val="24"/>
          <w:lang w:val="pt-BR"/>
        </w:rPr>
        <w:t>.</w:t>
      </w:r>
      <w:r w:rsidR="00BD0A8C">
        <w:rPr>
          <w:sz w:val="24"/>
          <w:szCs w:val="24"/>
          <w:lang w:val="pt-BR"/>
        </w:rPr>
        <w:t xml:space="preserve"> </w:t>
      </w:r>
      <w:r w:rsidR="00001E7A" w:rsidRPr="00F257F3">
        <w:rPr>
          <w:sz w:val="24"/>
          <w:szCs w:val="24"/>
        </w:rPr>
        <w:t xml:space="preserve">u </w:t>
      </w:r>
      <w:r w:rsidR="00220E59">
        <w:rPr>
          <w:sz w:val="24"/>
          <w:szCs w:val="24"/>
        </w:rPr>
        <w:t>15</w:t>
      </w:r>
      <w:r w:rsidR="00F257F3">
        <w:rPr>
          <w:sz w:val="24"/>
          <w:szCs w:val="24"/>
        </w:rPr>
        <w:t>,</w:t>
      </w:r>
      <w:r w:rsidR="00B33E7B">
        <w:rPr>
          <w:sz w:val="24"/>
          <w:szCs w:val="24"/>
        </w:rPr>
        <w:t>0</w:t>
      </w:r>
      <w:r w:rsidR="00712A2D" w:rsidRPr="00F257F3">
        <w:rPr>
          <w:sz w:val="24"/>
          <w:szCs w:val="24"/>
        </w:rPr>
        <w:t>0</w:t>
      </w:r>
      <w:r w:rsidR="00712A2D">
        <w:rPr>
          <w:sz w:val="24"/>
          <w:szCs w:val="24"/>
        </w:rPr>
        <w:t xml:space="preserve"> sati kada je ovo rješenje objavljeno na </w:t>
      </w:r>
      <w:r w:rsidR="00675DA9" w:rsidRPr="00F7014F">
        <w:rPr>
          <w:sz w:val="24"/>
          <w:szCs w:val="24"/>
        </w:rPr>
        <w:t>mrežnoj stranici e-</w:t>
      </w:r>
      <w:r w:rsidR="00712A2D">
        <w:rPr>
          <w:sz w:val="24"/>
          <w:szCs w:val="24"/>
        </w:rPr>
        <w:t>O</w:t>
      </w:r>
      <w:r w:rsidR="00675DA9" w:rsidRPr="00F7014F">
        <w:rPr>
          <w:sz w:val="24"/>
          <w:szCs w:val="24"/>
        </w:rPr>
        <w:t xml:space="preserve">glasna ploča </w:t>
      </w:r>
      <w:r w:rsidRPr="00F7014F">
        <w:rPr>
          <w:sz w:val="24"/>
          <w:szCs w:val="24"/>
        </w:rPr>
        <w:t>Trgovačkog suda u Zagrebu</w:t>
      </w:r>
      <w:r w:rsidR="00712A2D">
        <w:rPr>
          <w:sz w:val="24"/>
          <w:szCs w:val="24"/>
        </w:rPr>
        <w:t>.</w:t>
      </w:r>
    </w:p>
    <w:p w:rsidRDefault="00A84621" w:rsidP="00712A2D" w:rsidR="00F7014F" w:rsidRPr="00F7014F">
      <w:pPr>
        <w:ind w:firstLine="720"/>
        <w:jc w:val="both"/>
        <w:rPr>
          <w:sz w:val="24"/>
          <w:szCs w:val="24"/>
        </w:rPr>
      </w:pPr>
      <w:r w:rsidRPr="00F7014F">
        <w:rPr>
          <w:sz w:val="24"/>
          <w:szCs w:val="24"/>
        </w:rPr>
        <w:t>IV.</w:t>
      </w:r>
      <w:r w:rsidR="00CB0F34" w:rsidRPr="00F7014F">
        <w:rPr>
          <w:sz w:val="24"/>
          <w:szCs w:val="24"/>
        </w:rPr>
        <w:tab/>
      </w:r>
      <w:r w:rsidR="006838BA" w:rsidRPr="00F7014F">
        <w:rPr>
          <w:sz w:val="24"/>
          <w:szCs w:val="24"/>
        </w:rPr>
        <w:t xml:space="preserve">Pozivaju se vjerovnici u roku od </w:t>
      </w:r>
      <w:r w:rsidR="002D18DF" w:rsidRPr="00F7014F">
        <w:rPr>
          <w:sz w:val="24"/>
          <w:szCs w:val="24"/>
        </w:rPr>
        <w:t>60</w:t>
      </w:r>
      <w:r w:rsidR="006838BA" w:rsidRPr="00F7014F">
        <w:rPr>
          <w:sz w:val="24"/>
          <w:szCs w:val="24"/>
        </w:rPr>
        <w:t xml:space="preserve"> dana od </w:t>
      </w:r>
      <w:r w:rsidR="000D1641">
        <w:rPr>
          <w:sz w:val="24"/>
          <w:szCs w:val="24"/>
        </w:rPr>
        <w:t>isteka osmoga dana od dana objave ovog rješenja na mrežnoj stranici e-Oglasna ploča Trgovačkog suda u Zagrebu</w:t>
      </w:r>
      <w:r w:rsidR="000D1641" w:rsidRPr="00F7014F">
        <w:rPr>
          <w:sz w:val="24"/>
          <w:szCs w:val="24"/>
        </w:rPr>
        <w:t xml:space="preserve"> </w:t>
      </w:r>
      <w:r w:rsidR="006838BA" w:rsidRPr="00F7014F">
        <w:rPr>
          <w:sz w:val="24"/>
          <w:szCs w:val="24"/>
        </w:rPr>
        <w:t>prijaviti svoje tra</w:t>
      </w:r>
      <w:r w:rsidR="00F1773D" w:rsidRPr="00F7014F">
        <w:rPr>
          <w:sz w:val="24"/>
          <w:szCs w:val="24"/>
        </w:rPr>
        <w:t>žbine stečajnom upravitelju</w:t>
      </w:r>
      <w:r w:rsidR="004400CE" w:rsidRPr="00F7014F">
        <w:rPr>
          <w:sz w:val="24"/>
          <w:szCs w:val="24"/>
        </w:rPr>
        <w:t xml:space="preserve"> na adresu:</w:t>
      </w:r>
      <w:r w:rsidR="00523AE1">
        <w:rPr>
          <w:sz w:val="24"/>
          <w:szCs w:val="24"/>
        </w:rPr>
        <w:t xml:space="preserve"> Ivan Hudoletnjak, Ivanec, Zavojna ulica 3, OIB: 80924395653</w:t>
      </w:r>
      <w:r w:rsidR="002065B6">
        <w:rPr>
          <w:sz w:val="24"/>
          <w:szCs w:val="24"/>
        </w:rPr>
        <w:t>,</w:t>
      </w:r>
      <w:r w:rsidR="00386C76">
        <w:rPr>
          <w:sz w:val="24"/>
          <w:szCs w:val="24"/>
        </w:rPr>
        <w:t xml:space="preserve"> </w:t>
      </w:r>
      <w:r w:rsidR="00746617" w:rsidRPr="00F7014F">
        <w:rPr>
          <w:sz w:val="24"/>
          <w:szCs w:val="24"/>
        </w:rPr>
        <w:t>u skladu s pravilima Stečajnog zakona o prijavi tražbina</w:t>
      </w:r>
      <w:r w:rsidR="00F1773D" w:rsidRPr="00F7014F">
        <w:rPr>
          <w:sz w:val="24"/>
          <w:szCs w:val="24"/>
        </w:rPr>
        <w:t xml:space="preserve">, </w:t>
      </w:r>
      <w:r w:rsidR="002D18DF" w:rsidRPr="00F7014F">
        <w:rPr>
          <w:sz w:val="24"/>
          <w:szCs w:val="24"/>
        </w:rPr>
        <w:t>na propisanom obrascu</w:t>
      </w:r>
      <w:r w:rsidR="00F1773D" w:rsidRPr="00F7014F">
        <w:rPr>
          <w:sz w:val="24"/>
          <w:szCs w:val="24"/>
        </w:rPr>
        <w:t>,</w:t>
      </w:r>
      <w:r w:rsidR="002D18DF" w:rsidRPr="00F7014F">
        <w:rPr>
          <w:sz w:val="24"/>
          <w:szCs w:val="24"/>
        </w:rPr>
        <w:t xml:space="preserve"> u 2 primjerka</w:t>
      </w:r>
      <w:r w:rsidR="0096090C" w:rsidRPr="00F7014F">
        <w:rPr>
          <w:sz w:val="24"/>
          <w:szCs w:val="24"/>
        </w:rPr>
        <w:t>,</w:t>
      </w:r>
      <w:r w:rsidR="002D18DF" w:rsidRPr="00F7014F">
        <w:rPr>
          <w:sz w:val="24"/>
          <w:szCs w:val="24"/>
        </w:rPr>
        <w:t xml:space="preserve"> s ispravama iz kojih tražbina proizlazi, odnosno kojima se dokazuje</w:t>
      </w:r>
      <w:r w:rsidR="004400CE">
        <w:rPr>
          <w:sz w:val="24"/>
          <w:szCs w:val="24"/>
        </w:rPr>
        <w:t>, te priložiti</w:t>
      </w:r>
      <w:r w:rsidR="00F1773D" w:rsidRPr="00F7014F">
        <w:rPr>
          <w:sz w:val="24"/>
          <w:szCs w:val="24"/>
        </w:rPr>
        <w:t xml:space="preserve"> </w:t>
      </w:r>
      <w:r w:rsidR="006838BA" w:rsidRPr="00F7014F">
        <w:rPr>
          <w:sz w:val="24"/>
          <w:szCs w:val="24"/>
        </w:rPr>
        <w:t>potvrdu o uplaćenoj sudskoj pristojbi</w:t>
      </w:r>
      <w:r w:rsidR="004400CE">
        <w:rPr>
          <w:sz w:val="24"/>
          <w:szCs w:val="24"/>
        </w:rPr>
        <w:t>.</w:t>
      </w:r>
    </w:p>
    <w:p w:rsidRDefault="00AB024A" w:rsidP="00712A2D" w:rsidR="006838BA" w:rsidRPr="004E77EF">
      <w:pPr>
        <w:ind w:firstLine="720"/>
        <w:jc w:val="both"/>
        <w:rPr>
          <w:sz w:val="24"/>
          <w:szCs w:val="24"/>
        </w:rPr>
      </w:pPr>
      <w:r w:rsidRPr="00F7014F">
        <w:rPr>
          <w:sz w:val="24"/>
          <w:szCs w:val="24"/>
        </w:rPr>
        <w:t>V</w:t>
      </w:r>
      <w:r w:rsidR="00A84621" w:rsidRPr="00F7014F">
        <w:rPr>
          <w:sz w:val="24"/>
          <w:szCs w:val="24"/>
        </w:rPr>
        <w:t>.</w:t>
      </w:r>
      <w:r w:rsidR="00FF234D" w:rsidRPr="00F7014F">
        <w:rPr>
          <w:sz w:val="24"/>
          <w:szCs w:val="24"/>
        </w:rPr>
        <w:t xml:space="preserve"> </w:t>
      </w:r>
      <w:r w:rsidR="00FF234D" w:rsidRPr="00F7014F">
        <w:rPr>
          <w:sz w:val="24"/>
          <w:szCs w:val="24"/>
        </w:rPr>
        <w:tab/>
        <w:t>P</w:t>
      </w:r>
      <w:r w:rsidR="006838BA" w:rsidRPr="00F7014F">
        <w:rPr>
          <w:sz w:val="24"/>
          <w:szCs w:val="24"/>
        </w:rPr>
        <w:t>ozivaju se</w:t>
      </w:r>
      <w:r w:rsidR="003C78A1" w:rsidRPr="00F7014F">
        <w:rPr>
          <w:sz w:val="24"/>
          <w:szCs w:val="24"/>
        </w:rPr>
        <w:t xml:space="preserve"> razlučni i izlučni vjerovnici</w:t>
      </w:r>
      <w:r w:rsidR="006838BA" w:rsidRPr="00F7014F">
        <w:rPr>
          <w:sz w:val="24"/>
          <w:szCs w:val="24"/>
        </w:rPr>
        <w:t xml:space="preserve"> </w:t>
      </w:r>
      <w:r w:rsidR="00A84621" w:rsidRPr="00F7014F">
        <w:rPr>
          <w:sz w:val="24"/>
          <w:szCs w:val="24"/>
        </w:rPr>
        <w:t xml:space="preserve">u roku od 60 dana </w:t>
      </w:r>
      <w:r w:rsidR="005A6496">
        <w:rPr>
          <w:sz w:val="24"/>
          <w:szCs w:val="24"/>
        </w:rPr>
        <w:t>od isteka osmoga dana od dana objave ovog rješenja na mrežnoj stranici e-Oglasna ploča Trgovačkog suda u Zagrebu</w:t>
      </w:r>
      <w:r w:rsidR="005A6496" w:rsidRPr="004E77EF">
        <w:rPr>
          <w:sz w:val="24"/>
          <w:szCs w:val="24"/>
        </w:rPr>
        <w:t xml:space="preserve"> </w:t>
      </w:r>
      <w:r w:rsidR="003C78A1" w:rsidRPr="004E77EF">
        <w:rPr>
          <w:sz w:val="24"/>
          <w:szCs w:val="24"/>
        </w:rPr>
        <w:t xml:space="preserve">podneskom </w:t>
      </w:r>
      <w:r w:rsidR="006838BA" w:rsidRPr="004E77EF">
        <w:rPr>
          <w:sz w:val="24"/>
          <w:szCs w:val="24"/>
        </w:rPr>
        <w:t>obavijestiti stečajnog upravitelja 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712A2D" w:rsidR="006C7A5A" w:rsidRPr="004E77EF">
      <w:pPr>
        <w:ind w:firstLine="720"/>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894002" w:rsidR="009B490D">
      <w:pPr>
        <w:ind w:firstLine="720"/>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dređuje se ročište vjerovnika na kojem će se ispitati prijavljene tražbine (ispitno ročište) za</w:t>
      </w:r>
    </w:p>
    <w:p w:rsidRDefault="008C2793" w:rsidP="009C12D9" w:rsidR="009C12D9">
      <w:pPr>
        <w:jc w:val="center"/>
        <w:rPr>
          <w:b/>
          <w:sz w:val="24"/>
          <w:szCs w:val="24"/>
        </w:rPr>
      </w:pPr>
      <w:r>
        <w:rPr>
          <w:b/>
          <w:sz w:val="24"/>
          <w:szCs w:val="24"/>
        </w:rPr>
        <w:t>12</w:t>
      </w:r>
      <w:r w:rsidR="000067EC" w:rsidRPr="009C12D9">
        <w:rPr>
          <w:b/>
          <w:sz w:val="24"/>
          <w:szCs w:val="24"/>
        </w:rPr>
        <w:t>.</w:t>
      </w:r>
      <w:r>
        <w:rPr>
          <w:b/>
          <w:sz w:val="24"/>
          <w:szCs w:val="24"/>
        </w:rPr>
        <w:t xml:space="preserve"> travnja 2018.</w:t>
      </w:r>
      <w:r w:rsidR="000067EC" w:rsidRPr="009C12D9">
        <w:rPr>
          <w:b/>
          <w:sz w:val="24"/>
          <w:szCs w:val="24"/>
        </w:rPr>
        <w:t xml:space="preserve"> u </w:t>
      </w:r>
      <w:r>
        <w:rPr>
          <w:b/>
          <w:sz w:val="24"/>
          <w:szCs w:val="24"/>
        </w:rPr>
        <w:t>11,0</w:t>
      </w:r>
      <w:r w:rsidR="004E77EF" w:rsidRPr="009C12D9">
        <w:rPr>
          <w:b/>
          <w:sz w:val="24"/>
          <w:szCs w:val="24"/>
        </w:rPr>
        <w:t xml:space="preserve">0 </w:t>
      </w:r>
      <w:r w:rsidR="006838BA" w:rsidRPr="009C12D9">
        <w:rPr>
          <w:b/>
          <w:sz w:val="24"/>
          <w:szCs w:val="24"/>
        </w:rPr>
        <w:t>sati</w:t>
      </w:r>
    </w:p>
    <w:p w:rsidRDefault="007678DE" w:rsidP="007678DE" w:rsidR="007678DE" w:rsidRPr="008C252D">
      <w:pPr>
        <w:ind w:firstLine="720"/>
        <w:jc w:val="both"/>
        <w:rPr>
          <w:sz w:val="24"/>
          <w:szCs w:val="24"/>
        </w:rPr>
      </w:pPr>
      <w:r w:rsidRPr="008C252D">
        <w:rPr>
          <w:sz w:val="24"/>
          <w:szCs w:val="24"/>
        </w:rPr>
        <w:t>u zgradi Trgovačkog suda u Zagrebu, Petrinjska 8, soba broj 27/I. kat – dvorišna zgrada.</w:t>
      </w:r>
    </w:p>
    <w:p w:rsidRDefault="00983337" w:rsidP="00983337" w:rsidR="00983337" w:rsidRPr="00B056DF">
      <w:pPr>
        <w:overflowPunct/>
        <w:autoSpaceDE/>
        <w:autoSpaceDN/>
        <w:adjustRightInd/>
        <w:ind w:firstLine="720"/>
        <w:jc w:val="both"/>
        <w:textAlignment w:val="auto"/>
        <w:rPr>
          <w:sz w:val="24"/>
          <w:szCs w:val="24"/>
        </w:rPr>
      </w:pPr>
      <w:r w:rsidRPr="00B056DF">
        <w:rPr>
          <w:sz w:val="24"/>
          <w:szCs w:val="24"/>
        </w:rPr>
        <w:t>.</w:t>
      </w:r>
    </w:p>
    <w:p w:rsidRDefault="00867C12" w:rsidP="00712A2D" w:rsidR="00983337">
      <w:pPr>
        <w:ind w:firstLine="720"/>
        <w:jc w:val="both"/>
        <w:rPr>
          <w:sz w:val="24"/>
          <w:szCs w:val="24"/>
        </w:rPr>
      </w:pPr>
      <w:r w:rsidRPr="004E77EF">
        <w:rPr>
          <w:sz w:val="24"/>
          <w:szCs w:val="24"/>
        </w:rPr>
        <w:lastRenderedPageBreak/>
        <w:t>VIII</w:t>
      </w:r>
      <w:r w:rsidR="00A84621" w:rsidRPr="004E77EF">
        <w:rPr>
          <w:sz w:val="24"/>
          <w:szCs w:val="24"/>
        </w:rPr>
        <w:t>.</w:t>
      </w:r>
      <w:r w:rsidR="00CB0F34" w:rsidRPr="004E77EF">
        <w:rPr>
          <w:sz w:val="24"/>
          <w:szCs w:val="24"/>
        </w:rPr>
        <w:tab/>
      </w:r>
      <w:r w:rsidR="009361EE">
        <w:rPr>
          <w:sz w:val="24"/>
          <w:szCs w:val="24"/>
        </w:rPr>
        <w:t>Određuje se r</w:t>
      </w:r>
      <w:r w:rsidR="002D18DF" w:rsidRPr="004E77EF">
        <w:rPr>
          <w:sz w:val="24"/>
          <w:szCs w:val="24"/>
        </w:rPr>
        <w:t>očište</w:t>
      </w:r>
      <w:r w:rsidR="006838BA" w:rsidRPr="004E77EF">
        <w:rPr>
          <w:sz w:val="24"/>
          <w:szCs w:val="24"/>
        </w:rPr>
        <w:t xml:space="preserve"> vjerovnika na kojem će se na temelju izvješća stečajnog upravitel</w:t>
      </w:r>
      <w:r w:rsidR="00EA2331">
        <w:rPr>
          <w:sz w:val="24"/>
          <w:szCs w:val="24"/>
        </w:rPr>
        <w:t>ja odlučivati o daljnjem tijeku</w:t>
      </w:r>
      <w:r w:rsidR="002D18DF" w:rsidRPr="004E77EF">
        <w:rPr>
          <w:sz w:val="24"/>
          <w:szCs w:val="24"/>
        </w:rPr>
        <w:t xml:space="preserve"> stečajnog </w:t>
      </w:r>
      <w:r w:rsidR="006838BA" w:rsidRPr="004E77EF">
        <w:rPr>
          <w:sz w:val="24"/>
          <w:szCs w:val="24"/>
        </w:rPr>
        <w:t>po</w:t>
      </w:r>
      <w:r w:rsidR="00983337">
        <w:rPr>
          <w:sz w:val="24"/>
          <w:szCs w:val="24"/>
        </w:rPr>
        <w:t>stupka (izvještajno ročište) za</w:t>
      </w:r>
    </w:p>
    <w:p w:rsidRDefault="00A12C8F" w:rsidP="00A12C8F" w:rsidR="00A12C8F">
      <w:pPr>
        <w:jc w:val="center"/>
        <w:rPr>
          <w:b/>
          <w:sz w:val="24"/>
          <w:szCs w:val="24"/>
        </w:rPr>
      </w:pPr>
      <w:r>
        <w:rPr>
          <w:b/>
          <w:sz w:val="24"/>
          <w:szCs w:val="24"/>
        </w:rPr>
        <w:t>12</w:t>
      </w:r>
      <w:r w:rsidRPr="009C12D9">
        <w:rPr>
          <w:b/>
          <w:sz w:val="24"/>
          <w:szCs w:val="24"/>
        </w:rPr>
        <w:t>.</w:t>
      </w:r>
      <w:r>
        <w:rPr>
          <w:b/>
          <w:sz w:val="24"/>
          <w:szCs w:val="24"/>
        </w:rPr>
        <w:t xml:space="preserve"> travnja 2018.</w:t>
      </w:r>
      <w:r w:rsidRPr="009C12D9">
        <w:rPr>
          <w:b/>
          <w:sz w:val="24"/>
          <w:szCs w:val="24"/>
        </w:rPr>
        <w:t xml:space="preserve"> u </w:t>
      </w:r>
      <w:r>
        <w:rPr>
          <w:b/>
          <w:sz w:val="24"/>
          <w:szCs w:val="24"/>
        </w:rPr>
        <w:t>11,</w:t>
      </w:r>
      <w:r w:rsidR="00BF1071">
        <w:rPr>
          <w:b/>
          <w:sz w:val="24"/>
          <w:szCs w:val="24"/>
        </w:rPr>
        <w:t>15</w:t>
      </w:r>
      <w:r w:rsidRPr="009C12D9">
        <w:rPr>
          <w:b/>
          <w:sz w:val="24"/>
          <w:szCs w:val="24"/>
        </w:rPr>
        <w:t xml:space="preserve"> sati</w:t>
      </w:r>
    </w:p>
    <w:p w:rsidRDefault="00A12C8F" w:rsidP="00A12C8F" w:rsidR="00A12C8F" w:rsidRPr="008C252D">
      <w:pPr>
        <w:ind w:firstLine="720"/>
        <w:jc w:val="both"/>
        <w:rPr>
          <w:sz w:val="24"/>
          <w:szCs w:val="24"/>
        </w:rPr>
      </w:pPr>
      <w:r w:rsidRPr="008C252D">
        <w:rPr>
          <w:sz w:val="24"/>
          <w:szCs w:val="24"/>
        </w:rPr>
        <w:t>u zgradi Trgovačkog suda u Zagrebu, Petrinjska 8, soba broj 27/I. kat – dvorišna zgrada.</w:t>
      </w:r>
    </w:p>
    <w:p w:rsidRDefault="001C2596" w:rsidP="00356F80" w:rsidR="001C2596">
      <w:pPr>
        <w:ind w:firstLine="720"/>
        <w:jc w:val="both"/>
        <w:rPr>
          <w:sz w:val="24"/>
          <w:szCs w:val="24"/>
        </w:rPr>
      </w:pPr>
    </w:p>
    <w:p w:rsidRDefault="00AF57AF" w:rsidP="00F27814" w:rsidR="00CB2728">
      <w:pPr>
        <w:ind w:firstLine="720"/>
        <w:jc w:val="both"/>
        <w:rPr>
          <w:sz w:val="24"/>
          <w:szCs w:val="24"/>
        </w:rPr>
      </w:pPr>
      <w:r w:rsidRPr="00AC100C">
        <w:rPr>
          <w:sz w:val="24"/>
          <w:szCs w:val="24"/>
        </w:rPr>
        <w:t xml:space="preserve">IX. Određuje se upis ovog rješenja o otvaranju stečajnog postupka nad dužnikom </w:t>
      </w:r>
      <w:r w:rsidR="00186BD6" w:rsidRPr="00764871">
        <w:rPr>
          <w:sz w:val="24"/>
          <w:szCs w:val="24"/>
        </w:rPr>
        <w:t>ZAPADNI NAČIN d.o.o., Velika Gorica, Slavka Kolara 3, OIB: 07693534992</w:t>
      </w:r>
      <w:r w:rsidR="00186BD6">
        <w:rPr>
          <w:sz w:val="24"/>
          <w:szCs w:val="24"/>
        </w:rPr>
        <w:t xml:space="preserve"> </w:t>
      </w:r>
      <w:r w:rsidRPr="00AC100C">
        <w:rPr>
          <w:sz w:val="24"/>
          <w:szCs w:val="24"/>
        </w:rPr>
        <w:t xml:space="preserve">u zemljišnim knjigama te se </w:t>
      </w:r>
      <w:r w:rsidRPr="00220E59">
        <w:rPr>
          <w:sz w:val="24"/>
          <w:szCs w:val="24"/>
        </w:rPr>
        <w:t>nalaže</w:t>
      </w:r>
      <w:r w:rsidR="00220E59" w:rsidRPr="00220E59">
        <w:rPr>
          <w:sz w:val="24"/>
          <w:szCs w:val="24"/>
        </w:rPr>
        <w:t xml:space="preserve"> </w:t>
      </w:r>
      <w:r w:rsidRPr="00220E59">
        <w:rPr>
          <w:sz w:val="24"/>
          <w:szCs w:val="24"/>
        </w:rPr>
        <w:t xml:space="preserve">zabilježba rješenja o otvaranju stečajnog postupka </w:t>
      </w:r>
      <w:r w:rsidR="00BD28DD" w:rsidRPr="00220E59">
        <w:rPr>
          <w:sz w:val="24"/>
          <w:szCs w:val="24"/>
        </w:rPr>
        <w:t xml:space="preserve">poslovni broj </w:t>
      </w:r>
      <w:r w:rsidRPr="00220E59">
        <w:rPr>
          <w:sz w:val="24"/>
          <w:szCs w:val="24"/>
        </w:rPr>
        <w:t>St-</w:t>
      </w:r>
      <w:r w:rsidR="00730BF5" w:rsidRPr="00220E59">
        <w:rPr>
          <w:sz w:val="24"/>
          <w:szCs w:val="24"/>
        </w:rPr>
        <w:t>1331/17</w:t>
      </w:r>
      <w:r w:rsidRPr="00220E59">
        <w:rPr>
          <w:sz w:val="24"/>
          <w:szCs w:val="24"/>
        </w:rPr>
        <w:t xml:space="preserve"> od </w:t>
      </w:r>
      <w:r w:rsidR="00730BF5" w:rsidRPr="00220E59">
        <w:rPr>
          <w:sz w:val="24"/>
          <w:szCs w:val="24"/>
        </w:rPr>
        <w:t>12. siječnja 2018</w:t>
      </w:r>
      <w:r w:rsidRPr="00220E59">
        <w:rPr>
          <w:sz w:val="24"/>
          <w:szCs w:val="24"/>
        </w:rPr>
        <w:t xml:space="preserve">. </w:t>
      </w:r>
      <w:r w:rsidR="000C5FBF" w:rsidRPr="00220E59">
        <w:rPr>
          <w:sz w:val="24"/>
          <w:szCs w:val="24"/>
        </w:rPr>
        <w:t xml:space="preserve">nad dužnikom </w:t>
      </w:r>
      <w:r w:rsidR="004A6BDF" w:rsidRPr="00220E59">
        <w:rPr>
          <w:sz w:val="24"/>
          <w:szCs w:val="24"/>
        </w:rPr>
        <w:t>ZAPADNI NAČIN d.o.o., Velika Gorica, Slavka Kolara 3, OIB: 07693534992</w:t>
      </w:r>
      <w:r w:rsidR="00CB2728">
        <w:rPr>
          <w:sz w:val="24"/>
          <w:szCs w:val="24"/>
        </w:rPr>
        <w:t>:</w:t>
      </w:r>
    </w:p>
    <w:p w:rsidRDefault="00CB2728" w:rsidP="00B74A36" w:rsidR="00B74A36">
      <w:pPr>
        <w:ind w:firstLine="720"/>
        <w:jc w:val="both"/>
        <w:rPr>
          <w:bCs/>
          <w:color w:val="000000"/>
          <w:sz w:val="24"/>
          <w:szCs w:val="24"/>
        </w:rPr>
      </w:pPr>
      <w:r w:rsidRPr="00EE3D63">
        <w:rPr>
          <w:sz w:val="24"/>
          <w:szCs w:val="24"/>
        </w:rPr>
        <w:t xml:space="preserve">- Općinskom sudu u Velikoj Gorici, Zemljišnoknjižni odjel Ivanić Grad, </w:t>
      </w:r>
      <w:r w:rsidR="00966AA5" w:rsidRPr="00EE3D63">
        <w:rPr>
          <w:sz w:val="24"/>
          <w:szCs w:val="24"/>
        </w:rPr>
        <w:t xml:space="preserve">i to u </w:t>
      </w:r>
      <w:r w:rsidR="00B74A36" w:rsidRPr="00EE3D63">
        <w:rPr>
          <w:sz w:val="24"/>
          <w:szCs w:val="24"/>
        </w:rPr>
        <w:t xml:space="preserve">zk.ul. </w:t>
      </w:r>
      <w:r w:rsidR="009C1B22">
        <w:rPr>
          <w:sz w:val="24"/>
          <w:szCs w:val="24"/>
        </w:rPr>
        <w:t xml:space="preserve">broj </w:t>
      </w:r>
      <w:r w:rsidR="00B74A36" w:rsidRPr="00EE3D63">
        <w:rPr>
          <w:sz w:val="24"/>
          <w:szCs w:val="24"/>
        </w:rPr>
        <w:t>1054, k.o. 312487, Širinec,</w:t>
      </w:r>
      <w:r w:rsidR="00B74A36" w:rsidRPr="00220E59">
        <w:rPr>
          <w:sz w:val="24"/>
          <w:szCs w:val="24"/>
        </w:rPr>
        <w:t xml:space="preserve"> kč.br. 342, u naravi ZGRADA I DVORIŠTE KUĆIŠTE, i to </w:t>
      </w:r>
      <w:r w:rsidR="00B74A36">
        <w:rPr>
          <w:sz w:val="24"/>
          <w:szCs w:val="24"/>
        </w:rPr>
        <w:t xml:space="preserve">1. </w:t>
      </w:r>
      <w:r w:rsidR="00B74A36" w:rsidRPr="00220E59">
        <w:rPr>
          <w:bCs/>
          <w:color w:val="000000"/>
          <w:sz w:val="24"/>
          <w:szCs w:val="24"/>
        </w:rPr>
        <w:t>Suvlasnički dio: 32/50 ETAŽNO VLASNIŠTVO (E-1)</w:t>
      </w:r>
      <w:r w:rsidR="00B74A36">
        <w:rPr>
          <w:bCs/>
          <w:color w:val="000000"/>
          <w:sz w:val="24"/>
          <w:szCs w:val="24"/>
        </w:rPr>
        <w:t xml:space="preserve">, </w:t>
      </w:r>
    </w:p>
    <w:p w:rsidRDefault="00EE3D63" w:rsidP="00B74A36" w:rsidR="00B74A36" w:rsidRPr="00220E59">
      <w:pPr>
        <w:jc w:val="both"/>
        <w:rPr>
          <w:bCs/>
          <w:color w:val="000000"/>
          <w:sz w:val="24"/>
          <w:szCs w:val="24"/>
        </w:rPr>
      </w:pPr>
      <w:r>
        <w:rPr>
          <w:bCs/>
          <w:color w:val="000000"/>
          <w:sz w:val="24"/>
          <w:szCs w:val="24"/>
        </w:rPr>
        <w:t>"</w:t>
      </w:r>
      <w:r w:rsidR="00B74A36" w:rsidRPr="00220E59">
        <w:rPr>
          <w:bCs/>
          <w:color w:val="000000"/>
          <w:sz w:val="24"/>
          <w:szCs w:val="24"/>
        </w:rPr>
        <w:t>1.</w:t>
      </w:r>
      <w:r w:rsidR="00B74A36">
        <w:rPr>
          <w:bCs/>
          <w:color w:val="000000"/>
          <w:sz w:val="24"/>
          <w:szCs w:val="24"/>
        </w:rPr>
        <w:t xml:space="preserve"> </w:t>
      </w:r>
      <w:r w:rsidR="00B74A36" w:rsidRPr="00220E59">
        <w:rPr>
          <w:bCs/>
          <w:color w:val="000000"/>
          <w:sz w:val="24"/>
          <w:szCs w:val="24"/>
        </w:rPr>
        <w:t>CJELINA I:</w:t>
      </w:r>
      <w:r w:rsidR="00B74A36">
        <w:rPr>
          <w:bCs/>
          <w:color w:val="000000"/>
          <w:sz w:val="24"/>
          <w:szCs w:val="24"/>
        </w:rPr>
        <w:t xml:space="preserve"> </w:t>
      </w:r>
      <w:r w:rsidR="00B74A36" w:rsidRPr="00220E59">
        <w:rPr>
          <w:bCs/>
          <w:color w:val="000000"/>
          <w:sz w:val="24"/>
          <w:szCs w:val="24"/>
        </w:rPr>
        <w:t>Poslovni prostor u Bunjanima čija je ukupna površina 106,50 m2, a sastoji se od prizemlja i podruma:</w:t>
      </w:r>
    </w:p>
    <w:p w:rsidRDefault="00B74A36" w:rsidP="00B74A36" w:rsidR="00B74A36" w:rsidRPr="00220E59">
      <w:pPr>
        <w:jc w:val="both"/>
        <w:rPr>
          <w:bCs/>
          <w:color w:val="000000"/>
          <w:sz w:val="24"/>
          <w:szCs w:val="24"/>
        </w:rPr>
      </w:pPr>
      <w:r w:rsidRPr="00220E59">
        <w:rPr>
          <w:bCs/>
          <w:color w:val="000000"/>
          <w:sz w:val="24"/>
          <w:szCs w:val="24"/>
        </w:rPr>
        <w:t>- prizemlje se sastoji od: ulaza, prodavaonice, skladišta, hodnika, wc-a, na tlocrtu označeno zelenom bojom.</w:t>
      </w:r>
    </w:p>
    <w:p w:rsidRDefault="00B74A36" w:rsidP="00B74A36" w:rsidR="00B74A36" w:rsidRPr="00220E59">
      <w:pPr>
        <w:jc w:val="both"/>
        <w:rPr>
          <w:bCs/>
          <w:color w:val="000000"/>
          <w:sz w:val="24"/>
          <w:szCs w:val="24"/>
        </w:rPr>
      </w:pPr>
      <w:r w:rsidRPr="00220E59">
        <w:rPr>
          <w:bCs/>
          <w:color w:val="000000"/>
          <w:sz w:val="24"/>
          <w:szCs w:val="24"/>
        </w:rPr>
        <w:t>- podrum se sastoji od: stubišta i dvije prostorije na tlocrtu označeno zelenom bojom</w:t>
      </w:r>
    </w:p>
    <w:p w:rsidRDefault="00B74A36" w:rsidP="00EE3D63" w:rsidR="00AC100C">
      <w:pPr>
        <w:jc w:val="both"/>
        <w:rPr>
          <w:bCs/>
          <w:color w:val="000000"/>
          <w:sz w:val="24"/>
          <w:szCs w:val="24"/>
        </w:rPr>
      </w:pPr>
      <w:r w:rsidRPr="00220E59">
        <w:rPr>
          <w:bCs/>
          <w:color w:val="000000"/>
          <w:sz w:val="24"/>
          <w:szCs w:val="24"/>
        </w:rPr>
        <w:t>2. Zajednički d</w:t>
      </w:r>
      <w:r>
        <w:rPr>
          <w:bCs/>
          <w:color w:val="000000"/>
          <w:sz w:val="24"/>
          <w:szCs w:val="24"/>
        </w:rPr>
        <w:t>io zgrade za cjelinu I je tavan</w:t>
      </w:r>
      <w:r w:rsidR="00EE3D63">
        <w:rPr>
          <w:bCs/>
          <w:color w:val="000000"/>
          <w:sz w:val="24"/>
          <w:szCs w:val="24"/>
        </w:rPr>
        <w:t>."</w:t>
      </w:r>
      <w:r>
        <w:rPr>
          <w:bCs/>
          <w:color w:val="000000"/>
          <w:sz w:val="24"/>
          <w:szCs w:val="24"/>
        </w:rPr>
        <w:t>;</w:t>
      </w:r>
    </w:p>
    <w:p w:rsidRDefault="00EE3D63" w:rsidP="00EE3D63" w:rsidR="00EE3D63">
      <w:pPr>
        <w:ind w:firstLine="720"/>
        <w:jc w:val="both"/>
        <w:rPr>
          <w:bCs/>
          <w:color w:val="000000"/>
          <w:sz w:val="24"/>
          <w:szCs w:val="24"/>
        </w:rPr>
      </w:pPr>
      <w:r>
        <w:rPr>
          <w:bCs/>
          <w:color w:val="000000"/>
          <w:sz w:val="24"/>
          <w:szCs w:val="24"/>
        </w:rPr>
        <w:t xml:space="preserve">- </w:t>
      </w:r>
      <w:r w:rsidR="00CB51EA" w:rsidRPr="00EE3D63">
        <w:rPr>
          <w:sz w:val="24"/>
          <w:szCs w:val="24"/>
        </w:rPr>
        <w:t xml:space="preserve">Općinskom sudu u Velikoj Gorici, Zemljišnoknjižni odjel </w:t>
      </w:r>
      <w:r w:rsidR="00CB51EA">
        <w:rPr>
          <w:sz w:val="24"/>
          <w:szCs w:val="24"/>
        </w:rPr>
        <w:t xml:space="preserve">Velika Gorica, i to </w:t>
      </w:r>
      <w:r w:rsidR="00A34426">
        <w:rPr>
          <w:sz w:val="24"/>
          <w:szCs w:val="24"/>
        </w:rPr>
        <w:t xml:space="preserve">u </w:t>
      </w:r>
      <w:r w:rsidR="00A34426">
        <w:rPr>
          <w:bCs/>
          <w:color w:val="000000"/>
          <w:sz w:val="24"/>
          <w:szCs w:val="24"/>
        </w:rPr>
        <w:t>zk.ul. broj 999, k.o. 331</w:t>
      </w:r>
      <w:r w:rsidR="00F0266A">
        <w:rPr>
          <w:bCs/>
          <w:color w:val="000000"/>
          <w:sz w:val="24"/>
          <w:szCs w:val="24"/>
        </w:rPr>
        <w:t>899, Velika Buna, kč.br. 594/5;</w:t>
      </w:r>
    </w:p>
    <w:p w:rsidRDefault="00A34426" w:rsidP="007309E3" w:rsidR="007309E3">
      <w:pPr>
        <w:ind w:firstLine="720"/>
        <w:jc w:val="both"/>
        <w:rPr>
          <w:bCs/>
          <w:color w:val="000000"/>
          <w:sz w:val="24"/>
          <w:szCs w:val="24"/>
        </w:rPr>
      </w:pPr>
      <w:r>
        <w:rPr>
          <w:bCs/>
          <w:color w:val="000000"/>
          <w:sz w:val="24"/>
          <w:szCs w:val="24"/>
        </w:rPr>
        <w:t xml:space="preserve">- </w:t>
      </w:r>
      <w:r w:rsidR="0024239B">
        <w:rPr>
          <w:bCs/>
          <w:color w:val="000000"/>
          <w:sz w:val="24"/>
          <w:szCs w:val="24"/>
        </w:rPr>
        <w:t xml:space="preserve">Općinskom građanskom sudu u Zagrebu, Zemljišnoknjižni odjel Zagreb, i to </w:t>
      </w:r>
      <w:r w:rsidR="007309E3">
        <w:rPr>
          <w:bCs/>
          <w:color w:val="000000"/>
          <w:sz w:val="24"/>
          <w:szCs w:val="24"/>
        </w:rPr>
        <w:t>u zk.ul. broj 4024, broj poduloška 40685, knjiga PU: GRAD ZAGREB, 1.1. Stambena zgrada Primorska 29, Zagreb, sagrađena na čest. br. 3628, po novoj izmjeri čest. br. 3870, k.o. Črnomerec, redni broj 1.1. stan na IV (četvrtom) katu, koji se sastoji od jedne sobe i ostalih prosto</w:t>
      </w:r>
      <w:r w:rsidR="00504681">
        <w:rPr>
          <w:bCs/>
          <w:color w:val="000000"/>
          <w:sz w:val="24"/>
          <w:szCs w:val="24"/>
        </w:rPr>
        <w:t>rija, ukupne površine 19.00 čm;</w:t>
      </w:r>
    </w:p>
    <w:p w:rsidRDefault="00CA38F7" w:rsidP="00EE3D63" w:rsidR="00A34426">
      <w:pPr>
        <w:ind w:firstLine="720"/>
        <w:jc w:val="both"/>
        <w:rPr>
          <w:bCs/>
          <w:color w:val="000000"/>
          <w:sz w:val="24"/>
          <w:szCs w:val="24"/>
        </w:rPr>
      </w:pPr>
      <w:r w:rsidRPr="00CA38F7">
        <w:rPr>
          <w:bCs/>
          <w:sz w:val="24"/>
          <w:szCs w:val="24"/>
        </w:rPr>
        <w:t>- Općinskom sudu u Vukovaru, Zemljišnoknjižni odjel Vinkovci, i to u</w:t>
      </w:r>
      <w:r>
        <w:rPr>
          <w:b/>
          <w:bCs/>
          <w:sz w:val="24"/>
          <w:szCs w:val="24"/>
        </w:rPr>
        <w:t xml:space="preserve"> </w:t>
      </w:r>
      <w:r>
        <w:rPr>
          <w:bCs/>
          <w:color w:val="000000"/>
          <w:sz w:val="24"/>
          <w:szCs w:val="24"/>
        </w:rPr>
        <w:t>zk.ul. broj 4024, broj poduloška 40685, knjiga PU: GRAD ZAGREB, 1.1. Stambena zgrada Primorska 29, Zagreb, sagrađena na čest. br. 3628, po novoj izmjeri čest. br. 3870, k.o. Črnomerec, redni broj 1.1. stan na IV (četvrtom) katu, koji se sastoji od jedne sobe i ostalih prost</w:t>
      </w:r>
      <w:r w:rsidR="00504681">
        <w:rPr>
          <w:bCs/>
          <w:color w:val="000000"/>
          <w:sz w:val="24"/>
          <w:szCs w:val="24"/>
        </w:rPr>
        <w:t>orija, ukupne površine 19.00 čm;</w:t>
      </w:r>
    </w:p>
    <w:p w:rsidRDefault="005D41CB" w:rsidP="00EE3D63" w:rsidR="005D41CB">
      <w:pPr>
        <w:ind w:firstLine="720"/>
        <w:jc w:val="both"/>
        <w:rPr>
          <w:bCs/>
          <w:color w:val="000000"/>
          <w:sz w:val="24"/>
          <w:szCs w:val="24"/>
        </w:rPr>
      </w:pPr>
      <w:r>
        <w:rPr>
          <w:bCs/>
          <w:color w:val="000000"/>
          <w:sz w:val="24"/>
          <w:szCs w:val="24"/>
        </w:rPr>
        <w:t>- Općinskom građanskom sudu u Zagrebu, Zemljišnoknjižni odjel Sveti Ivan Zelina, i to u zk.ul. broj 215, k.o. 335959, Zelina, kč.br</w:t>
      </w:r>
      <w:r w:rsidR="005B2999">
        <w:rPr>
          <w:bCs/>
          <w:color w:val="000000"/>
          <w:sz w:val="24"/>
          <w:szCs w:val="24"/>
        </w:rPr>
        <w:t>. 1472</w:t>
      </w:r>
      <w:r w:rsidR="00504681">
        <w:rPr>
          <w:bCs/>
          <w:color w:val="000000"/>
          <w:sz w:val="24"/>
          <w:szCs w:val="24"/>
        </w:rPr>
        <w:t>;</w:t>
      </w:r>
    </w:p>
    <w:p w:rsidRDefault="00504681" w:rsidP="00EE3D63" w:rsidR="00504681">
      <w:pPr>
        <w:ind w:firstLine="720"/>
        <w:jc w:val="both"/>
        <w:rPr>
          <w:bCs/>
          <w:color w:val="000000"/>
          <w:sz w:val="24"/>
          <w:szCs w:val="24"/>
        </w:rPr>
      </w:pPr>
      <w:r>
        <w:rPr>
          <w:bCs/>
          <w:color w:val="000000"/>
          <w:sz w:val="24"/>
          <w:szCs w:val="24"/>
        </w:rPr>
        <w:t>- Općinskom sudu u Varaždinu, Zemljišnoknjižni odjel Ludbreg, i to u zk.ul. broj 1107, k.o. 31</w:t>
      </w:r>
      <w:r w:rsidR="005B2999">
        <w:rPr>
          <w:bCs/>
          <w:color w:val="000000"/>
          <w:sz w:val="24"/>
          <w:szCs w:val="24"/>
        </w:rPr>
        <w:t>6776, Hrastovljan, kč.br. 263/9</w:t>
      </w:r>
      <w:r w:rsidR="00DD62B5">
        <w:rPr>
          <w:bCs/>
          <w:color w:val="000000"/>
          <w:sz w:val="24"/>
          <w:szCs w:val="24"/>
        </w:rPr>
        <w:t>;</w:t>
      </w:r>
    </w:p>
    <w:p w:rsidRDefault="00DD62B5" w:rsidP="00BE6761" w:rsidR="00BE6761">
      <w:pPr>
        <w:ind w:firstLine="709"/>
        <w:jc w:val="both"/>
        <w:rPr>
          <w:bCs/>
          <w:color w:val="000000"/>
          <w:sz w:val="24"/>
          <w:szCs w:val="24"/>
        </w:rPr>
      </w:pPr>
      <w:r>
        <w:rPr>
          <w:bCs/>
          <w:color w:val="000000"/>
          <w:sz w:val="24"/>
          <w:szCs w:val="24"/>
        </w:rPr>
        <w:t xml:space="preserve">- </w:t>
      </w:r>
      <w:r w:rsidR="00BE6761">
        <w:rPr>
          <w:bCs/>
          <w:color w:val="000000"/>
          <w:sz w:val="24"/>
          <w:szCs w:val="24"/>
        </w:rPr>
        <w:t xml:space="preserve">Općinskom sudu u Varaždinu, Zemljišnoknjižni odjel Novi Marof, </w:t>
      </w:r>
      <w:r w:rsidR="00FA0786">
        <w:rPr>
          <w:bCs/>
          <w:color w:val="000000"/>
          <w:sz w:val="24"/>
          <w:szCs w:val="24"/>
        </w:rPr>
        <w:t xml:space="preserve">i to u </w:t>
      </w:r>
      <w:r w:rsidR="00BE6761">
        <w:rPr>
          <w:bCs/>
          <w:color w:val="000000"/>
          <w:sz w:val="24"/>
          <w:szCs w:val="24"/>
        </w:rPr>
        <w:t xml:space="preserve">zk.ul. broj 2162, k.o. 318671, Tuhovec, </w:t>
      </w:r>
      <w:r w:rsidR="005B2999">
        <w:rPr>
          <w:bCs/>
          <w:color w:val="000000"/>
          <w:sz w:val="24"/>
          <w:szCs w:val="24"/>
        </w:rPr>
        <w:t>kč.br. 2809</w:t>
      </w:r>
      <w:r w:rsidR="00BE6761">
        <w:rPr>
          <w:bCs/>
          <w:color w:val="000000"/>
          <w:sz w:val="24"/>
          <w:szCs w:val="24"/>
        </w:rPr>
        <w:t>;</w:t>
      </w:r>
    </w:p>
    <w:p w:rsidRDefault="005910F2" w:rsidP="005910F2" w:rsidR="005910F2">
      <w:pPr>
        <w:ind w:firstLine="709"/>
        <w:jc w:val="both"/>
        <w:rPr>
          <w:bCs/>
          <w:color w:val="000000"/>
          <w:sz w:val="24"/>
          <w:szCs w:val="24"/>
        </w:rPr>
      </w:pPr>
      <w:r>
        <w:rPr>
          <w:bCs/>
          <w:color w:val="000000"/>
          <w:sz w:val="24"/>
          <w:szCs w:val="24"/>
        </w:rPr>
        <w:t>- Općinskom sudu u Sisku, Zemljišnoknjižni odjel Kutina, i to u zk.ul. broj 422,</w:t>
      </w:r>
      <w:r w:rsidR="005B2999">
        <w:rPr>
          <w:bCs/>
          <w:color w:val="000000"/>
          <w:sz w:val="24"/>
          <w:szCs w:val="24"/>
        </w:rPr>
        <w:t xml:space="preserve"> k.o. 316253, Okoli, kč.br. 293</w:t>
      </w:r>
      <w:r>
        <w:rPr>
          <w:bCs/>
          <w:color w:val="000000"/>
          <w:sz w:val="24"/>
          <w:szCs w:val="24"/>
        </w:rPr>
        <w:t>;</w:t>
      </w:r>
    </w:p>
    <w:p w:rsidRDefault="009A4DCD" w:rsidP="009A4DCD" w:rsidR="009A4DCD">
      <w:pPr>
        <w:ind w:firstLine="709"/>
        <w:jc w:val="both"/>
        <w:rPr>
          <w:bCs/>
          <w:color w:val="000000"/>
          <w:sz w:val="24"/>
          <w:szCs w:val="24"/>
        </w:rPr>
      </w:pPr>
      <w:r>
        <w:rPr>
          <w:bCs/>
          <w:color w:val="000000"/>
          <w:sz w:val="24"/>
          <w:szCs w:val="24"/>
        </w:rPr>
        <w:t>- Općinskom sudu u Karlovcu, Zemljišnoknjižni odjel Karlovac, i to u zk.ul. broj 1467, k.o. 313360, Jelsa, kč.br. 44/10 i kč.br. 44/11;</w:t>
      </w:r>
    </w:p>
    <w:p w:rsidRDefault="009708AD" w:rsidP="009A4DCD" w:rsidR="009708AD">
      <w:pPr>
        <w:ind w:firstLine="709"/>
        <w:jc w:val="both"/>
        <w:rPr>
          <w:bCs/>
          <w:color w:val="000000"/>
          <w:sz w:val="24"/>
          <w:szCs w:val="24"/>
        </w:rPr>
      </w:pPr>
      <w:r>
        <w:rPr>
          <w:bCs/>
          <w:color w:val="000000"/>
          <w:sz w:val="24"/>
          <w:szCs w:val="24"/>
        </w:rPr>
        <w:t>- Općinskom sudu u Bjelovaru, Zemljišnoknjižni odjel Križevci, i to u zk.ul. broj 2209, k.o. 315338, Cubinec, kč.br. 522/8 i kč.br. 522/9;</w:t>
      </w:r>
    </w:p>
    <w:p w:rsidRDefault="009708AD" w:rsidP="001C4674" w:rsidR="001C4674">
      <w:pPr>
        <w:ind w:firstLine="709"/>
        <w:jc w:val="both"/>
        <w:rPr>
          <w:bCs/>
          <w:color w:val="000000"/>
          <w:sz w:val="24"/>
          <w:szCs w:val="24"/>
        </w:rPr>
      </w:pPr>
      <w:r>
        <w:rPr>
          <w:bCs/>
          <w:color w:val="000000"/>
          <w:sz w:val="24"/>
          <w:szCs w:val="24"/>
        </w:rPr>
        <w:t xml:space="preserve">- </w:t>
      </w:r>
      <w:r w:rsidR="001C4674">
        <w:rPr>
          <w:bCs/>
          <w:color w:val="000000"/>
          <w:sz w:val="24"/>
          <w:szCs w:val="24"/>
        </w:rPr>
        <w:t>Općinskom sudu u Novom Zagrebu, Zemljišnoknjižni odjel Zaprešić, i to u zk.ul. broj 2938, k.o. 335711, Kupljenovo, kč.br. 619;</w:t>
      </w:r>
    </w:p>
    <w:p w:rsidRDefault="0052004C" w:rsidP="00C4751C" w:rsidR="00C4751C">
      <w:pPr>
        <w:ind w:firstLine="709"/>
        <w:jc w:val="both"/>
        <w:rPr>
          <w:bCs/>
          <w:color w:val="000000"/>
          <w:sz w:val="24"/>
          <w:szCs w:val="24"/>
        </w:rPr>
      </w:pPr>
      <w:r>
        <w:rPr>
          <w:bCs/>
          <w:color w:val="000000"/>
          <w:sz w:val="24"/>
          <w:szCs w:val="24"/>
        </w:rPr>
        <w:t>- Općinskom sudu u Sisku, Zemljišnoknjižni odjel Sisak, i to u zk.ul. broj 2238, k.o. 326607, Pešćenica, kč.br. 592/3</w:t>
      </w:r>
      <w:r w:rsidR="00C4751C">
        <w:rPr>
          <w:bCs/>
          <w:color w:val="000000"/>
          <w:sz w:val="24"/>
          <w:szCs w:val="24"/>
        </w:rPr>
        <w:t xml:space="preserve"> i u zk.ul. broj 114, k.o. 326704, Setuš, kč.br. 47, kč.br. 182, kč.br. 310, kč.br. 735 i kč.br. 744.</w:t>
      </w:r>
    </w:p>
    <w:p w:rsidRDefault="006838BA" w:rsidR="006838BA" w:rsidRPr="004E77EF">
      <w:pPr>
        <w:jc w:val="center"/>
        <w:rPr>
          <w:sz w:val="24"/>
          <w:szCs w:val="24"/>
        </w:rPr>
      </w:pPr>
      <w:r w:rsidRPr="004E77EF">
        <w:rPr>
          <w:sz w:val="24"/>
          <w:szCs w:val="24"/>
        </w:rPr>
        <w:lastRenderedPageBreak/>
        <w:t>Obrazloženje</w:t>
      </w:r>
    </w:p>
    <w:p w:rsidRDefault="002726CF" w:rsidR="002726CF" w:rsidRPr="004E77EF">
      <w:pPr>
        <w:jc w:val="center"/>
        <w:rPr>
          <w:sz w:val="24"/>
          <w:szCs w:val="24"/>
        </w:rPr>
      </w:pPr>
    </w:p>
    <w:p w:rsidRDefault="009C069F" w:rsidP="009C069F" w:rsidR="009C069F" w:rsidRPr="00FD4DE9">
      <w:pPr>
        <w:ind w:firstLine="708"/>
        <w:jc w:val="both"/>
        <w:rPr>
          <w:sz w:val="24"/>
          <w:szCs w:val="24"/>
        </w:rPr>
      </w:pPr>
      <w:r w:rsidRPr="00DC1149">
        <w:rPr>
          <w:sz w:val="24"/>
          <w:szCs w:val="24"/>
        </w:rPr>
        <w:t>Financijska agencija podnijela je zahtjev za provedbu skraćenog stečajnog postupka (dalje: zahtjev) nad dužnikom ZAPADNI NAČIN d.o.o., Velika Gorica, Slavka Kolara 3, OIB: 07693534992 (dalje: dužnik), na temelju odredbe čl. 444. st. 1. Stečajnog zakona (“Narodne</w:t>
      </w:r>
      <w:r>
        <w:rPr>
          <w:sz w:val="24"/>
          <w:szCs w:val="24"/>
        </w:rPr>
        <w:t xml:space="preserve"> novine” broj 71/15, dalje: SZ),</w:t>
      </w:r>
      <w:r w:rsidRPr="00DC1149">
        <w:rPr>
          <w:sz w:val="24"/>
          <w:szCs w:val="24"/>
        </w:rPr>
        <w:t xml:space="preserve"> koji postupak je vođen pred ovim sudom pod poslovnim brojem St-</w:t>
      </w:r>
      <w:r>
        <w:rPr>
          <w:sz w:val="24"/>
          <w:szCs w:val="24"/>
        </w:rPr>
        <w:t>1230</w:t>
      </w:r>
      <w:r w:rsidRPr="00DC1149">
        <w:rPr>
          <w:sz w:val="24"/>
          <w:szCs w:val="24"/>
        </w:rPr>
        <w:t>/1</w:t>
      </w:r>
      <w:r>
        <w:rPr>
          <w:sz w:val="24"/>
          <w:szCs w:val="24"/>
        </w:rPr>
        <w:t>5</w:t>
      </w:r>
      <w:r w:rsidRPr="00DC1149">
        <w:rPr>
          <w:sz w:val="24"/>
          <w:szCs w:val="24"/>
        </w:rPr>
        <w:t xml:space="preserve">. </w:t>
      </w:r>
      <w:r w:rsidRPr="00FD4DE9">
        <w:rPr>
          <w:sz w:val="24"/>
          <w:szCs w:val="24"/>
        </w:rPr>
        <w:t xml:space="preserve">Pravomoćnim rješenjem ovoga suda poslovni broj St-1230/15 od 9. ožujka 2017. obustavljen je skraćeni stečajni postupak nad dužnikom </w:t>
      </w:r>
      <w:r>
        <w:rPr>
          <w:sz w:val="24"/>
          <w:szCs w:val="24"/>
        </w:rPr>
        <w:t xml:space="preserve">na temelju odredaba </w:t>
      </w:r>
      <w:r w:rsidRPr="00FD4DE9">
        <w:rPr>
          <w:sz w:val="24"/>
          <w:szCs w:val="24"/>
        </w:rPr>
        <w:t xml:space="preserve">čl. 433. SZ-a uz obrazloženje, u bitnome, kako je Republika Hrvatska, Ministarstvo financija, Porezna uprava, OIB: 18683136487, dostavila, 28. listopada 2016., kao vjerovnik, prijedlog za otvaranje stečajnog postupka nad dužnikom u kojemu </w:t>
      </w:r>
      <w:r>
        <w:rPr>
          <w:sz w:val="24"/>
          <w:szCs w:val="24"/>
        </w:rPr>
        <w:t xml:space="preserve">je učinila vjerojatnim postojanje svoje tražbine prema dužniku </w:t>
      </w:r>
      <w:r w:rsidRPr="00FD4DE9">
        <w:rPr>
          <w:sz w:val="24"/>
          <w:szCs w:val="24"/>
        </w:rPr>
        <w:t>u iznosu od 170.503,37 kn koja se temelji na ovršnim i vjerodostojnim ispravama</w:t>
      </w:r>
      <w:r>
        <w:rPr>
          <w:sz w:val="24"/>
          <w:szCs w:val="24"/>
        </w:rPr>
        <w:t xml:space="preserve">, te je učinila vjerojatnim </w:t>
      </w:r>
      <w:r w:rsidRPr="00FD4DE9">
        <w:rPr>
          <w:sz w:val="24"/>
          <w:szCs w:val="24"/>
        </w:rPr>
        <w:t>i postojanje stečajnog razloga nesposobnosti za plaćanje u smislu odredaba čl. 6. SZ-a.</w:t>
      </w:r>
    </w:p>
    <w:p w:rsidRDefault="00CC0548" w:rsidP="00D67625" w:rsidR="00CC0548">
      <w:pPr>
        <w:ind w:firstLine="709"/>
        <w:jc w:val="both"/>
        <w:rPr>
          <w:sz w:val="24"/>
          <w:szCs w:val="24"/>
        </w:rPr>
      </w:pPr>
    </w:p>
    <w:p w:rsidRDefault="002B2A27" w:rsidP="00D67625" w:rsidR="002B2A27">
      <w:pPr>
        <w:ind w:firstLine="709"/>
        <w:jc w:val="both"/>
        <w:rPr>
          <w:sz w:val="24"/>
          <w:szCs w:val="24"/>
        </w:rPr>
      </w:pPr>
      <w:r>
        <w:rPr>
          <w:sz w:val="24"/>
          <w:szCs w:val="24"/>
        </w:rPr>
        <w:t xml:space="preserve">Rješenjem ovoga suda od </w:t>
      </w:r>
      <w:r w:rsidR="00DE529B">
        <w:rPr>
          <w:sz w:val="24"/>
          <w:szCs w:val="24"/>
        </w:rPr>
        <w:t>2. listopada</w:t>
      </w:r>
      <w:r>
        <w:rPr>
          <w:sz w:val="24"/>
          <w:szCs w:val="24"/>
        </w:rPr>
        <w:t xml:space="preserve"> 2017. pokrenut je prethodni postupak radi utvrđivanja pretpostavki za otvaranje stečajnog postupka nad dužnikom u skladu s odredbom čl. </w:t>
      </w:r>
      <w:r w:rsidR="00D357BC" w:rsidRPr="00D357BC">
        <w:rPr>
          <w:sz w:val="24"/>
          <w:szCs w:val="24"/>
        </w:rPr>
        <w:t>115. st. 1. SZ-a</w:t>
      </w:r>
      <w:r w:rsidR="00E205A3">
        <w:rPr>
          <w:sz w:val="24"/>
          <w:szCs w:val="24"/>
        </w:rPr>
        <w:t xml:space="preserve">, dok je, </w:t>
      </w:r>
      <w:r w:rsidR="00DE529B">
        <w:rPr>
          <w:sz w:val="24"/>
          <w:szCs w:val="24"/>
        </w:rPr>
        <w:t>9. studenoga</w:t>
      </w:r>
      <w:r w:rsidR="00E205A3">
        <w:rPr>
          <w:sz w:val="24"/>
          <w:szCs w:val="24"/>
        </w:rPr>
        <w:t xml:space="preserve"> 2017., održano ročište radi očitovanja o prijedlogu za otvaranje stečajnog postupka</w:t>
      </w:r>
      <w:r w:rsidR="00DE529B">
        <w:rPr>
          <w:sz w:val="24"/>
          <w:szCs w:val="24"/>
        </w:rPr>
        <w:t xml:space="preserve">, a 11. siječnja 2018. </w:t>
      </w:r>
      <w:r w:rsidR="00E205A3">
        <w:rPr>
          <w:sz w:val="24"/>
          <w:szCs w:val="24"/>
        </w:rPr>
        <w:t>ročišt</w:t>
      </w:r>
      <w:r w:rsidR="00DE529B">
        <w:rPr>
          <w:sz w:val="24"/>
          <w:szCs w:val="24"/>
        </w:rPr>
        <w:t>e</w:t>
      </w:r>
      <w:r w:rsidR="00E205A3">
        <w:rPr>
          <w:sz w:val="24"/>
          <w:szCs w:val="24"/>
        </w:rPr>
        <w:t xml:space="preserve"> radi rasprave o pretpostavkama za otvaranje stečajnoga postupka.</w:t>
      </w:r>
    </w:p>
    <w:p w:rsidRDefault="002B2A27" w:rsidP="00D67625" w:rsidR="002B2A27">
      <w:pPr>
        <w:ind w:firstLine="709"/>
        <w:jc w:val="both"/>
        <w:rPr>
          <w:sz w:val="24"/>
          <w:szCs w:val="24"/>
        </w:rPr>
      </w:pPr>
    </w:p>
    <w:p w:rsidRDefault="002B2A27" w:rsidP="0085726D" w:rsidR="00B00AB4">
      <w:pPr>
        <w:ind w:firstLine="720"/>
        <w:jc w:val="both"/>
        <w:rPr>
          <w:sz w:val="24"/>
          <w:szCs w:val="24"/>
        </w:rPr>
      </w:pPr>
      <w:r w:rsidRPr="007C4DC3">
        <w:rPr>
          <w:sz w:val="24"/>
          <w:szCs w:val="24"/>
        </w:rPr>
        <w:t xml:space="preserve">U nastavku postupka, </w:t>
      </w:r>
      <w:r w:rsidR="00B00AB4">
        <w:rPr>
          <w:sz w:val="24"/>
          <w:szCs w:val="24"/>
        </w:rPr>
        <w:t xml:space="preserve">predlagatelj je </w:t>
      </w:r>
      <w:r w:rsidRPr="007C4DC3">
        <w:rPr>
          <w:sz w:val="24"/>
          <w:szCs w:val="24"/>
        </w:rPr>
        <w:t>osta</w:t>
      </w:r>
      <w:r w:rsidR="00B00AB4">
        <w:rPr>
          <w:sz w:val="24"/>
          <w:szCs w:val="24"/>
        </w:rPr>
        <w:t>o</w:t>
      </w:r>
      <w:r w:rsidRPr="007C4DC3">
        <w:rPr>
          <w:sz w:val="24"/>
          <w:szCs w:val="24"/>
        </w:rPr>
        <w:t xml:space="preserve"> kod prijedloga za otvaranje stečajnog postupka nad dužnikom</w:t>
      </w:r>
      <w:r w:rsidR="00B00AB4">
        <w:rPr>
          <w:sz w:val="24"/>
          <w:szCs w:val="24"/>
        </w:rPr>
        <w:t>.</w:t>
      </w:r>
    </w:p>
    <w:p w:rsidRDefault="00B00AB4" w:rsidP="0085726D" w:rsidR="00B00AB4">
      <w:pPr>
        <w:ind w:firstLine="720"/>
        <w:jc w:val="both"/>
        <w:rPr>
          <w:sz w:val="24"/>
          <w:szCs w:val="24"/>
        </w:rPr>
      </w:pPr>
    </w:p>
    <w:p w:rsidRDefault="0049750B" w:rsidP="0049750B" w:rsidR="0049750B" w:rsidRPr="00E512AC">
      <w:pPr>
        <w:pStyle w:val="Tijeloteksta"/>
        <w:ind w:firstLine="708"/>
      </w:pPr>
      <w:r>
        <w:t>I</w:t>
      </w:r>
      <w:r w:rsidRPr="00E512AC">
        <w:t xml:space="preserve">z Uvjerenja Ministarstva unutarnjih poslova od </w:t>
      </w:r>
      <w:r w:rsidR="00A91EAD">
        <w:t>1</w:t>
      </w:r>
      <w:r w:rsidRPr="00E512AC">
        <w:t xml:space="preserve">3. </w:t>
      </w:r>
      <w:r w:rsidR="00A91EAD">
        <w:t>listopada</w:t>
      </w:r>
      <w:r w:rsidRPr="00E512AC">
        <w:t xml:space="preserve"> 2017. (list </w:t>
      </w:r>
      <w:r w:rsidR="00A91EAD">
        <w:t>77</w:t>
      </w:r>
      <w:r w:rsidRPr="00E512AC">
        <w:t>. spisa), koje je ovaj sud pribavio po službenoj dužnosti na temelju odredbe čl. 11. st. 3. SZ-a, proizlazi kako dužnik nije evidentiran kao vlasnik vozila.</w:t>
      </w:r>
    </w:p>
    <w:p w:rsidRDefault="006577AE" w:rsidP="0085726D" w:rsidR="006577AE">
      <w:pPr>
        <w:ind w:firstLine="720"/>
        <w:jc w:val="both"/>
        <w:rPr>
          <w:sz w:val="24"/>
          <w:szCs w:val="24"/>
        </w:rPr>
      </w:pPr>
    </w:p>
    <w:p w:rsidRDefault="00A91EAD" w:rsidP="00A91EAD" w:rsidR="00A91EAD">
      <w:pPr>
        <w:pStyle w:val="Tijeloteksta"/>
        <w:ind w:firstLine="708"/>
      </w:pPr>
      <w:r>
        <w:t xml:space="preserve">Nadalje, </w:t>
      </w:r>
      <w:r w:rsidRPr="00E512AC">
        <w:t>sud je, na temelju odredbe čl. 11. st. 3. SZ-a, po službenoj dužnosti zatražio  provjeru podataka iz elektroničkog sustava zemljišnih knjiga i dostavu podatak</w:t>
      </w:r>
      <w:r w:rsidR="00BF1071">
        <w:t>a o nekretninama dužnika, te je</w:t>
      </w:r>
      <w:r w:rsidR="005B2545">
        <w:t xml:space="preserve">, uvidom u </w:t>
      </w:r>
      <w:r w:rsidR="00A51412">
        <w:t>ispis</w:t>
      </w:r>
      <w:r w:rsidR="005B2545">
        <w:t xml:space="preserve"> iz u</w:t>
      </w:r>
      <w:r w:rsidR="00E0577A">
        <w:t>ređene zemlje (list 91. spisa) te</w:t>
      </w:r>
      <w:r w:rsidR="005B2545">
        <w:t xml:space="preserve"> izvatke iz zemljišne knjige</w:t>
      </w:r>
      <w:r w:rsidR="00445875">
        <w:t xml:space="preserve"> i knjige položenih ugovora</w:t>
      </w:r>
      <w:r w:rsidR="005B2545">
        <w:t xml:space="preserve"> (list 95. – 107. spisa) </w:t>
      </w:r>
      <w:r w:rsidRPr="00E512AC">
        <w:t xml:space="preserve">utvrdio kako </w:t>
      </w:r>
      <w:r>
        <w:t>je dužnik upisan kao vlasnik sljedećih nekretnina:</w:t>
      </w:r>
    </w:p>
    <w:p w:rsidRDefault="00A51412" w:rsidP="009C1B22" w:rsidR="00220E59">
      <w:pPr>
        <w:ind w:firstLine="708"/>
        <w:jc w:val="both"/>
        <w:rPr>
          <w:bCs/>
          <w:color w:val="000000"/>
          <w:sz w:val="24"/>
          <w:szCs w:val="24"/>
        </w:rPr>
      </w:pPr>
      <w:r w:rsidRPr="00220E59">
        <w:rPr>
          <w:sz w:val="24"/>
          <w:szCs w:val="24"/>
        </w:rPr>
        <w:t xml:space="preserve">- </w:t>
      </w:r>
      <w:r w:rsidR="007C4CCD" w:rsidRPr="00220E59">
        <w:rPr>
          <w:sz w:val="24"/>
          <w:szCs w:val="24"/>
        </w:rPr>
        <w:t xml:space="preserve">nekretnine upisane </w:t>
      </w:r>
      <w:r w:rsidR="0085726D" w:rsidRPr="00220E59">
        <w:rPr>
          <w:sz w:val="24"/>
          <w:szCs w:val="24"/>
        </w:rPr>
        <w:t>u zk.ul.</w:t>
      </w:r>
      <w:r w:rsidR="009C1B22">
        <w:rPr>
          <w:sz w:val="24"/>
          <w:szCs w:val="24"/>
        </w:rPr>
        <w:t xml:space="preserve"> broj </w:t>
      </w:r>
      <w:r w:rsidRPr="00220E59">
        <w:rPr>
          <w:sz w:val="24"/>
          <w:szCs w:val="24"/>
        </w:rPr>
        <w:t>1054</w:t>
      </w:r>
      <w:r w:rsidR="0085726D" w:rsidRPr="00220E59">
        <w:rPr>
          <w:sz w:val="24"/>
          <w:szCs w:val="24"/>
        </w:rPr>
        <w:t xml:space="preserve">, k.o. </w:t>
      </w:r>
      <w:r w:rsidRPr="00220E59">
        <w:rPr>
          <w:sz w:val="24"/>
          <w:szCs w:val="24"/>
        </w:rPr>
        <w:t>312487</w:t>
      </w:r>
      <w:r w:rsidR="0085726D" w:rsidRPr="00220E59">
        <w:rPr>
          <w:sz w:val="24"/>
          <w:szCs w:val="24"/>
        </w:rPr>
        <w:t xml:space="preserve">, </w:t>
      </w:r>
      <w:r w:rsidRPr="00220E59">
        <w:rPr>
          <w:sz w:val="24"/>
          <w:szCs w:val="24"/>
        </w:rPr>
        <w:t xml:space="preserve">Širinec, kč.br. 342, u </w:t>
      </w:r>
      <w:r w:rsidR="0085726D" w:rsidRPr="00220E59">
        <w:rPr>
          <w:sz w:val="24"/>
          <w:szCs w:val="24"/>
        </w:rPr>
        <w:t>naravi</w:t>
      </w:r>
      <w:r w:rsidRPr="00220E59">
        <w:rPr>
          <w:sz w:val="24"/>
          <w:szCs w:val="24"/>
        </w:rPr>
        <w:t xml:space="preserve"> ZGRADA I DVORIŠTE KUĆIŠTE, i to</w:t>
      </w:r>
      <w:r w:rsidR="00220E59" w:rsidRPr="00220E59">
        <w:rPr>
          <w:sz w:val="24"/>
          <w:szCs w:val="24"/>
        </w:rPr>
        <w:t xml:space="preserve"> </w:t>
      </w:r>
      <w:r w:rsidR="00220E59">
        <w:rPr>
          <w:sz w:val="24"/>
          <w:szCs w:val="24"/>
        </w:rPr>
        <w:t xml:space="preserve">1. </w:t>
      </w:r>
      <w:r w:rsidR="00220E59" w:rsidRPr="00220E59">
        <w:rPr>
          <w:bCs/>
          <w:color w:val="000000"/>
          <w:sz w:val="24"/>
          <w:szCs w:val="24"/>
        </w:rPr>
        <w:t>Suvlasnički dio: 32/50 ETAŽNO VLASNIŠTVO (E-1)</w:t>
      </w:r>
      <w:r w:rsidR="00220E59">
        <w:rPr>
          <w:bCs/>
          <w:color w:val="000000"/>
          <w:sz w:val="24"/>
          <w:szCs w:val="24"/>
        </w:rPr>
        <w:t xml:space="preserve">, </w:t>
      </w:r>
    </w:p>
    <w:p w:rsidRDefault="00BA50B0" w:rsidP="00220E59" w:rsidR="00220E59" w:rsidRPr="00220E59">
      <w:pPr>
        <w:jc w:val="both"/>
        <w:rPr>
          <w:bCs/>
          <w:color w:val="000000"/>
          <w:sz w:val="24"/>
          <w:szCs w:val="24"/>
        </w:rPr>
      </w:pPr>
      <w:r>
        <w:rPr>
          <w:bCs/>
          <w:color w:val="000000"/>
          <w:sz w:val="24"/>
          <w:szCs w:val="24"/>
        </w:rPr>
        <w:t>"</w:t>
      </w:r>
      <w:r w:rsidR="00220E59" w:rsidRPr="00220E59">
        <w:rPr>
          <w:bCs/>
          <w:color w:val="000000"/>
          <w:sz w:val="24"/>
          <w:szCs w:val="24"/>
        </w:rPr>
        <w:t>1.</w:t>
      </w:r>
      <w:r w:rsidR="00220E59">
        <w:rPr>
          <w:bCs/>
          <w:color w:val="000000"/>
          <w:sz w:val="24"/>
          <w:szCs w:val="24"/>
        </w:rPr>
        <w:t xml:space="preserve"> </w:t>
      </w:r>
      <w:r w:rsidR="00220E59" w:rsidRPr="00220E59">
        <w:rPr>
          <w:bCs/>
          <w:color w:val="000000"/>
          <w:sz w:val="24"/>
          <w:szCs w:val="24"/>
        </w:rPr>
        <w:t>CJELINA I:</w:t>
      </w:r>
      <w:r w:rsidR="00220E59">
        <w:rPr>
          <w:bCs/>
          <w:color w:val="000000"/>
          <w:sz w:val="24"/>
          <w:szCs w:val="24"/>
        </w:rPr>
        <w:t xml:space="preserve"> </w:t>
      </w:r>
      <w:r w:rsidR="00220E59" w:rsidRPr="00220E59">
        <w:rPr>
          <w:bCs/>
          <w:color w:val="000000"/>
          <w:sz w:val="24"/>
          <w:szCs w:val="24"/>
        </w:rPr>
        <w:t>Poslovni prostor u Bunjanima čija je ukupna površina 106,50 m2, a sastoji se od prizemlja i podruma:</w:t>
      </w:r>
    </w:p>
    <w:p w:rsidRDefault="00220E59" w:rsidP="00220E59" w:rsidR="00220E59" w:rsidRPr="00220E59">
      <w:pPr>
        <w:jc w:val="both"/>
        <w:rPr>
          <w:bCs/>
          <w:color w:val="000000"/>
          <w:sz w:val="24"/>
          <w:szCs w:val="24"/>
        </w:rPr>
      </w:pPr>
      <w:r w:rsidRPr="00220E59">
        <w:rPr>
          <w:bCs/>
          <w:color w:val="000000"/>
          <w:sz w:val="24"/>
          <w:szCs w:val="24"/>
        </w:rPr>
        <w:t>- prizemlje se sastoji od: ulaza, prodavaonice, skladišta, hodnika, wc-a, na tlocrtu označeno zelenom bojom.</w:t>
      </w:r>
    </w:p>
    <w:p w:rsidRDefault="00220E59" w:rsidP="00220E59" w:rsidR="00220E59" w:rsidRPr="00220E59">
      <w:pPr>
        <w:jc w:val="both"/>
        <w:rPr>
          <w:bCs/>
          <w:color w:val="000000"/>
          <w:sz w:val="24"/>
          <w:szCs w:val="24"/>
        </w:rPr>
      </w:pPr>
      <w:r w:rsidRPr="00220E59">
        <w:rPr>
          <w:bCs/>
          <w:color w:val="000000"/>
          <w:sz w:val="24"/>
          <w:szCs w:val="24"/>
        </w:rPr>
        <w:t>- podrum se sastoji od: stubišta i dvije prostorije na tlocrtu označeno zelenom bojom</w:t>
      </w:r>
    </w:p>
    <w:p w:rsidRDefault="00220E59" w:rsidP="00220E59" w:rsidR="00220E59">
      <w:pPr>
        <w:jc w:val="both"/>
        <w:rPr>
          <w:bCs/>
          <w:color w:val="000000"/>
          <w:sz w:val="24"/>
          <w:szCs w:val="24"/>
        </w:rPr>
      </w:pPr>
      <w:r w:rsidRPr="00220E59">
        <w:rPr>
          <w:bCs/>
          <w:color w:val="000000"/>
          <w:sz w:val="24"/>
          <w:szCs w:val="24"/>
        </w:rPr>
        <w:t>2. Zajednički d</w:t>
      </w:r>
      <w:r>
        <w:rPr>
          <w:bCs/>
          <w:color w:val="000000"/>
          <w:sz w:val="24"/>
          <w:szCs w:val="24"/>
        </w:rPr>
        <w:t>io zgrade za cjelinu I je tavan</w:t>
      </w:r>
      <w:r w:rsidR="00BA50B0">
        <w:rPr>
          <w:bCs/>
          <w:color w:val="000000"/>
          <w:sz w:val="24"/>
          <w:szCs w:val="24"/>
        </w:rPr>
        <w:t>."</w:t>
      </w:r>
      <w:r>
        <w:rPr>
          <w:bCs/>
          <w:color w:val="000000"/>
          <w:sz w:val="24"/>
          <w:szCs w:val="24"/>
        </w:rPr>
        <w:t>;</w:t>
      </w:r>
    </w:p>
    <w:p w:rsidRDefault="009C1B22" w:rsidP="00220E59" w:rsidR="00220E59">
      <w:pPr>
        <w:jc w:val="both"/>
        <w:rPr>
          <w:bCs/>
          <w:color w:val="000000"/>
          <w:sz w:val="24"/>
          <w:szCs w:val="24"/>
        </w:rPr>
      </w:pPr>
      <w:r>
        <w:rPr>
          <w:bCs/>
          <w:color w:val="000000"/>
          <w:sz w:val="24"/>
          <w:szCs w:val="24"/>
        </w:rPr>
        <w:tab/>
        <w:t xml:space="preserve">- nekretnine upisane u zk.ul. broj 999, </w:t>
      </w:r>
      <w:r w:rsidR="00DE6862">
        <w:rPr>
          <w:bCs/>
          <w:color w:val="000000"/>
          <w:sz w:val="24"/>
          <w:szCs w:val="24"/>
        </w:rPr>
        <w:t xml:space="preserve">k.o. 331899, Velika </w:t>
      </w:r>
      <w:r w:rsidR="00DB5636">
        <w:rPr>
          <w:bCs/>
          <w:color w:val="000000"/>
          <w:sz w:val="24"/>
          <w:szCs w:val="24"/>
        </w:rPr>
        <w:t>Buna, kč.br. 594/5</w:t>
      </w:r>
      <w:r w:rsidR="00DE6862">
        <w:rPr>
          <w:bCs/>
          <w:color w:val="000000"/>
          <w:sz w:val="24"/>
          <w:szCs w:val="24"/>
        </w:rPr>
        <w:t>;</w:t>
      </w:r>
    </w:p>
    <w:p w:rsidRDefault="00DE6862" w:rsidP="00220E59" w:rsidR="00DE6862">
      <w:pPr>
        <w:jc w:val="both"/>
        <w:rPr>
          <w:bCs/>
          <w:color w:val="000000"/>
          <w:sz w:val="24"/>
          <w:szCs w:val="24"/>
        </w:rPr>
      </w:pPr>
      <w:r>
        <w:rPr>
          <w:bCs/>
          <w:color w:val="000000"/>
          <w:sz w:val="24"/>
          <w:szCs w:val="24"/>
        </w:rPr>
        <w:tab/>
        <w:t xml:space="preserve">- </w:t>
      </w:r>
      <w:r w:rsidR="00445875">
        <w:rPr>
          <w:bCs/>
          <w:color w:val="000000"/>
          <w:sz w:val="24"/>
          <w:szCs w:val="24"/>
        </w:rPr>
        <w:t>nekretnine upisane u zk.ul</w:t>
      </w:r>
      <w:r w:rsidR="0024239B">
        <w:rPr>
          <w:bCs/>
          <w:color w:val="000000"/>
          <w:sz w:val="24"/>
          <w:szCs w:val="24"/>
        </w:rPr>
        <w:t>.</w:t>
      </w:r>
      <w:r w:rsidR="00445875">
        <w:rPr>
          <w:bCs/>
          <w:color w:val="000000"/>
          <w:sz w:val="24"/>
          <w:szCs w:val="24"/>
        </w:rPr>
        <w:t xml:space="preserve"> broj 4024, broj poduloška 40685, knjiga PU: GRAD ZAGREB, 1.1. Stambena zgrada Primorska 29, Zagreb, sagrađena na čest. br. 3628, po novoj izmjeri čest. br. 3870, k.o. Črnomerec, redni broj 1.1. stan na IV (četvrtom) katu, koji se sastoji od jedne sobe i ostalih prostorija, ukupne površine 19.00 čm</w:t>
      </w:r>
      <w:r w:rsidR="00170E90">
        <w:rPr>
          <w:bCs/>
          <w:color w:val="000000"/>
          <w:sz w:val="24"/>
          <w:szCs w:val="24"/>
        </w:rPr>
        <w:t>;</w:t>
      </w:r>
      <w:r w:rsidR="00445875">
        <w:rPr>
          <w:bCs/>
          <w:color w:val="000000"/>
          <w:sz w:val="24"/>
          <w:szCs w:val="24"/>
        </w:rPr>
        <w:t xml:space="preserve"> </w:t>
      </w:r>
    </w:p>
    <w:p w:rsidRDefault="00332BEF" w:rsidP="00332BEF" w:rsidR="00332BEF">
      <w:pPr>
        <w:ind w:firstLine="709"/>
        <w:jc w:val="both"/>
        <w:rPr>
          <w:bCs/>
          <w:color w:val="000000"/>
          <w:sz w:val="24"/>
          <w:szCs w:val="24"/>
        </w:rPr>
      </w:pPr>
      <w:r>
        <w:rPr>
          <w:bCs/>
          <w:color w:val="000000"/>
          <w:sz w:val="24"/>
          <w:szCs w:val="24"/>
        </w:rPr>
        <w:lastRenderedPageBreak/>
        <w:t xml:space="preserve">- nekretnine upisane u zk.ul. broj 8525, broj poduloška 4601, knjiga PU: VINKOVCI, </w:t>
      </w:r>
      <w:r w:rsidR="00B515C0">
        <w:rPr>
          <w:bCs/>
          <w:color w:val="000000"/>
          <w:sz w:val="24"/>
          <w:szCs w:val="24"/>
        </w:rPr>
        <w:t>1.1. Zgrada u Vinkovci, Diljeva 18, sagrađena ba kč.b.r. 5906/1, redni broj 1.1. Jednosoban stan u prizemlju, a koji se sastoji od jedne sobe i sporednih prost</w:t>
      </w:r>
      <w:r w:rsidR="00170E90">
        <w:rPr>
          <w:bCs/>
          <w:color w:val="000000"/>
          <w:sz w:val="24"/>
          <w:szCs w:val="24"/>
        </w:rPr>
        <w:t>orija ukupne površine 39,58 m2;</w:t>
      </w:r>
    </w:p>
    <w:p w:rsidRDefault="00AE1F88" w:rsidP="00332BEF" w:rsidR="00AE1F88">
      <w:pPr>
        <w:ind w:firstLine="709"/>
        <w:jc w:val="both"/>
        <w:rPr>
          <w:bCs/>
          <w:color w:val="000000"/>
          <w:sz w:val="24"/>
          <w:szCs w:val="24"/>
        </w:rPr>
      </w:pPr>
      <w:r>
        <w:rPr>
          <w:bCs/>
          <w:color w:val="000000"/>
          <w:sz w:val="24"/>
          <w:szCs w:val="24"/>
        </w:rPr>
        <w:t>- nekretnine upisane u zk.ul. broj 215, k</w:t>
      </w:r>
      <w:r w:rsidR="00DB5636">
        <w:rPr>
          <w:bCs/>
          <w:color w:val="000000"/>
          <w:sz w:val="24"/>
          <w:szCs w:val="24"/>
        </w:rPr>
        <w:t>.o. 335959, Zelina, kč.br. 1472</w:t>
      </w:r>
      <w:r>
        <w:rPr>
          <w:bCs/>
          <w:color w:val="000000"/>
          <w:sz w:val="24"/>
          <w:szCs w:val="24"/>
        </w:rPr>
        <w:t>;</w:t>
      </w:r>
    </w:p>
    <w:p w:rsidRDefault="005839DC" w:rsidP="00332BEF" w:rsidR="005839DC">
      <w:pPr>
        <w:ind w:firstLine="709"/>
        <w:jc w:val="both"/>
        <w:rPr>
          <w:bCs/>
          <w:color w:val="000000"/>
          <w:sz w:val="24"/>
          <w:szCs w:val="24"/>
        </w:rPr>
      </w:pPr>
      <w:r>
        <w:rPr>
          <w:bCs/>
          <w:color w:val="000000"/>
          <w:sz w:val="24"/>
          <w:szCs w:val="24"/>
        </w:rPr>
        <w:t>- nekretnine upisane u zk.ul. broj 1107, k.o. 31</w:t>
      </w:r>
      <w:r w:rsidR="00DB5636">
        <w:rPr>
          <w:bCs/>
          <w:color w:val="000000"/>
          <w:sz w:val="24"/>
          <w:szCs w:val="24"/>
        </w:rPr>
        <w:t>6776, Hrastovljan, kč.br. 263/9</w:t>
      </w:r>
      <w:r>
        <w:rPr>
          <w:bCs/>
          <w:color w:val="000000"/>
          <w:sz w:val="24"/>
          <w:szCs w:val="24"/>
        </w:rPr>
        <w:t>;</w:t>
      </w:r>
    </w:p>
    <w:p w:rsidRDefault="006A5799" w:rsidP="00332BEF" w:rsidR="006A5799">
      <w:pPr>
        <w:ind w:firstLine="709"/>
        <w:jc w:val="both"/>
        <w:rPr>
          <w:bCs/>
          <w:color w:val="000000"/>
          <w:sz w:val="24"/>
          <w:szCs w:val="24"/>
        </w:rPr>
      </w:pPr>
      <w:r>
        <w:rPr>
          <w:bCs/>
          <w:color w:val="000000"/>
          <w:sz w:val="24"/>
          <w:szCs w:val="24"/>
        </w:rPr>
        <w:t xml:space="preserve">- nekretnine upisane u zk.ul. broj 2162, k.o. 318671, Tuhovec, </w:t>
      </w:r>
      <w:r w:rsidR="00DB5636">
        <w:rPr>
          <w:bCs/>
          <w:color w:val="000000"/>
          <w:sz w:val="24"/>
          <w:szCs w:val="24"/>
        </w:rPr>
        <w:t>kč.br. 2809</w:t>
      </w:r>
      <w:r w:rsidR="00561E33">
        <w:rPr>
          <w:bCs/>
          <w:color w:val="000000"/>
          <w:sz w:val="24"/>
          <w:szCs w:val="24"/>
        </w:rPr>
        <w:t>;</w:t>
      </w:r>
    </w:p>
    <w:p w:rsidRDefault="005910F2" w:rsidP="00332BEF" w:rsidR="00561E33">
      <w:pPr>
        <w:ind w:firstLine="709"/>
        <w:jc w:val="both"/>
        <w:rPr>
          <w:bCs/>
          <w:color w:val="000000"/>
          <w:sz w:val="24"/>
          <w:szCs w:val="24"/>
        </w:rPr>
      </w:pPr>
      <w:r>
        <w:rPr>
          <w:bCs/>
          <w:color w:val="000000"/>
          <w:sz w:val="24"/>
          <w:szCs w:val="24"/>
        </w:rPr>
        <w:t>- nekretnine upisane u zk.ul. broj 422,</w:t>
      </w:r>
      <w:r w:rsidR="00DB5636">
        <w:rPr>
          <w:bCs/>
          <w:color w:val="000000"/>
          <w:sz w:val="24"/>
          <w:szCs w:val="24"/>
        </w:rPr>
        <w:t xml:space="preserve"> k.o. 316253, Okoli, kč.br. 293</w:t>
      </w:r>
      <w:r>
        <w:rPr>
          <w:bCs/>
          <w:color w:val="000000"/>
          <w:sz w:val="24"/>
          <w:szCs w:val="24"/>
        </w:rPr>
        <w:t>;</w:t>
      </w:r>
    </w:p>
    <w:p w:rsidRDefault="00240C23" w:rsidP="00332BEF" w:rsidR="005910F2">
      <w:pPr>
        <w:ind w:firstLine="709"/>
        <w:jc w:val="both"/>
        <w:rPr>
          <w:bCs/>
          <w:color w:val="000000"/>
          <w:sz w:val="24"/>
          <w:szCs w:val="24"/>
        </w:rPr>
      </w:pPr>
      <w:r>
        <w:rPr>
          <w:bCs/>
          <w:color w:val="000000"/>
          <w:sz w:val="24"/>
          <w:szCs w:val="24"/>
        </w:rPr>
        <w:t>- nekretnine upisane u zk.ul. broj 1467, k.o. 313360, Jelsa</w:t>
      </w:r>
      <w:r w:rsidR="00B507C4">
        <w:rPr>
          <w:bCs/>
          <w:color w:val="000000"/>
          <w:sz w:val="24"/>
          <w:szCs w:val="24"/>
        </w:rPr>
        <w:t>, kč.br. 44/10 i kč.br. 44/11</w:t>
      </w:r>
      <w:r>
        <w:rPr>
          <w:bCs/>
          <w:color w:val="000000"/>
          <w:sz w:val="24"/>
          <w:szCs w:val="24"/>
        </w:rPr>
        <w:t>;</w:t>
      </w:r>
    </w:p>
    <w:p w:rsidRDefault="009708AD" w:rsidP="00332BEF" w:rsidR="00240C23">
      <w:pPr>
        <w:ind w:firstLine="709"/>
        <w:jc w:val="both"/>
        <w:rPr>
          <w:bCs/>
          <w:color w:val="000000"/>
          <w:sz w:val="24"/>
          <w:szCs w:val="24"/>
        </w:rPr>
      </w:pPr>
      <w:r>
        <w:rPr>
          <w:bCs/>
          <w:color w:val="000000"/>
          <w:sz w:val="24"/>
          <w:szCs w:val="24"/>
        </w:rPr>
        <w:t>- nekretnine upisane u zk.ul. broj 2209, k.o. 315338, Cubinec, kč.br. 522/8 i kč.br. 522/9;</w:t>
      </w:r>
    </w:p>
    <w:p w:rsidRDefault="001309BA" w:rsidP="00332BEF" w:rsidR="001309BA">
      <w:pPr>
        <w:ind w:firstLine="709"/>
        <w:jc w:val="both"/>
        <w:rPr>
          <w:bCs/>
          <w:color w:val="000000"/>
          <w:sz w:val="24"/>
          <w:szCs w:val="24"/>
        </w:rPr>
      </w:pPr>
      <w:r>
        <w:rPr>
          <w:bCs/>
          <w:color w:val="000000"/>
          <w:sz w:val="24"/>
          <w:szCs w:val="24"/>
        </w:rPr>
        <w:t>- nekret</w:t>
      </w:r>
      <w:r w:rsidR="003E37D3">
        <w:rPr>
          <w:bCs/>
          <w:color w:val="000000"/>
          <w:sz w:val="24"/>
          <w:szCs w:val="24"/>
        </w:rPr>
        <w:t>nine u</w:t>
      </w:r>
      <w:r>
        <w:rPr>
          <w:bCs/>
          <w:color w:val="000000"/>
          <w:sz w:val="24"/>
          <w:szCs w:val="24"/>
        </w:rPr>
        <w:t>pisane u zk.ul. broj 2938, k.o. 335711, Kupljenovo, kč.br. 619;</w:t>
      </w:r>
    </w:p>
    <w:p w:rsidRDefault="001309BA" w:rsidP="00D33915" w:rsidR="00D33915">
      <w:pPr>
        <w:ind w:firstLine="709"/>
        <w:jc w:val="both"/>
        <w:rPr>
          <w:bCs/>
          <w:color w:val="000000"/>
          <w:sz w:val="24"/>
          <w:szCs w:val="24"/>
        </w:rPr>
      </w:pPr>
      <w:r>
        <w:rPr>
          <w:bCs/>
          <w:color w:val="000000"/>
          <w:sz w:val="24"/>
          <w:szCs w:val="24"/>
        </w:rPr>
        <w:t xml:space="preserve">- </w:t>
      </w:r>
      <w:r w:rsidR="00D33915">
        <w:rPr>
          <w:bCs/>
          <w:color w:val="000000"/>
          <w:sz w:val="24"/>
          <w:szCs w:val="24"/>
        </w:rPr>
        <w:t>nekretnine upisane u zk.ul. broj 2238, k.o. 326607, Pešćenica, kč.br. 592/3</w:t>
      </w:r>
      <w:r w:rsidR="003B33AA">
        <w:rPr>
          <w:bCs/>
          <w:color w:val="000000"/>
          <w:sz w:val="24"/>
          <w:szCs w:val="24"/>
        </w:rPr>
        <w:t>, te</w:t>
      </w:r>
    </w:p>
    <w:p w:rsidRDefault="003B33AA" w:rsidP="00332BEF" w:rsidR="005839DC">
      <w:pPr>
        <w:ind w:firstLine="709"/>
        <w:jc w:val="both"/>
        <w:rPr>
          <w:bCs/>
          <w:color w:val="000000"/>
          <w:sz w:val="24"/>
          <w:szCs w:val="24"/>
        </w:rPr>
      </w:pPr>
      <w:r>
        <w:rPr>
          <w:bCs/>
          <w:color w:val="000000"/>
          <w:sz w:val="24"/>
          <w:szCs w:val="24"/>
        </w:rPr>
        <w:t>- nekretnine upisane u zk.ul. broj 114, k.o. 326704, Setuš, kč.br. 47, kč.br. 182, kč.br. 310, kč.br. 735 i kč.br. 744.</w:t>
      </w:r>
    </w:p>
    <w:p w:rsidRDefault="003B33AA" w:rsidP="00332BEF" w:rsidR="003B33AA">
      <w:pPr>
        <w:ind w:firstLine="709"/>
        <w:jc w:val="both"/>
        <w:rPr>
          <w:bCs/>
          <w:color w:val="000000"/>
          <w:sz w:val="24"/>
          <w:szCs w:val="24"/>
        </w:rPr>
      </w:pPr>
    </w:p>
    <w:p w:rsidRDefault="00C81E1A" w:rsidP="009F225A" w:rsidR="00C81E1A">
      <w:pPr>
        <w:ind w:firstLine="709"/>
        <w:jc w:val="both"/>
        <w:rPr>
          <w:sz w:val="24"/>
          <w:szCs w:val="24"/>
        </w:rPr>
      </w:pPr>
      <w:r w:rsidRPr="005C6579">
        <w:rPr>
          <w:sz w:val="24"/>
          <w:szCs w:val="24"/>
        </w:rPr>
        <w:t xml:space="preserve">Uvidom u </w:t>
      </w:r>
      <w:r w:rsidR="009F225A">
        <w:rPr>
          <w:sz w:val="24"/>
          <w:szCs w:val="24"/>
        </w:rPr>
        <w:t>Potvrdu</w:t>
      </w:r>
      <w:r w:rsidR="00E2118E" w:rsidRPr="005C6579">
        <w:rPr>
          <w:sz w:val="24"/>
          <w:szCs w:val="24"/>
        </w:rPr>
        <w:t xml:space="preserve"> o </w:t>
      </w:r>
      <w:r w:rsidR="00A91EAD">
        <w:rPr>
          <w:sz w:val="24"/>
          <w:szCs w:val="24"/>
        </w:rPr>
        <w:t xml:space="preserve">blokadi računa i novčanih sredstava </w:t>
      </w:r>
      <w:r w:rsidR="00E2118E" w:rsidRPr="005C6579">
        <w:rPr>
          <w:sz w:val="24"/>
          <w:szCs w:val="24"/>
        </w:rPr>
        <w:t xml:space="preserve">(list </w:t>
      </w:r>
      <w:r w:rsidR="00A91EAD">
        <w:rPr>
          <w:sz w:val="24"/>
          <w:szCs w:val="24"/>
        </w:rPr>
        <w:t>79</w:t>
      </w:r>
      <w:r w:rsidR="00E2118E" w:rsidRPr="005C6579">
        <w:rPr>
          <w:sz w:val="24"/>
          <w:szCs w:val="24"/>
        </w:rPr>
        <w:t xml:space="preserve">. spisa) </w:t>
      </w:r>
      <w:r w:rsidR="00A91EAD">
        <w:rPr>
          <w:sz w:val="24"/>
          <w:szCs w:val="24"/>
        </w:rPr>
        <w:t xml:space="preserve">i Očevidnik o redoslijedu plaćanja s obračunatom kamatom (list 80. – 88. spisa) </w:t>
      </w:r>
      <w:r w:rsidR="000D5D3E">
        <w:rPr>
          <w:sz w:val="24"/>
          <w:szCs w:val="24"/>
        </w:rPr>
        <w:t xml:space="preserve">utvrđeno je </w:t>
      </w:r>
      <w:r w:rsidR="00467D48">
        <w:rPr>
          <w:sz w:val="24"/>
          <w:szCs w:val="24"/>
        </w:rPr>
        <w:t xml:space="preserve">kako </w:t>
      </w:r>
      <w:r w:rsidR="00A91EAD">
        <w:rPr>
          <w:sz w:val="24"/>
          <w:szCs w:val="24"/>
        </w:rPr>
        <w:t xml:space="preserve">je na dan 6. listopada 2017. dužnik </w:t>
      </w:r>
      <w:r w:rsidR="00467D48">
        <w:rPr>
          <w:sz w:val="24"/>
          <w:szCs w:val="24"/>
        </w:rPr>
        <w:t xml:space="preserve">u očevidniku redoslijeda osnova za plaćanje </w:t>
      </w:r>
      <w:r w:rsidR="00E2118E" w:rsidRPr="005C6579">
        <w:rPr>
          <w:sz w:val="24"/>
          <w:szCs w:val="24"/>
        </w:rPr>
        <w:t>dužnik ima</w:t>
      </w:r>
      <w:r w:rsidR="00A91EAD">
        <w:rPr>
          <w:sz w:val="24"/>
          <w:szCs w:val="24"/>
        </w:rPr>
        <w:t>o</w:t>
      </w:r>
      <w:r w:rsidR="00E2118E" w:rsidRPr="005C6579">
        <w:rPr>
          <w:sz w:val="24"/>
          <w:szCs w:val="24"/>
        </w:rPr>
        <w:t xml:space="preserve"> evidentirane neizvršene osnove za plaćanje u neprekinutom razdoblju od </w:t>
      </w:r>
      <w:r w:rsidR="00A91EAD">
        <w:rPr>
          <w:sz w:val="24"/>
          <w:szCs w:val="24"/>
        </w:rPr>
        <w:t>2123</w:t>
      </w:r>
      <w:r w:rsidR="00E2118E" w:rsidRPr="005C6579">
        <w:rPr>
          <w:sz w:val="24"/>
          <w:szCs w:val="24"/>
        </w:rPr>
        <w:t xml:space="preserve"> dana</w:t>
      </w:r>
      <w:r w:rsidR="00A91EAD">
        <w:rPr>
          <w:sz w:val="24"/>
          <w:szCs w:val="24"/>
        </w:rPr>
        <w:t xml:space="preserve"> u iznosu od 207.130,52 kn</w:t>
      </w:r>
      <w:r w:rsidR="00467D48">
        <w:rPr>
          <w:sz w:val="24"/>
          <w:szCs w:val="24"/>
        </w:rPr>
        <w:t>. Dakl</w:t>
      </w:r>
      <w:r>
        <w:rPr>
          <w:sz w:val="24"/>
          <w:szCs w:val="24"/>
        </w:rPr>
        <w:t>e, u konkretnom slučaju dužnik u očevidniku o redoslijedu plaćanja ima evidentirane neizvršene osnove za plaćanje u razdoblju dužem od 60 dana</w:t>
      </w:r>
      <w:r w:rsidR="00161611">
        <w:rPr>
          <w:sz w:val="24"/>
          <w:szCs w:val="24"/>
        </w:rPr>
        <w:t xml:space="preserve"> (koju činjenicu zastupni</w:t>
      </w:r>
      <w:r w:rsidR="00844B0F">
        <w:rPr>
          <w:sz w:val="24"/>
          <w:szCs w:val="24"/>
        </w:rPr>
        <w:t>k</w:t>
      </w:r>
      <w:r w:rsidR="00161611">
        <w:rPr>
          <w:sz w:val="24"/>
          <w:szCs w:val="24"/>
        </w:rPr>
        <w:t xml:space="preserve"> po zakonu dužnika </w:t>
      </w:r>
      <w:r w:rsidR="00844B0F">
        <w:rPr>
          <w:sz w:val="24"/>
          <w:szCs w:val="24"/>
        </w:rPr>
        <w:t>nije</w:t>
      </w:r>
      <w:r w:rsidR="00161611">
        <w:rPr>
          <w:sz w:val="24"/>
          <w:szCs w:val="24"/>
        </w:rPr>
        <w:t xml:space="preserve"> ospori</w:t>
      </w:r>
      <w:r w:rsidR="00844B0F">
        <w:rPr>
          <w:sz w:val="24"/>
          <w:szCs w:val="24"/>
        </w:rPr>
        <w:t>o</w:t>
      </w:r>
      <w:r w:rsidR="00161611">
        <w:rPr>
          <w:sz w:val="24"/>
          <w:szCs w:val="24"/>
        </w:rPr>
        <w:t>)</w:t>
      </w:r>
      <w:r>
        <w:rPr>
          <w:sz w:val="24"/>
          <w:szCs w:val="24"/>
        </w:rPr>
        <w:t xml:space="preserve">, zbog čega se, u skladu s odredbom čl. </w:t>
      </w:r>
      <w:r w:rsidR="00254E18">
        <w:rPr>
          <w:sz w:val="24"/>
          <w:szCs w:val="24"/>
        </w:rPr>
        <w:t>6. st. 2. podstavak</w:t>
      </w:r>
      <w:r>
        <w:rPr>
          <w:sz w:val="24"/>
          <w:szCs w:val="24"/>
        </w:rPr>
        <w:t xml:space="preserve"> 1. SZ-a, smatra da je dužnik nesposoban za plaćanje. Slijedom navedenog sud je, </w:t>
      </w:r>
      <w:r w:rsidR="00746617" w:rsidRPr="004E77EF">
        <w:rPr>
          <w:sz w:val="24"/>
          <w:szCs w:val="24"/>
        </w:rPr>
        <w:t>na temelju odredbe</w:t>
      </w:r>
      <w:r w:rsidR="00DE3017" w:rsidRPr="004E77EF">
        <w:rPr>
          <w:sz w:val="24"/>
          <w:szCs w:val="24"/>
        </w:rPr>
        <w:t xml:space="preserve"> čl. 5. st. 1. SZ-a</w:t>
      </w:r>
      <w:r>
        <w:rPr>
          <w:sz w:val="24"/>
          <w:szCs w:val="24"/>
        </w:rPr>
        <w:t>,</w:t>
      </w:r>
      <w:r w:rsidR="00DE3017" w:rsidRPr="004E77EF">
        <w:rPr>
          <w:sz w:val="24"/>
          <w:szCs w:val="24"/>
        </w:rPr>
        <w:t xml:space="preserve"> utvrdio postojanje stečajnog razloga nesposobnosti za plaćanje</w:t>
      </w:r>
      <w:r w:rsidR="00746617" w:rsidRPr="004E77EF">
        <w:rPr>
          <w:sz w:val="24"/>
          <w:szCs w:val="24"/>
        </w:rPr>
        <w:t>, pa je</w:t>
      </w:r>
      <w:r w:rsidR="00C04B4E">
        <w:rPr>
          <w:sz w:val="24"/>
          <w:szCs w:val="24"/>
        </w:rPr>
        <w:t>, uzevši u obzir navedeno,</w:t>
      </w:r>
      <w:r w:rsidR="00DE3017" w:rsidRPr="004E77EF">
        <w:rPr>
          <w:sz w:val="24"/>
          <w:szCs w:val="24"/>
        </w:rPr>
        <w:t xml:space="preserve"> na temelju odredbe čl. 128. st. 6. SZ-a</w:t>
      </w:r>
      <w:r>
        <w:rPr>
          <w:sz w:val="24"/>
          <w:szCs w:val="24"/>
        </w:rPr>
        <w:t>,</w:t>
      </w:r>
      <w:r w:rsidR="00DE3017" w:rsidRPr="004E77EF">
        <w:rPr>
          <w:sz w:val="24"/>
          <w:szCs w:val="24"/>
        </w:rPr>
        <w:t xml:space="preserve"> donio rješenje o otvaranju stečajnog postupka</w:t>
      </w:r>
      <w:r w:rsidR="00254E18">
        <w:rPr>
          <w:sz w:val="24"/>
          <w:szCs w:val="24"/>
        </w:rPr>
        <w:t xml:space="preserve"> (točka I. </w:t>
      </w:r>
      <w:r w:rsidR="00161611">
        <w:rPr>
          <w:sz w:val="24"/>
          <w:szCs w:val="24"/>
        </w:rPr>
        <w:t xml:space="preserve">i III. </w:t>
      </w:r>
      <w:r w:rsidR="00254E18">
        <w:rPr>
          <w:sz w:val="24"/>
          <w:szCs w:val="24"/>
        </w:rPr>
        <w:t>izreke ovog rješenja)</w:t>
      </w:r>
      <w:r w:rsidR="00A8551A">
        <w:rPr>
          <w:sz w:val="24"/>
          <w:szCs w:val="24"/>
        </w:rPr>
        <w:t>.</w:t>
      </w:r>
    </w:p>
    <w:p w:rsidRDefault="00C81E1A" w:rsidP="00C81E1A" w:rsidR="00C81E1A">
      <w:pPr>
        <w:ind w:firstLine="708"/>
        <w:jc w:val="both"/>
        <w:rPr>
          <w:sz w:val="24"/>
          <w:szCs w:val="24"/>
        </w:rPr>
      </w:pPr>
    </w:p>
    <w:p w:rsidRDefault="00657800" w:rsidP="00C81E1A" w:rsidR="00C81E1A">
      <w:pPr>
        <w:ind w:firstLine="708"/>
        <w:jc w:val="both"/>
        <w:rPr>
          <w:sz w:val="24"/>
          <w:szCs w:val="24"/>
        </w:rPr>
      </w:pPr>
      <w:r w:rsidRPr="004E77EF">
        <w:rPr>
          <w:sz w:val="24"/>
          <w:szCs w:val="24"/>
        </w:rPr>
        <w:t xml:space="preserve">Stečajni upravitelj </w:t>
      </w:r>
      <w:r w:rsidR="00746617" w:rsidRPr="004E77EF">
        <w:rPr>
          <w:sz w:val="24"/>
          <w:szCs w:val="24"/>
        </w:rPr>
        <w:t>je</w:t>
      </w:r>
      <w:r w:rsidRPr="004E77EF">
        <w:rPr>
          <w:sz w:val="24"/>
          <w:szCs w:val="24"/>
        </w:rPr>
        <w:t xml:space="preserve"> izabran metodom slučajnog odabira s liste A stečajnih upravitelja </w:t>
      </w:r>
      <w:r w:rsidR="00C81E1A">
        <w:rPr>
          <w:sz w:val="24"/>
          <w:szCs w:val="24"/>
        </w:rPr>
        <w:t xml:space="preserve">u skladu s odredbom čl. </w:t>
      </w:r>
      <w:r w:rsidR="00254E18">
        <w:rPr>
          <w:sz w:val="24"/>
          <w:szCs w:val="24"/>
        </w:rPr>
        <w:t>84. st. 1. SZ-a (točka II. izreke ovog rješenja).</w:t>
      </w:r>
    </w:p>
    <w:p w:rsidRDefault="00254E18" w:rsidP="00C81E1A" w:rsidR="00254E18">
      <w:pPr>
        <w:ind w:firstLine="708"/>
        <w:jc w:val="both"/>
        <w:rPr>
          <w:sz w:val="24"/>
          <w:szCs w:val="24"/>
        </w:rPr>
      </w:pPr>
    </w:p>
    <w:p w:rsidRDefault="00C81E1A" w:rsidP="00C81E1A" w:rsidR="00B973F5">
      <w:pPr>
        <w:ind w:firstLine="708"/>
        <w:jc w:val="both"/>
        <w:rPr>
          <w:sz w:val="24"/>
          <w:szCs w:val="24"/>
        </w:rPr>
      </w:pPr>
      <w:r>
        <w:rPr>
          <w:sz w:val="24"/>
          <w:szCs w:val="24"/>
        </w:rPr>
        <w:t>V</w:t>
      </w:r>
      <w:r w:rsidR="00746617" w:rsidRPr="004E77EF">
        <w:rPr>
          <w:sz w:val="24"/>
          <w:szCs w:val="24"/>
        </w:rPr>
        <w:t>jerovnici su na temelju odredbe čl. 129. st. 1. podstavak 4.</w:t>
      </w:r>
      <w:r w:rsidR="00254E18">
        <w:rPr>
          <w:sz w:val="24"/>
          <w:szCs w:val="24"/>
        </w:rPr>
        <w:t xml:space="preserve"> SZ-a, </w:t>
      </w:r>
      <w:r w:rsidR="00746617" w:rsidRPr="004E77EF">
        <w:rPr>
          <w:sz w:val="24"/>
          <w:szCs w:val="24"/>
        </w:rPr>
        <w:t>pozvani u skladu s pravilima Stečajnog zakona</w:t>
      </w:r>
      <w:r w:rsidR="00254E18">
        <w:rPr>
          <w:sz w:val="24"/>
          <w:szCs w:val="24"/>
        </w:rPr>
        <w:t>,</w:t>
      </w:r>
      <w:r w:rsidR="00746617" w:rsidRPr="004E77EF">
        <w:rPr>
          <w:sz w:val="24"/>
          <w:szCs w:val="24"/>
        </w:rPr>
        <w:t xml:space="preserve"> prijaviti svoje tražbine</w:t>
      </w:r>
      <w:r w:rsidR="00254E18">
        <w:rPr>
          <w:sz w:val="24"/>
          <w:szCs w:val="24"/>
        </w:rPr>
        <w:t xml:space="preserve"> (točka IV. izreke ovog rješenja)</w:t>
      </w:r>
      <w:r w:rsidR="00746617" w:rsidRPr="004E77EF">
        <w:rPr>
          <w:sz w:val="24"/>
          <w:szCs w:val="24"/>
        </w:rPr>
        <w:t xml:space="preserve">, a razlučni i izlučni vjerovnici pozvani su na temelju odredbe čl. 129. st. 1. </w:t>
      </w:r>
      <w:r w:rsidR="00A8551A">
        <w:rPr>
          <w:sz w:val="24"/>
          <w:szCs w:val="24"/>
        </w:rPr>
        <w:t xml:space="preserve">podstavak 5. </w:t>
      </w:r>
      <w:r w:rsidR="00254E18">
        <w:rPr>
          <w:sz w:val="24"/>
          <w:szCs w:val="24"/>
        </w:rPr>
        <w:t xml:space="preserve">SZ-a </w:t>
      </w:r>
      <w:r w:rsidR="00A8551A">
        <w:rPr>
          <w:sz w:val="24"/>
          <w:szCs w:val="24"/>
        </w:rPr>
        <w:t>obavijestiti steča</w:t>
      </w:r>
      <w:r w:rsidR="00746617" w:rsidRPr="004E77EF">
        <w:rPr>
          <w:sz w:val="24"/>
          <w:szCs w:val="24"/>
        </w:rPr>
        <w:t>j</w:t>
      </w:r>
      <w:r w:rsidR="00A8551A">
        <w:rPr>
          <w:sz w:val="24"/>
          <w:szCs w:val="24"/>
        </w:rPr>
        <w:t>n</w:t>
      </w:r>
      <w:r w:rsidR="00746617" w:rsidRPr="004E77EF">
        <w:rPr>
          <w:sz w:val="24"/>
          <w:szCs w:val="24"/>
        </w:rPr>
        <w:t>og upravitelja o svojim razlučnim i izlučnim pravima</w:t>
      </w:r>
      <w:r w:rsidR="00254E18">
        <w:rPr>
          <w:sz w:val="24"/>
          <w:szCs w:val="24"/>
        </w:rPr>
        <w:t xml:space="preserve"> (točka V. izreke ovog rješenja)</w:t>
      </w:r>
      <w:r w:rsidR="00A8669C">
        <w:rPr>
          <w:sz w:val="24"/>
          <w:szCs w:val="24"/>
        </w:rPr>
        <w:t xml:space="preserve">. </w:t>
      </w:r>
      <w:r w:rsidR="00B973F5">
        <w:rPr>
          <w:sz w:val="24"/>
          <w:szCs w:val="24"/>
        </w:rPr>
        <w:t>Napominje se kako se prema pravnom shvaćanju Visokog trgovačkog suda Republike Hrvatske prihvaćenom na 29. sjednici trgovačkih i ostalih sporova Visokog trgovačkog suda Republike Hrvatske održanoj 12. srpnja 2017., u slučaju kada je odredbama SZ-a propisano da se određeni rokovi računaju od dana objave na mrežnoj stranici e-oglasna ploča sudova i tada se u računanju rokova primjenjuje odredba čl. 12. st. 1. SZ-a o dostavi sudskih pismena pa se rokovi računaju od isteka osmoga dana od dana objave.</w:t>
      </w:r>
    </w:p>
    <w:p w:rsidRDefault="00B973F5" w:rsidP="00C81E1A" w:rsidR="00B973F5">
      <w:pPr>
        <w:ind w:firstLine="708"/>
        <w:jc w:val="both"/>
        <w:rPr>
          <w:sz w:val="24"/>
          <w:szCs w:val="24"/>
        </w:rPr>
      </w:pPr>
    </w:p>
    <w:p w:rsidRDefault="00A8669C" w:rsidP="00C81E1A" w:rsidR="00254E18">
      <w:pPr>
        <w:ind w:firstLine="708"/>
        <w:jc w:val="both"/>
        <w:rPr>
          <w:sz w:val="24"/>
          <w:szCs w:val="24"/>
        </w:rPr>
      </w:pPr>
      <w:r>
        <w:rPr>
          <w:sz w:val="24"/>
          <w:szCs w:val="24"/>
        </w:rPr>
        <w:t>D</w:t>
      </w:r>
      <w:r w:rsidR="009A3E7E" w:rsidRPr="004E77EF">
        <w:rPr>
          <w:sz w:val="24"/>
          <w:szCs w:val="24"/>
        </w:rPr>
        <w:t xml:space="preserve">užnikovi dužnici pozvani </w:t>
      </w:r>
      <w:r>
        <w:rPr>
          <w:sz w:val="24"/>
          <w:szCs w:val="24"/>
        </w:rPr>
        <w:t xml:space="preserve">su </w:t>
      </w:r>
      <w:r w:rsidR="009A3E7E" w:rsidRPr="004E77EF">
        <w:rPr>
          <w:sz w:val="24"/>
          <w:szCs w:val="24"/>
        </w:rPr>
        <w:t>da svoje obveze bez odgode ispunjavaju stečajnom upravitelju za stečajnog dužnika</w:t>
      </w:r>
      <w:r w:rsidR="00E1254B">
        <w:rPr>
          <w:sz w:val="24"/>
          <w:szCs w:val="24"/>
        </w:rPr>
        <w:t xml:space="preserve"> </w:t>
      </w:r>
      <w:r w:rsidR="00254E18">
        <w:rPr>
          <w:sz w:val="24"/>
          <w:szCs w:val="24"/>
        </w:rPr>
        <w:t>na temelju odredbe čl</w:t>
      </w:r>
      <w:r>
        <w:rPr>
          <w:sz w:val="24"/>
          <w:szCs w:val="24"/>
        </w:rPr>
        <w:t>.</w:t>
      </w:r>
      <w:r w:rsidR="00254E18">
        <w:rPr>
          <w:sz w:val="24"/>
          <w:szCs w:val="24"/>
        </w:rPr>
        <w:t xml:space="preserve"> </w:t>
      </w:r>
      <w:r w:rsidR="009A3E7E" w:rsidRPr="004E77EF">
        <w:rPr>
          <w:sz w:val="24"/>
          <w:szCs w:val="24"/>
        </w:rPr>
        <w:t>129. st. 1. podstavak 6</w:t>
      </w:r>
      <w:r w:rsidR="00254E18">
        <w:rPr>
          <w:sz w:val="24"/>
          <w:szCs w:val="24"/>
        </w:rPr>
        <w:t>.</w:t>
      </w:r>
      <w:r w:rsidR="009A3E7E" w:rsidRPr="004E77EF">
        <w:rPr>
          <w:sz w:val="24"/>
          <w:szCs w:val="24"/>
        </w:rPr>
        <w:t xml:space="preserve"> SZ-a</w:t>
      </w:r>
      <w:r w:rsidR="00254E18">
        <w:rPr>
          <w:sz w:val="24"/>
          <w:szCs w:val="24"/>
        </w:rPr>
        <w:t xml:space="preserve"> (točka VI. izreke ovog rješenja)</w:t>
      </w:r>
      <w:r w:rsidR="00746617" w:rsidRPr="004E77EF">
        <w:rPr>
          <w:sz w:val="24"/>
          <w:szCs w:val="24"/>
        </w:rPr>
        <w:t>.</w:t>
      </w:r>
      <w:r w:rsidR="009A3E7E" w:rsidRPr="004E77EF">
        <w:rPr>
          <w:sz w:val="24"/>
          <w:szCs w:val="24"/>
        </w:rPr>
        <w:t xml:space="preserve"> </w:t>
      </w:r>
    </w:p>
    <w:p w:rsidRDefault="00254E18" w:rsidP="00C81E1A" w:rsidR="00254E18">
      <w:pPr>
        <w:ind w:firstLine="708"/>
        <w:jc w:val="both"/>
        <w:rPr>
          <w:sz w:val="24"/>
          <w:szCs w:val="24"/>
        </w:rPr>
      </w:pPr>
    </w:p>
    <w:p w:rsidRDefault="00254E18" w:rsidP="00C81E1A" w:rsidR="00746617">
      <w:pPr>
        <w:ind w:firstLine="708"/>
        <w:jc w:val="both"/>
        <w:rPr>
          <w:sz w:val="24"/>
          <w:szCs w:val="24"/>
        </w:rPr>
      </w:pPr>
      <w:r>
        <w:rPr>
          <w:sz w:val="24"/>
          <w:szCs w:val="24"/>
        </w:rPr>
        <w:lastRenderedPageBreak/>
        <w:t>S</w:t>
      </w:r>
      <w:r w:rsidR="009A3E7E" w:rsidRPr="004E77EF">
        <w:rPr>
          <w:sz w:val="24"/>
          <w:szCs w:val="24"/>
        </w:rPr>
        <w:t xml:space="preserve">ud je u skladu sa </w:t>
      </w:r>
      <w:r w:rsidR="00A8669C" w:rsidRPr="004E77EF">
        <w:rPr>
          <w:sz w:val="24"/>
          <w:szCs w:val="24"/>
        </w:rPr>
        <w:t>odred</w:t>
      </w:r>
      <w:r w:rsidR="00A8669C">
        <w:rPr>
          <w:sz w:val="24"/>
          <w:szCs w:val="24"/>
        </w:rPr>
        <w:t>b</w:t>
      </w:r>
      <w:r w:rsidR="00A8669C" w:rsidRPr="004E77EF">
        <w:rPr>
          <w:sz w:val="24"/>
          <w:szCs w:val="24"/>
        </w:rPr>
        <w:t>a</w:t>
      </w:r>
      <w:r w:rsidR="00A8669C">
        <w:rPr>
          <w:sz w:val="24"/>
          <w:szCs w:val="24"/>
        </w:rPr>
        <w:t>m</w:t>
      </w:r>
      <w:r w:rsidR="00A8669C" w:rsidRPr="004E77EF">
        <w:rPr>
          <w:sz w:val="24"/>
          <w:szCs w:val="24"/>
        </w:rPr>
        <w:t>a</w:t>
      </w:r>
      <w:r w:rsidR="009A3E7E" w:rsidRPr="004E77EF">
        <w:rPr>
          <w:sz w:val="24"/>
          <w:szCs w:val="24"/>
        </w:rPr>
        <w:t xml:space="preserve"> čl. 130. SZ-a zakazao ispitno</w:t>
      </w:r>
      <w:r>
        <w:rPr>
          <w:sz w:val="24"/>
          <w:szCs w:val="24"/>
        </w:rPr>
        <w:t xml:space="preserve"> ročište i izvještajno</w:t>
      </w:r>
      <w:r w:rsidR="00A82A10">
        <w:rPr>
          <w:sz w:val="24"/>
          <w:szCs w:val="24"/>
        </w:rPr>
        <w:t xml:space="preserve"> ročište</w:t>
      </w:r>
      <w:r>
        <w:rPr>
          <w:sz w:val="24"/>
          <w:szCs w:val="24"/>
        </w:rPr>
        <w:t xml:space="preserve"> (točka VII. i VIII</w:t>
      </w:r>
      <w:r w:rsidR="00520DD7">
        <w:rPr>
          <w:sz w:val="24"/>
          <w:szCs w:val="24"/>
        </w:rPr>
        <w:t>.</w:t>
      </w:r>
      <w:r>
        <w:rPr>
          <w:sz w:val="24"/>
          <w:szCs w:val="24"/>
        </w:rPr>
        <w:t xml:space="preserve"> izreke ovog rješenja).</w:t>
      </w:r>
    </w:p>
    <w:p w:rsidRDefault="00B50997" w:rsidP="00C81E1A" w:rsidR="00B50997">
      <w:pPr>
        <w:ind w:firstLine="708"/>
        <w:jc w:val="both"/>
        <w:rPr>
          <w:sz w:val="24"/>
          <w:szCs w:val="24"/>
        </w:rPr>
      </w:pPr>
    </w:p>
    <w:p w:rsidRDefault="00B50997" w:rsidP="00B50997" w:rsidR="00B50997" w:rsidRPr="00971C06">
      <w:pPr>
        <w:ind w:firstLine="709"/>
        <w:jc w:val="both"/>
        <w:rPr>
          <w:sz w:val="24"/>
          <w:szCs w:val="24"/>
        </w:rPr>
      </w:pPr>
      <w:r w:rsidRPr="00971C06">
        <w:rPr>
          <w:sz w:val="24"/>
          <w:szCs w:val="24"/>
        </w:rPr>
        <w:t>S obzirom na to</w:t>
      </w:r>
      <w:r>
        <w:rPr>
          <w:sz w:val="24"/>
          <w:szCs w:val="24"/>
        </w:rPr>
        <w:t xml:space="preserve"> da je dužnik vlasnik </w:t>
      </w:r>
      <w:r w:rsidR="00A91EAD">
        <w:rPr>
          <w:sz w:val="24"/>
          <w:szCs w:val="24"/>
        </w:rPr>
        <w:t xml:space="preserve">navedenih </w:t>
      </w:r>
      <w:r>
        <w:rPr>
          <w:sz w:val="24"/>
          <w:szCs w:val="24"/>
        </w:rPr>
        <w:t>nekretnin</w:t>
      </w:r>
      <w:r w:rsidR="00A91EAD">
        <w:rPr>
          <w:sz w:val="24"/>
          <w:szCs w:val="24"/>
        </w:rPr>
        <w:t>a</w:t>
      </w:r>
      <w:r w:rsidRPr="00971C06">
        <w:rPr>
          <w:sz w:val="24"/>
          <w:szCs w:val="24"/>
        </w:rPr>
        <w:t xml:space="preserve">, sud je </w:t>
      </w:r>
      <w:r w:rsidR="00282350">
        <w:rPr>
          <w:sz w:val="24"/>
          <w:szCs w:val="24"/>
        </w:rPr>
        <w:t xml:space="preserve">na temelju </w:t>
      </w:r>
      <w:r w:rsidRPr="00971C06">
        <w:rPr>
          <w:sz w:val="24"/>
          <w:szCs w:val="24"/>
        </w:rPr>
        <w:t>odredbe čl. 131. st. 2.</w:t>
      </w:r>
      <w:r w:rsidR="00A91EAD">
        <w:rPr>
          <w:sz w:val="24"/>
          <w:szCs w:val="24"/>
        </w:rPr>
        <w:t xml:space="preserve"> u vezi s odredbom čl. 34. st. 3. </w:t>
      </w:r>
      <w:r w:rsidRPr="00971C06">
        <w:rPr>
          <w:sz w:val="24"/>
          <w:szCs w:val="24"/>
        </w:rPr>
        <w:t xml:space="preserve">SZ-a </w:t>
      </w:r>
      <w:r w:rsidR="007F0A2E">
        <w:rPr>
          <w:sz w:val="24"/>
          <w:szCs w:val="24"/>
        </w:rPr>
        <w:t>odlučio kao u točki IX. izreke ovog rješenja.</w:t>
      </w:r>
    </w:p>
    <w:p w:rsidRDefault="009A3E7E" w:rsidP="00520DD7" w:rsidR="001D5467" w:rsidRPr="004E77EF">
      <w:pPr>
        <w:jc w:val="center"/>
        <w:rPr>
          <w:sz w:val="24"/>
          <w:szCs w:val="24"/>
        </w:rPr>
      </w:pPr>
      <w:r w:rsidRPr="004E77EF">
        <w:rPr>
          <w:sz w:val="24"/>
          <w:szCs w:val="24"/>
        </w:rPr>
        <w:t xml:space="preserve">U Zagrebu </w:t>
      </w:r>
      <w:r w:rsidR="00BD0A8C">
        <w:rPr>
          <w:sz w:val="24"/>
          <w:szCs w:val="24"/>
          <w:lang w:val="pt-BR"/>
        </w:rPr>
        <w:t>12</w:t>
      </w:r>
      <w:r w:rsidR="00BD0A8C" w:rsidRPr="00F057FF">
        <w:rPr>
          <w:sz w:val="24"/>
          <w:szCs w:val="24"/>
          <w:lang w:val="pt-BR"/>
        </w:rPr>
        <w:t xml:space="preserve">. </w:t>
      </w:r>
      <w:r w:rsidR="00BD0A8C">
        <w:rPr>
          <w:sz w:val="24"/>
          <w:szCs w:val="24"/>
          <w:lang w:val="pt-BR"/>
        </w:rPr>
        <w:t>siječnja 2018</w:t>
      </w:r>
      <w:r w:rsidR="00BD0A8C" w:rsidRPr="00F057FF">
        <w:rPr>
          <w:sz w:val="24"/>
          <w:szCs w:val="24"/>
          <w:lang w:val="pt-BR"/>
        </w:rPr>
        <w:t>.</w:t>
      </w:r>
    </w:p>
    <w:p w:rsidRDefault="008F7C07" w:rsidP="008F7C07" w:rsidR="006838BA" w:rsidRPr="004E77EF">
      <w:pPr>
        <w:ind w:firstLine="720" w:left="5760"/>
        <w:rPr>
          <w:sz w:val="24"/>
          <w:szCs w:val="24"/>
        </w:rPr>
      </w:pPr>
      <w:r>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77476F" w:rsidRPr="004E77EF">
        <w:rPr>
          <w:sz w:val="24"/>
          <w:szCs w:val="24"/>
        </w:rPr>
        <w:tab/>
      </w:r>
      <w:r w:rsidR="008F7C07">
        <w:rPr>
          <w:sz w:val="24"/>
          <w:szCs w:val="24"/>
        </w:rPr>
        <w:t>mr.sc. Ivana Koštarić Fegeš</w:t>
      </w:r>
      <w:r w:rsidR="007D6BD4">
        <w:rPr>
          <w:sz w:val="24"/>
          <w:szCs w:val="24"/>
        </w:rPr>
        <w:t>, v.r.</w:t>
      </w:r>
      <w:r w:rsidR="00603157" w:rsidRPr="004E77EF">
        <w:rPr>
          <w:sz w:val="24"/>
          <w:szCs w:val="24"/>
        </w:rPr>
        <w:t xml:space="preserve"> </w:t>
      </w:r>
    </w:p>
    <w:p w:rsidRDefault="00E836A6" w:rsidP="00520DD7" w:rsidR="00E836A6" w:rsidRPr="004E77EF">
      <w:pPr>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w:t>
      </w:r>
      <w:r w:rsidR="008F7C07">
        <w:rPr>
          <w:sz w:val="24"/>
          <w:szCs w:val="24"/>
          <w:lang w:val="pl-PL"/>
        </w:rPr>
        <w:t xml:space="preserve">ovački sud RH u roku od 8 dana </w:t>
      </w:r>
      <w:r w:rsidRPr="004E77EF">
        <w:rPr>
          <w:sz w:val="24"/>
          <w:szCs w:val="24"/>
          <w:lang w:val="pl-PL"/>
        </w:rPr>
        <w:t>od dostave rješenja.</w:t>
      </w:r>
      <w:r w:rsidR="00B0019C">
        <w:rPr>
          <w:sz w:val="24"/>
          <w:szCs w:val="24"/>
          <w:lang w:val="pl-PL"/>
        </w:rPr>
        <w:t xml:space="preserve"> Dostava se smatra obavljenom istekom osmoga dana od dana objave ovog rješenja na mrežnoj stranici e-oglasna ploča Trgovačkog su</w:t>
      </w:r>
      <w:r w:rsidR="007241CF">
        <w:rPr>
          <w:sz w:val="24"/>
          <w:szCs w:val="24"/>
          <w:lang w:val="pl-PL"/>
        </w:rPr>
        <w:t xml:space="preserve">da u </w:t>
      </w:r>
      <w:r w:rsidR="00BB2ADB">
        <w:rPr>
          <w:sz w:val="24"/>
          <w:szCs w:val="24"/>
          <w:lang w:val="pl-PL"/>
        </w:rPr>
        <w:t>Z</w:t>
      </w:r>
      <w:r w:rsidR="00B0019C">
        <w:rPr>
          <w:sz w:val="24"/>
          <w:szCs w:val="24"/>
          <w:lang w:val="pl-PL"/>
        </w:rPr>
        <w:t>agrebu (čl. 12. st. 1. SZ).</w:t>
      </w:r>
    </w:p>
    <w:p w:rsidRDefault="005D78EA" w:rsidR="005D78EA" w:rsidRPr="004E77EF">
      <w:pPr>
        <w:jc w:val="both"/>
        <w:rPr>
          <w:sz w:val="24"/>
          <w:szCs w:val="24"/>
          <w:lang w:val="pl-PL"/>
        </w:rPr>
      </w:pPr>
    </w:p>
    <w:p w:rsidRDefault="007D6BD4" w:rsidP="007D6BD4" w:rsidR="007D6BD4">
      <w:pPr>
        <w:overflowPunct/>
        <w:textAlignment w:val="auto"/>
        <w:rPr>
          <w:sz w:val="24"/>
          <w:szCs w:val="24"/>
        </w:rPr>
      </w:pPr>
      <w:r>
        <w:rPr>
          <w:sz w:val="24"/>
          <w:szCs w:val="24"/>
        </w:rPr>
        <w:t>Za točnost otpravka - ovlašteni službenik</w:t>
      </w:r>
    </w:p>
    <w:p w:rsidRDefault="007D6BD4" w:rsidP="007D6BD4" w:rsidR="00B81C62" w:rsidRPr="004E77EF">
      <w:pPr>
        <w:rPr>
          <w:sz w:val="24"/>
          <w:szCs w:val="24"/>
          <w:lang w:val="pl-PL"/>
        </w:rPr>
      </w:pPr>
      <w:r>
        <w:rPr>
          <w:sz w:val="24"/>
          <w:szCs w:val="24"/>
        </w:rPr>
        <w:t>Katarina Drndelić</w:t>
      </w:r>
    </w:p>
    <w:p w:rsidRDefault="009A3E7E" w:rsidP="00520DD7" w:rsidR="009A3E7E" w:rsidRPr="00520DD7">
      <w:pPr>
        <w:overflowPunct/>
        <w:autoSpaceDE/>
        <w:autoSpaceDN/>
        <w:adjustRightInd/>
        <w:textAlignment w:val="auto"/>
        <w:rPr>
          <w:sz w:val="24"/>
          <w:szCs w:val="24"/>
        </w:rPr>
      </w:pPr>
    </w:p>
    <w:p w:rsidRDefault="009A3E7E" w:rsidP="00B81C62" w:rsidR="009A3E7E" w:rsidRPr="004E77EF">
      <w:pPr>
        <w:rPr>
          <w:sz w:val="24"/>
          <w:szCs w:val="24"/>
          <w:lang w:val="pl-PL"/>
        </w:rPr>
      </w:pPr>
    </w:p>
    <w:sectPr w:rsidSect="006C7A5A" w:rsidR="009A3E7E" w:rsidRPr="004E77EF">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A965A0">
      <w:rPr>
        <w:rStyle w:val="Brojstranice"/>
        <w:noProof/>
      </w:rPr>
      <w:t>5</w:t>
    </w:r>
    <w:r>
      <w:rPr>
        <w:rStyle w:val="Brojstranice"/>
      </w:rPr>
      <w:fldChar w:fldCharType="end"/>
    </w:r>
  </w:p>
  <w:p w:rsidRDefault="00F057FF" w:rsidP="00E836A6" w:rsidR="00E836A6">
    <w:pPr>
      <w:jc w:val="right"/>
      <w:rPr>
        <w:sz w:val="24"/>
        <w:szCs w:val="24"/>
      </w:rPr>
    </w:pPr>
    <w:r>
      <w:rPr>
        <w:sz w:val="24"/>
        <w:szCs w:val="24"/>
      </w:rPr>
      <w:t>85</w:t>
    </w:r>
    <w:r w:rsidR="00E836A6" w:rsidRPr="001D411A">
      <w:rPr>
        <w:sz w:val="24"/>
        <w:szCs w:val="24"/>
      </w:rPr>
      <w:t>.</w:t>
    </w:r>
    <w:r w:rsidR="00E836A6" w:rsidRPr="001D411A">
      <w:rPr>
        <w:b/>
        <w:sz w:val="24"/>
        <w:szCs w:val="24"/>
      </w:rPr>
      <w:t xml:space="preserve"> </w:t>
    </w:r>
    <w:r w:rsidR="00E836A6" w:rsidRPr="001D411A">
      <w:rPr>
        <w:sz w:val="24"/>
        <w:szCs w:val="24"/>
      </w:rPr>
      <w:t>St-</w:t>
    </w:r>
    <w:r w:rsidR="009772F5">
      <w:rPr>
        <w:sz w:val="24"/>
        <w:szCs w:val="24"/>
      </w:rPr>
      <w:t>1331/17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11B241E"/>
    <w:multiLevelType w:val="hybridMultilevel"/>
    <w:tmpl w:val="4120C692"/>
    <w:lvl w:tplc="C5304284" w:ilvl="0">
      <w:start w:val="9"/>
      <w:numFmt w:val="bullet"/>
      <w:lvlText w:val="-"/>
      <w:lvlJc w:val="left"/>
      <w:pPr>
        <w:ind w:hanging="360" w:left="1080"/>
      </w:pPr>
      <w:rPr>
        <w:rFonts w:cs="Times New Roman" w:eastAsia="Times New Roman" w:hAnsi="Times New Roman" w:ascii="Times New Roman" w:hint="default"/>
        <w:b w:val="false"/>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F9879FF"/>
    <w:multiLevelType w:val="hybridMultilevel"/>
    <w:tmpl w:val="97589D1C"/>
    <w:lvl w:tplc="817613CA"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10"/>
  </w:num>
  <w:num w:numId="5">
    <w:abstractNumId w:val="7"/>
  </w:num>
  <w:num w:numId="6">
    <w:abstractNumId w:val="0"/>
  </w:num>
  <w:num w:numId="7">
    <w:abstractNumId w:val="5"/>
  </w:num>
  <w:num w:numId="8">
    <w:abstractNumId w:val="8"/>
  </w:num>
  <w:num w:numId="9">
    <w:abstractNumId w:val="4"/>
  </w:num>
  <w:num w:numId="10">
    <w:abstractNumId w:val="9"/>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1E7A"/>
    <w:rsid w:val="000067EC"/>
    <w:rsid w:val="00041689"/>
    <w:rsid w:val="0004473F"/>
    <w:rsid w:val="0006149C"/>
    <w:rsid w:val="000616D1"/>
    <w:rsid w:val="00077E5C"/>
    <w:rsid w:val="000917EF"/>
    <w:rsid w:val="00097BEA"/>
    <w:rsid w:val="000A69A3"/>
    <w:rsid w:val="000B78D5"/>
    <w:rsid w:val="000C4886"/>
    <w:rsid w:val="000C5D10"/>
    <w:rsid w:val="000C5FBF"/>
    <w:rsid w:val="000D129A"/>
    <w:rsid w:val="000D1641"/>
    <w:rsid w:val="000D1BF8"/>
    <w:rsid w:val="000D5D3E"/>
    <w:rsid w:val="000D6180"/>
    <w:rsid w:val="000E1A0A"/>
    <w:rsid w:val="000F484D"/>
    <w:rsid w:val="000F5EA1"/>
    <w:rsid w:val="000F6345"/>
    <w:rsid w:val="00102FE3"/>
    <w:rsid w:val="001109A0"/>
    <w:rsid w:val="0012249B"/>
    <w:rsid w:val="001309BA"/>
    <w:rsid w:val="00132A5D"/>
    <w:rsid w:val="00137314"/>
    <w:rsid w:val="00150A80"/>
    <w:rsid w:val="00152276"/>
    <w:rsid w:val="00154D73"/>
    <w:rsid w:val="00161611"/>
    <w:rsid w:val="0016323B"/>
    <w:rsid w:val="00166E72"/>
    <w:rsid w:val="001708B2"/>
    <w:rsid w:val="00170E90"/>
    <w:rsid w:val="00172A8D"/>
    <w:rsid w:val="001741C7"/>
    <w:rsid w:val="0017579A"/>
    <w:rsid w:val="00185AD7"/>
    <w:rsid w:val="00186749"/>
    <w:rsid w:val="00186BD6"/>
    <w:rsid w:val="001875C2"/>
    <w:rsid w:val="00190A13"/>
    <w:rsid w:val="00193B20"/>
    <w:rsid w:val="00195086"/>
    <w:rsid w:val="001A45BF"/>
    <w:rsid w:val="001C2596"/>
    <w:rsid w:val="001C25EE"/>
    <w:rsid w:val="001C4674"/>
    <w:rsid w:val="001D411A"/>
    <w:rsid w:val="001D5467"/>
    <w:rsid w:val="001E1892"/>
    <w:rsid w:val="001E44D0"/>
    <w:rsid w:val="001F762F"/>
    <w:rsid w:val="002065B6"/>
    <w:rsid w:val="00206C81"/>
    <w:rsid w:val="00210410"/>
    <w:rsid w:val="0021226D"/>
    <w:rsid w:val="00220E59"/>
    <w:rsid w:val="00230BF0"/>
    <w:rsid w:val="00232DBC"/>
    <w:rsid w:val="00240C23"/>
    <w:rsid w:val="0024239B"/>
    <w:rsid w:val="00243CCA"/>
    <w:rsid w:val="00254E18"/>
    <w:rsid w:val="00255E71"/>
    <w:rsid w:val="002576B4"/>
    <w:rsid w:val="002605D0"/>
    <w:rsid w:val="00264673"/>
    <w:rsid w:val="0027042C"/>
    <w:rsid w:val="002726CF"/>
    <w:rsid w:val="00282350"/>
    <w:rsid w:val="002909B5"/>
    <w:rsid w:val="002A35E4"/>
    <w:rsid w:val="002A7998"/>
    <w:rsid w:val="002B2A27"/>
    <w:rsid w:val="002B322D"/>
    <w:rsid w:val="002C1834"/>
    <w:rsid w:val="002C26CE"/>
    <w:rsid w:val="002D18DF"/>
    <w:rsid w:val="002D33AB"/>
    <w:rsid w:val="002D3DC3"/>
    <w:rsid w:val="002D40DD"/>
    <w:rsid w:val="002E5689"/>
    <w:rsid w:val="002E7E07"/>
    <w:rsid w:val="00304077"/>
    <w:rsid w:val="003121A0"/>
    <w:rsid w:val="003155DD"/>
    <w:rsid w:val="00322B28"/>
    <w:rsid w:val="00332BEF"/>
    <w:rsid w:val="00341148"/>
    <w:rsid w:val="00341785"/>
    <w:rsid w:val="00341C5D"/>
    <w:rsid w:val="00345F15"/>
    <w:rsid w:val="00350C04"/>
    <w:rsid w:val="00356F80"/>
    <w:rsid w:val="00370242"/>
    <w:rsid w:val="0037322F"/>
    <w:rsid w:val="00377237"/>
    <w:rsid w:val="003853A9"/>
    <w:rsid w:val="00386C76"/>
    <w:rsid w:val="003A26A0"/>
    <w:rsid w:val="003A290E"/>
    <w:rsid w:val="003A4171"/>
    <w:rsid w:val="003A6019"/>
    <w:rsid w:val="003B33AA"/>
    <w:rsid w:val="003C0D01"/>
    <w:rsid w:val="003C78A1"/>
    <w:rsid w:val="003D0706"/>
    <w:rsid w:val="003D2947"/>
    <w:rsid w:val="003D69AB"/>
    <w:rsid w:val="003D7CEA"/>
    <w:rsid w:val="003E37D3"/>
    <w:rsid w:val="003E4E05"/>
    <w:rsid w:val="003F342C"/>
    <w:rsid w:val="004004CC"/>
    <w:rsid w:val="00401191"/>
    <w:rsid w:val="00405725"/>
    <w:rsid w:val="00414221"/>
    <w:rsid w:val="00423A70"/>
    <w:rsid w:val="004400CE"/>
    <w:rsid w:val="00445875"/>
    <w:rsid w:val="00447E26"/>
    <w:rsid w:val="00454B52"/>
    <w:rsid w:val="00455127"/>
    <w:rsid w:val="00460F5A"/>
    <w:rsid w:val="00465EEA"/>
    <w:rsid w:val="00467D48"/>
    <w:rsid w:val="00473B11"/>
    <w:rsid w:val="00474DAD"/>
    <w:rsid w:val="0049616C"/>
    <w:rsid w:val="0049750B"/>
    <w:rsid w:val="004A6BDF"/>
    <w:rsid w:val="004B7D77"/>
    <w:rsid w:val="004C328C"/>
    <w:rsid w:val="004C7BB3"/>
    <w:rsid w:val="004E37FE"/>
    <w:rsid w:val="004E77EF"/>
    <w:rsid w:val="004F4259"/>
    <w:rsid w:val="004F56B3"/>
    <w:rsid w:val="00504681"/>
    <w:rsid w:val="0051132F"/>
    <w:rsid w:val="0052004C"/>
    <w:rsid w:val="00520DD7"/>
    <w:rsid w:val="0052345E"/>
    <w:rsid w:val="00523AE1"/>
    <w:rsid w:val="00525D6E"/>
    <w:rsid w:val="00540145"/>
    <w:rsid w:val="00547715"/>
    <w:rsid w:val="0056018D"/>
    <w:rsid w:val="00560ED7"/>
    <w:rsid w:val="00561E33"/>
    <w:rsid w:val="00566EFE"/>
    <w:rsid w:val="005679B7"/>
    <w:rsid w:val="0057444C"/>
    <w:rsid w:val="005839DC"/>
    <w:rsid w:val="005910F2"/>
    <w:rsid w:val="005A6496"/>
    <w:rsid w:val="005B2545"/>
    <w:rsid w:val="005B2999"/>
    <w:rsid w:val="005B3BA8"/>
    <w:rsid w:val="005B7415"/>
    <w:rsid w:val="005C6579"/>
    <w:rsid w:val="005D41CB"/>
    <w:rsid w:val="005D78EA"/>
    <w:rsid w:val="005E6232"/>
    <w:rsid w:val="005F182A"/>
    <w:rsid w:val="005F2052"/>
    <w:rsid w:val="006018F8"/>
    <w:rsid w:val="00603157"/>
    <w:rsid w:val="00622584"/>
    <w:rsid w:val="0063531A"/>
    <w:rsid w:val="006379DF"/>
    <w:rsid w:val="00644383"/>
    <w:rsid w:val="006524A1"/>
    <w:rsid w:val="00656D95"/>
    <w:rsid w:val="006577AE"/>
    <w:rsid w:val="00657800"/>
    <w:rsid w:val="00675DA9"/>
    <w:rsid w:val="00677BBF"/>
    <w:rsid w:val="006838BA"/>
    <w:rsid w:val="006839DD"/>
    <w:rsid w:val="006901E8"/>
    <w:rsid w:val="006906E7"/>
    <w:rsid w:val="006A5799"/>
    <w:rsid w:val="006B0E12"/>
    <w:rsid w:val="006C7A5A"/>
    <w:rsid w:val="006C7BE9"/>
    <w:rsid w:val="006D621E"/>
    <w:rsid w:val="006E43F8"/>
    <w:rsid w:val="00704661"/>
    <w:rsid w:val="00712A2D"/>
    <w:rsid w:val="00720611"/>
    <w:rsid w:val="007238DA"/>
    <w:rsid w:val="007241CF"/>
    <w:rsid w:val="00724F1D"/>
    <w:rsid w:val="007309E3"/>
    <w:rsid w:val="00730BF5"/>
    <w:rsid w:val="007332B1"/>
    <w:rsid w:val="00745700"/>
    <w:rsid w:val="00746617"/>
    <w:rsid w:val="00752EE1"/>
    <w:rsid w:val="00753828"/>
    <w:rsid w:val="007624A6"/>
    <w:rsid w:val="007678DE"/>
    <w:rsid w:val="0077476F"/>
    <w:rsid w:val="0077495A"/>
    <w:rsid w:val="0078609A"/>
    <w:rsid w:val="00792356"/>
    <w:rsid w:val="00794170"/>
    <w:rsid w:val="007A27E5"/>
    <w:rsid w:val="007A7ECC"/>
    <w:rsid w:val="007B349C"/>
    <w:rsid w:val="007C09A9"/>
    <w:rsid w:val="007C0A7F"/>
    <w:rsid w:val="007C1BCF"/>
    <w:rsid w:val="007C4CCD"/>
    <w:rsid w:val="007C4DC3"/>
    <w:rsid w:val="007C5B05"/>
    <w:rsid w:val="007D6BD4"/>
    <w:rsid w:val="007E13A8"/>
    <w:rsid w:val="007E2733"/>
    <w:rsid w:val="007F0340"/>
    <w:rsid w:val="007F0A2E"/>
    <w:rsid w:val="007F550D"/>
    <w:rsid w:val="0081167C"/>
    <w:rsid w:val="008233D2"/>
    <w:rsid w:val="00837019"/>
    <w:rsid w:val="00840279"/>
    <w:rsid w:val="00843BE5"/>
    <w:rsid w:val="00844B0F"/>
    <w:rsid w:val="00850AE2"/>
    <w:rsid w:val="00852C1A"/>
    <w:rsid w:val="0085726D"/>
    <w:rsid w:val="0085754A"/>
    <w:rsid w:val="00860C8A"/>
    <w:rsid w:val="00863D1F"/>
    <w:rsid w:val="008676A1"/>
    <w:rsid w:val="00867C12"/>
    <w:rsid w:val="00894002"/>
    <w:rsid w:val="00895E4E"/>
    <w:rsid w:val="008A1DD7"/>
    <w:rsid w:val="008A6E36"/>
    <w:rsid w:val="008B40FA"/>
    <w:rsid w:val="008C2793"/>
    <w:rsid w:val="008D2088"/>
    <w:rsid w:val="008E0B1B"/>
    <w:rsid w:val="008E42A5"/>
    <w:rsid w:val="008E4ABA"/>
    <w:rsid w:val="008F7C07"/>
    <w:rsid w:val="009115CE"/>
    <w:rsid w:val="00914B2C"/>
    <w:rsid w:val="00932FF7"/>
    <w:rsid w:val="009361EE"/>
    <w:rsid w:val="009557CC"/>
    <w:rsid w:val="0096090C"/>
    <w:rsid w:val="0096251B"/>
    <w:rsid w:val="00966AA5"/>
    <w:rsid w:val="0096793C"/>
    <w:rsid w:val="009708AD"/>
    <w:rsid w:val="009772F5"/>
    <w:rsid w:val="00983337"/>
    <w:rsid w:val="00984F17"/>
    <w:rsid w:val="00987AA8"/>
    <w:rsid w:val="00987B88"/>
    <w:rsid w:val="009908B8"/>
    <w:rsid w:val="00991C42"/>
    <w:rsid w:val="009A3E7E"/>
    <w:rsid w:val="009A4DCD"/>
    <w:rsid w:val="009A5240"/>
    <w:rsid w:val="009B130A"/>
    <w:rsid w:val="009B2331"/>
    <w:rsid w:val="009B490D"/>
    <w:rsid w:val="009B5086"/>
    <w:rsid w:val="009B6BC3"/>
    <w:rsid w:val="009C069F"/>
    <w:rsid w:val="009C12D9"/>
    <w:rsid w:val="009C1B22"/>
    <w:rsid w:val="009C35E8"/>
    <w:rsid w:val="009D4D5D"/>
    <w:rsid w:val="009E0FC4"/>
    <w:rsid w:val="009F225A"/>
    <w:rsid w:val="009F62E5"/>
    <w:rsid w:val="009F6ACE"/>
    <w:rsid w:val="00A10F37"/>
    <w:rsid w:val="00A12C8F"/>
    <w:rsid w:val="00A13818"/>
    <w:rsid w:val="00A219BB"/>
    <w:rsid w:val="00A27FCE"/>
    <w:rsid w:val="00A34426"/>
    <w:rsid w:val="00A51412"/>
    <w:rsid w:val="00A56D2A"/>
    <w:rsid w:val="00A622BE"/>
    <w:rsid w:val="00A64B1B"/>
    <w:rsid w:val="00A64D15"/>
    <w:rsid w:val="00A7050F"/>
    <w:rsid w:val="00A70CB0"/>
    <w:rsid w:val="00A80202"/>
    <w:rsid w:val="00A81A4B"/>
    <w:rsid w:val="00A82A10"/>
    <w:rsid w:val="00A84621"/>
    <w:rsid w:val="00A8551A"/>
    <w:rsid w:val="00A8669C"/>
    <w:rsid w:val="00A91EAD"/>
    <w:rsid w:val="00A965A0"/>
    <w:rsid w:val="00A96E38"/>
    <w:rsid w:val="00AB024A"/>
    <w:rsid w:val="00AC100C"/>
    <w:rsid w:val="00AC1955"/>
    <w:rsid w:val="00AC5BB6"/>
    <w:rsid w:val="00AE1405"/>
    <w:rsid w:val="00AE1F88"/>
    <w:rsid w:val="00AF3194"/>
    <w:rsid w:val="00AF57AF"/>
    <w:rsid w:val="00AF7623"/>
    <w:rsid w:val="00B0019C"/>
    <w:rsid w:val="00B00AB4"/>
    <w:rsid w:val="00B0415B"/>
    <w:rsid w:val="00B07E9D"/>
    <w:rsid w:val="00B12D37"/>
    <w:rsid w:val="00B22D4C"/>
    <w:rsid w:val="00B33E7B"/>
    <w:rsid w:val="00B358B5"/>
    <w:rsid w:val="00B4321B"/>
    <w:rsid w:val="00B45832"/>
    <w:rsid w:val="00B507C4"/>
    <w:rsid w:val="00B50997"/>
    <w:rsid w:val="00B515C0"/>
    <w:rsid w:val="00B664DC"/>
    <w:rsid w:val="00B703DE"/>
    <w:rsid w:val="00B71847"/>
    <w:rsid w:val="00B74A36"/>
    <w:rsid w:val="00B769EF"/>
    <w:rsid w:val="00B81B41"/>
    <w:rsid w:val="00B81C62"/>
    <w:rsid w:val="00B91FE4"/>
    <w:rsid w:val="00B927ED"/>
    <w:rsid w:val="00B93DFC"/>
    <w:rsid w:val="00B973F5"/>
    <w:rsid w:val="00BA3671"/>
    <w:rsid w:val="00BA50B0"/>
    <w:rsid w:val="00BB07C8"/>
    <w:rsid w:val="00BB2ADB"/>
    <w:rsid w:val="00BB2F82"/>
    <w:rsid w:val="00BC023A"/>
    <w:rsid w:val="00BC031A"/>
    <w:rsid w:val="00BD0091"/>
    <w:rsid w:val="00BD0A8C"/>
    <w:rsid w:val="00BD28DD"/>
    <w:rsid w:val="00BD6694"/>
    <w:rsid w:val="00BD72B3"/>
    <w:rsid w:val="00BD7E32"/>
    <w:rsid w:val="00BE6761"/>
    <w:rsid w:val="00BF0051"/>
    <w:rsid w:val="00BF1071"/>
    <w:rsid w:val="00BF264D"/>
    <w:rsid w:val="00C04B4E"/>
    <w:rsid w:val="00C05377"/>
    <w:rsid w:val="00C22011"/>
    <w:rsid w:val="00C24C72"/>
    <w:rsid w:val="00C25A83"/>
    <w:rsid w:val="00C31A45"/>
    <w:rsid w:val="00C3388F"/>
    <w:rsid w:val="00C37E34"/>
    <w:rsid w:val="00C43691"/>
    <w:rsid w:val="00C4751C"/>
    <w:rsid w:val="00C55172"/>
    <w:rsid w:val="00C55CB4"/>
    <w:rsid w:val="00C6207F"/>
    <w:rsid w:val="00C62E9F"/>
    <w:rsid w:val="00C63805"/>
    <w:rsid w:val="00C81E1A"/>
    <w:rsid w:val="00C83204"/>
    <w:rsid w:val="00CA2F28"/>
    <w:rsid w:val="00CA38F7"/>
    <w:rsid w:val="00CA68A1"/>
    <w:rsid w:val="00CB0F34"/>
    <w:rsid w:val="00CB229D"/>
    <w:rsid w:val="00CB2728"/>
    <w:rsid w:val="00CB51EA"/>
    <w:rsid w:val="00CC0548"/>
    <w:rsid w:val="00CE1520"/>
    <w:rsid w:val="00CE6CB5"/>
    <w:rsid w:val="00CE7270"/>
    <w:rsid w:val="00D00374"/>
    <w:rsid w:val="00D01DF1"/>
    <w:rsid w:val="00D03C27"/>
    <w:rsid w:val="00D079E3"/>
    <w:rsid w:val="00D16263"/>
    <w:rsid w:val="00D174D3"/>
    <w:rsid w:val="00D33915"/>
    <w:rsid w:val="00D357BC"/>
    <w:rsid w:val="00D506EC"/>
    <w:rsid w:val="00D562E3"/>
    <w:rsid w:val="00D61DFD"/>
    <w:rsid w:val="00D67625"/>
    <w:rsid w:val="00D86E43"/>
    <w:rsid w:val="00D908B8"/>
    <w:rsid w:val="00D9222B"/>
    <w:rsid w:val="00D939B3"/>
    <w:rsid w:val="00DA5400"/>
    <w:rsid w:val="00DA62CD"/>
    <w:rsid w:val="00DB4851"/>
    <w:rsid w:val="00DB5636"/>
    <w:rsid w:val="00DC07C5"/>
    <w:rsid w:val="00DC19E9"/>
    <w:rsid w:val="00DC3735"/>
    <w:rsid w:val="00DD3985"/>
    <w:rsid w:val="00DD5361"/>
    <w:rsid w:val="00DD62B5"/>
    <w:rsid w:val="00DD7538"/>
    <w:rsid w:val="00DE3017"/>
    <w:rsid w:val="00DE3E2E"/>
    <w:rsid w:val="00DE529B"/>
    <w:rsid w:val="00DE6862"/>
    <w:rsid w:val="00DF4708"/>
    <w:rsid w:val="00DF6E5A"/>
    <w:rsid w:val="00E0577A"/>
    <w:rsid w:val="00E116A6"/>
    <w:rsid w:val="00E1254B"/>
    <w:rsid w:val="00E16D0C"/>
    <w:rsid w:val="00E205A3"/>
    <w:rsid w:val="00E2118E"/>
    <w:rsid w:val="00E2142D"/>
    <w:rsid w:val="00E23AA6"/>
    <w:rsid w:val="00E4179D"/>
    <w:rsid w:val="00E63A39"/>
    <w:rsid w:val="00E67C95"/>
    <w:rsid w:val="00E77E23"/>
    <w:rsid w:val="00E836A6"/>
    <w:rsid w:val="00EA2331"/>
    <w:rsid w:val="00EA4400"/>
    <w:rsid w:val="00EA6323"/>
    <w:rsid w:val="00EB36BA"/>
    <w:rsid w:val="00EB6FB6"/>
    <w:rsid w:val="00EB73D2"/>
    <w:rsid w:val="00EB7A9B"/>
    <w:rsid w:val="00EC65DF"/>
    <w:rsid w:val="00ED1697"/>
    <w:rsid w:val="00ED3535"/>
    <w:rsid w:val="00ED6D98"/>
    <w:rsid w:val="00EE08DB"/>
    <w:rsid w:val="00EE193F"/>
    <w:rsid w:val="00EE3D63"/>
    <w:rsid w:val="00EE4B19"/>
    <w:rsid w:val="00EF1585"/>
    <w:rsid w:val="00EF59C7"/>
    <w:rsid w:val="00F0266A"/>
    <w:rsid w:val="00F057FF"/>
    <w:rsid w:val="00F06271"/>
    <w:rsid w:val="00F06D30"/>
    <w:rsid w:val="00F139EA"/>
    <w:rsid w:val="00F1773D"/>
    <w:rsid w:val="00F20384"/>
    <w:rsid w:val="00F257F3"/>
    <w:rsid w:val="00F27814"/>
    <w:rsid w:val="00F7014F"/>
    <w:rsid w:val="00F77E08"/>
    <w:rsid w:val="00FA0786"/>
    <w:rsid w:val="00FA3480"/>
    <w:rsid w:val="00FA5B95"/>
    <w:rsid w:val="00FB71A7"/>
    <w:rsid w:val="00FC1C16"/>
    <w:rsid w:val="00FC5FB6"/>
    <w:rsid w:val="00FC71BE"/>
    <w:rsid w:val="00FD6F3C"/>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17579A"/>
    <w:rPr>
      <w:color w:val="808080"/>
      <w:bdr w:space="0" w:sz="0" w:color="auto" w:val="none"/>
      <w:shd w:fill="auto" w:color="auto" w:val="clear"/>
    </w:rPr>
  </w:style>
  <w:style w:customStyle="true" w:styleId="eSPISCCParagraphDefaultFont" w:type="character">
    <w:name w:val="eSPIS_CC_Paragraph Default Font"/>
    <w:basedOn w:val="Zadanifontodlomka"/>
    <w:rsid w:val="0017579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7579A"/>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7579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7579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17579A"/>
    <w:rPr>
      <w:color w:val="808080"/>
      <w:bdr w:color="auto" w:space="0" w:sz="0" w:val="none"/>
      <w:shd w:color="auto" w:fill="auto" w:val="clear"/>
    </w:rPr>
  </w:style>
  <w:style w:customStyle="1" w:styleId="eSPISCCParagraphDefaultFont" w:type="character">
    <w:name w:val="eSPIS_CC_Paragraph Default Font"/>
    <w:basedOn w:val="Zadanifontodlomka"/>
    <w:rsid w:val="0017579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7579A"/>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7579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579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269048963">
      <w:bodyDiv w:val="true"/>
      <w:marLeft w:val="0"/>
      <w:marRight w:val="0"/>
      <w:marTop w:val="0"/>
      <w:marBottom w:val="0"/>
      <w:divBdr>
        <w:top w:space="0" w:sz="0" w:color="auto" w:val="none"/>
        <w:left w:space="0" w:sz="0" w:color="auto" w:val="none"/>
        <w:bottom w:space="0" w:sz="0" w:color="auto" w:val="none"/>
        <w:right w:space="0" w:sz="0" w:color="auto" w:val="none"/>
      </w:divBdr>
    </w:div>
    <w:div w:id="1320384153">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St-1331/2017-45</izvorni_sadrzaj>
    <derivirana_varijabla naziv="DomainObject.Oznaka_1">St-1331/2017-45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1331</izvorni_sadrzaj>
    <derivirana_varijabla naziv="DomainObject.Predmet.Broj_1">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2017.</izvorni_sadrzaj>
    <derivirana_varijabla naziv="DomainObject.Predmet.DatumOsnivanja_1">26.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St-1331/2017</izvorni_sadrzaj>
    <derivirana_varijabla naziv="DomainObject.Predmet.OznakaBroj_1">St-1331/2017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ZAPADNI NAČIN d.o.o. zastupanog po punomoćniku Walter Alexander Reyes Illescas</izvorni_sadrzaj>
    <derivirana_varijabla naziv="DomainObject.Predmet.ProtustrankaFormated_1">  ZAPADNI NAČIN d.o.o. zastupanog po punomoćniku Walter Alexander Reyes Illescas</derivirana_varijabla>
  </DomainObject.Predmet.ProtustrankaFormated>
  <DomainObject.Predmet.ProtustrankaFormatedOIB>
    <izvorni_sadrzaj>  ZAPADNI NAČIN d.o.o., OIB 07693534992 zastupanog po punomoćniku Walter Alexander Reyes Illescas</izvorni_sadrzaj>
    <derivirana_varijabla naziv="DomainObject.Predmet.ProtustrankaFormatedOIB_1">  ZAPADNI NAČIN d.o.o., OIB 07693534992 zastupanog po punomoćniku Walter Alexander Reyes Illescas</derivirana_varijabla>
  </DomainObject.Predmet.ProtustrankaFormatedOIB>
  <DomainObject.Predmet.ProtustrankaFormatedWithAdress>
    <izvorni_sadrzaj> ZAPADNI NAČIN d.o.o., Slavka Kolara 3, 10410 Velika Gorica zastupanog po punomoćniku Walter Alexander Reyes Illescas</izvorni_sadrzaj>
    <derivirana_varijabla naziv="DomainObject.Predmet.ProtustrankaFormatedWithAdress_1"> ZAPADNI NAČIN d.o.o., Slavka Kolara 3, 10410 Velika Gorica zastupanog po punomoćniku Walter Alexander Reyes Illescas</derivirana_varijabla>
  </DomainObject.Predmet.ProtustrankaFormatedWithAdress>
  <DomainObject.Predmet.ProtustrankaFormatedWithAdressOIB>
    <izvorni_sadrzaj> ZAPADNI NAČIN d.o.o., OIB 07693534992, Slavka Kolara 3, 10410 Velika Gorica zastupanog po punomoćniku Walter Alexander Reyes Illescas</izvorni_sadrzaj>
    <derivirana_varijabla naziv="DomainObject.Predmet.ProtustrankaFormatedWithAdressOIB_1"> ZAPADNI NAČIN d.o.o., OIB 07693534992, Slavka Kolara 3, 10410 Velika Gorica zastupanog po punomoćniku Walter Alexander Reyes Illescas</derivirana_varijabla>
  </DomainObject.Predmet.ProtustrankaFormatedWithAdressOIB>
  <DomainObject.Predmet.ProtustrankaWithAdress>
    <izvorni_sadrzaj>ZAPADNI NAČIN d.o.o. Slavka Kolara 3, 10410 Velika Gorica</izvorni_sadrzaj>
    <derivirana_varijabla naziv="DomainObject.Predmet.ProtustrankaWithAdress_1">ZAPADNI NAČIN d.o.o. Slavka Kolara 3, 10410 Velika Gorica</derivirana_varijabla>
  </DomainObject.Predmet.ProtustrankaWithAdress>
  <DomainObject.Predmet.ProtustrankaWithAdressOIB>
    <izvorni_sadrzaj>ZAPADNI NAČIN d.o.o., OIB 07693534992, Slavka Kolara 3, 10410 Velika Gorica</izvorni_sadrzaj>
    <derivirana_varijabla naziv="DomainObject.Predmet.ProtustrankaWithAdressOIB_1">ZAPADNI NAČIN d.o.o., OIB 07693534992, Slavka Kolara 3, 10410 Velika Gorica</derivirana_varijabla>
  </DomainObject.Predmet.ProtustrankaWithAdressOIB>
  <DomainObject.Predmet.ProtustrankaNazivFormated>
    <izvorni_sadrzaj>ZAPADNI NAČIN d.o.o.</izvorni_sadrzaj>
    <derivirana_varijabla naziv="DomainObject.Predmet.ProtustrankaNazivFormated_1">ZAPADNI NAČIN d.o.o.</derivirana_varijabla>
  </DomainObject.Predmet.ProtustrankaNazivFormated>
  <DomainObject.Predmet.ProtustrankaNazivFormatedOIB>
    <izvorni_sadrzaj>ZAPADNI NAČIN d.o.o., OIB 07693534992</izvorni_sadrzaj>
    <derivirana_varijabla naziv="DomainObject.Predmet.ProtustrankaNazivFormatedOIB_1">ZAPADNI NAČIN d.o.o., OIB 07693534992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Velikoj Gorici</izvorni_sadrzaj>
    <derivirana_varijabla naziv="DomainObject.Predmet.StrankaFormated_1">  FINA Regionalni centar Zagreb; RH MF Porezna uprava Zagreb zastupanog po punomoćniku ŽDO u Velikoj Gorici</derivirana_varijabla>
  </DomainObject.Predmet.StrankaFormated>
  <DomainObject.Predmet.StrankaFormatedOIB>
    <izvorni_sadrzaj>  FINA Regionalni centar Zagreb, OIB 85821130368; RH MF Porezna uprava Zagreb, OIB 18683136487 zastupanog po punomoćniku ŽDO u Velikoj Gorici</izvorni_sadrzaj>
    <derivirana_varijabla naziv="DomainObject.Predmet.StrankaFormatedOIB_1">  FINA Regionalni centar Zagreb, OIB 85821130368; RH MF Porezna uprava Zagreb,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Zagreb zastupanog po punomoćniku ŽDO u Velikoj Gorici</izvorni_sadrzaj>
    <derivirana_varijabla naziv="DomainObject.Predmet.StrankaFormatedWithAdress_1"> FINA Regionalni centar Zagreb, Trg svibanjskih žrtava 1995. 1, 10000 Zagreb; RH MF Porezna uprava Zagreb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Velikoj Gorici</izvorni_sadrzaj>
    <derivirana_varijabla naziv="DomainObject.Predmet.StrankaFormatedWithAdressOIB_1"> FINA Regionalni centar Zagreb, OIB 85821130368, Trg svibanjskih žrtava 1995. 1, 10000 Zagreb; RH MF Porezna uprava Zagreb, OIB 18683136487 zastupanog po punomoćniku ŽDO u Velikoj Gorici</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RH MF Porezna uprava Zagreb zastupanog po punomoćniku ŽDO u Velikoj Gorici</item>
    </izvorni_sadrzaj>
    <derivirana_varijabla naziv="DomainObject.Predmet.StrankaListFormated_1">
      <item>FINA Regionalni centar Zagreb</item>
      <item>RH MF Porezna uprava Zagreb zastupanog po punomoćniku ŽDO u Velikoj Gorici</item>
    </derivirana_varijabla>
  </DomainObject.Predmet.StrankaListFormated>
  <DomainObject.Predmet.StrankaListFormatedOIB>
    <izvorni_sadrzaj>
      <item>FINA Regionalni centar Zagreb, OIB 85821130368</item>
      <item>RH MF Porezna uprava Zagreb, OIB 18683136487 zastupanog po punomoćniku ŽDO u Velikoj Gorici</item>
    </izvorni_sadrzaj>
    <derivirana_varijabla naziv="DomainObject.Predmet.StrankaListFormatedOIB_1">
      <item>FINA Regionalni centar Zagreb, OIB 85821130368</item>
      <item>RH MF Porezna uprava Zagreb,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Velikoj Gorici</item>
    </izvorni_sadrzaj>
    <derivirana_varijabla naziv="DomainObject.Predmet.StrankaListFormatedWithAdress_1">
      <item>FINA Regionalni centar Zagreb, Trg svibanjskih žrtava 1995. 1, 10000 Zagreb</item>
      <item>RH MF Porezna uprava Zagreb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Velikoj Gorici</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ZAPADNI NAČIN d.o.o. zastupanog po punomoćniku Walter Alexander Reyes Illescas</item>
    </izvorni_sadrzaj>
    <derivirana_varijabla naziv="DomainObject.Predmet.ProtuStrankaListFormated_1">
      <item>ZAPADNI NAČIN d.o.o. zastupanog po punomoćniku Walter Alexander Reyes Illescas</item>
    </derivirana_varijabla>
  </DomainObject.Predmet.ProtuStrankaListFormated>
  <DomainObject.Predmet.ProtuStrankaListFormatedOIB>
    <izvorni_sadrzaj>
      <item>ZAPADNI NAČIN d.o.o., OIB 07693534992 zastupanog po punomoćniku Walter Alexander Reyes Illescas</item>
    </izvorni_sadrzaj>
    <derivirana_varijabla naziv="DomainObject.Predmet.ProtuStrankaListFormatedOIB_1">
      <item>ZAPADNI NAČIN d.o.o., OIB 07693534992 zastupanog po punomoćniku Walter Alexander Reyes Illescas</item>
    </derivirana_varijabla>
  </DomainObject.Predmet.ProtuStrankaListFormatedOIB>
  <DomainObject.Predmet.ProtuStrankaListFormatedWithAdress>
    <izvorni_sadrzaj>
      <item>ZAPADNI NAČIN d.o.o., Slavka Kolara 3, 10410 Velika Gorica zastupanog po punomoćniku Walter Alexander Reyes Illescas</item>
    </izvorni_sadrzaj>
    <derivirana_varijabla naziv="DomainObject.Predmet.ProtuStrankaListFormatedWithAdress_1">
      <item>ZAPADNI NAČIN d.o.o., Slavka Kolara 3, 10410 Velika Gorica zastupanog po punomoćniku Walter Alexander Reyes Illescas</item>
    </derivirana_varijabla>
  </DomainObject.Predmet.ProtuStrankaListFormatedWithAdress>
  <DomainObject.Predmet.ProtuStrankaListFormatedWithAdressOIB>
    <izvorni_sadrzaj>
      <item>ZAPADNI NAČIN d.o.o., OIB 07693534992, Slavka Kolara 3, 10410 Velika Gorica zastupanog po punomoćniku Walter Alexander Reyes Illescas</item>
    </izvorni_sadrzaj>
    <derivirana_varijabla naziv="DomainObject.Predmet.ProtuStrankaListFormatedWithAdressOIB_1">
      <item>ZAPADNI NAČIN d.o.o., OIB 07693534992, Slavka Kolara 3, 10410 Velika Gorica zastupanog po punomoćniku Walter Alexander Reyes Illescas</item>
    </derivirana_varijabla>
  </DomainObject.Predmet.ProtuStrankaListFormatedWithAdressOIB>
  <DomainObject.Predmet.ProtuStrankaListNazivFormated>
    <izvorni_sadrzaj>
      <item>ZAPADNI NAČIN d.o.o.</item>
    </izvorni_sadrzaj>
    <derivirana_varijabla naziv="DomainObject.Predmet.ProtuStrankaListNazivFormated_1">
      <item>ZAPADNI NAČIN d.o.o.</item>
    </derivirana_varijabla>
  </DomainObject.Predmet.ProtuStrankaListNazivFormated>
  <DomainObject.Predmet.ProtuStrankaListNazivFormatedOIB>
    <izvorni_sadrzaj>
      <item>ZAPADNI NAČIN d.o.o., OIB 07693534992</item>
    </izvorni_sadrzaj>
    <derivirana_varijabla naziv="DomainObject.Predmet.ProtuStrankaListNazivFormatedOIB_1">
      <item>ZAPADNI NAČIN d.o.o., OIB 07693534992</item>
    </derivirana_varijabla>
  </DomainObject.Predmet.ProtuStrankaListNazivFormatedOIB>
  <DomainObject.Predmet.OstaliListFormated>
    <izvorni_sadrzaj>
      <item>Walter Alexander Reyes Illescas punomoćnik sudionika u postupku ZAPADNI NAČIN d.o.o.</item>
      <item>ŽDO u Velikoj Gorici punomoćnik sudionika u postupku RH MF Porezna uprava Zagreb</item>
      <item>Addiko Bank dioničko društvo</item>
    </izvorni_sadrzaj>
    <derivirana_varijabla naziv="DomainObject.Predmet.OstaliListFormated_1">
      <item>Walter Alexander Reyes Illescas punomoćnik sudionika u postupku ZAPADNI NAČIN d.o.o.</item>
      <item>ŽDO u Velikoj Gorici punomoćnik sudionika u postupku RH MF Porezna uprava Zagreb</item>
      <item>Addiko Bank dioničko društvo</item>
    </derivirana_varijabla>
  </DomainObject.Predmet.OstaliListFormated>
  <DomainObject.Predmet.OstaliListFormatedOIB>
    <izvorni_sadrzaj>
      <item>Walter Alexander Reyes Illescas, OIB 18642796262 punomoćnik sudionika u postupku ZAPADNI NAČIN d.o.o.</item>
      <item>ŽDO u Velikoj Gorici, OIB 96292040276 punomoćnik sudionika u postupku RH MF Porezna uprava Zagreb</item>
      <item>Addiko Bank dioničko društvo, OIB 14036333877</item>
    </izvorni_sadrzaj>
    <derivirana_varijabla naziv="DomainObject.Predmet.OstaliListFormatedOIB_1">
      <item>Walter Alexander Reyes Illescas, OIB 18642796262 punomoćnik sudionika u postupku ZAPADNI NAČIN d.o.o.</item>
      <item>ŽDO u Velikoj Gorici, OIB 96292040276 punomoćnik sudionika u postupku RH MF Porezna uprava Zagreb</item>
      <item>Addiko Bank dioničko društvo, OIB 14036333877</item>
    </derivirana_varijabla>
  </DomainObject.Predmet.OstaliListFormatedOIB>
  <DomainObject.Predmet.OstaliListFormatedWithAdress>
    <izvorni_sadrzaj>
      <item>Walter Alexander Reyes Illescas punomoćnik sudionika u postupku ZAPADNI NAČIN d.o.o.</item>
      <item>ŽDO u Velikoj Gorici, Trg kralja Tomislava 36, 10410 Velika Gorica punomoćnik sudionika u postupku RH MF Porezna uprava Zagreb</item>
      <item>Addiko Bank dioničko društvo, Slavonska avenija 6, 10000 Zagreb</item>
    </izvorni_sadrzaj>
    <derivirana_varijabla naziv="DomainObject.Predmet.OstaliListFormatedWithAdress_1">
      <item>Walter Alexander Reyes Illescas punomoćnik sudionika u postupku ZAPADNI NAČIN d.o.o.</item>
      <item>ŽDO u Velikoj Gorici, Trg kralja Tomislava 36, 10410 Velika Gorica punomoćnik sudionika u postupku RH MF Porezna uprava Zagreb</item>
      <item>Addiko Bank dioničko društvo, Slavonska avenija 6, 10000 Zagreb</item>
    </derivirana_varijabla>
  </DomainObject.Predmet.OstaliListFormatedWithAdress>
  <DomainObject.Predmet.OstaliListFormatedWithAdressOIB>
    <izvorni_sadrzaj>
      <item>Walter Alexander Reyes Illescas, OIB 18642796262 punomoćnik sudionika u postupku ZAPADNI NAČIN d.o.o.</item>
      <item>ŽDO u Velikoj Gorici, OIB 96292040276, Trg kralja Tomislava 36, 10410 Velika Gorica punomoćnik sudionika u postupku RH MF Porezna uprava Zagreb</item>
      <item>Addiko Bank dioničko društvo, OIB 14036333877, Slavonska avenija 6, 10000 Zagreb</item>
    </izvorni_sadrzaj>
    <derivirana_varijabla naziv="DomainObject.Predmet.OstaliListFormatedWithAdressOIB_1">
      <item>Walter Alexander Reyes Illescas, OIB 18642796262 punomoćnik sudionika u postupku ZAPADNI NAČIN d.o.o.</item>
      <item>ŽDO u Velikoj Gorici, OIB 96292040276, Trg kralja Tomislava 36, 10410 Velika Gorica punomoćnik sudionika u postupku RH MF Porezna uprava Zagreb</item>
      <item>Addiko Bank dioničko društvo, OIB 14036333877, Slavonska avenija 6, 10000 Zagreb</item>
    </derivirana_varijabla>
  </DomainObject.Predmet.OstaliListFormatedWithAdressOIB>
  <DomainObject.Predmet.OstaliListNazivFormated>
    <izvorni_sadrzaj>
      <item>Walter Alexander Reyes Illescas</item>
      <item>ŽDO u Velikoj Gorici</item>
      <item>Addiko Bank dioničko društvo</item>
    </izvorni_sadrzaj>
    <derivirana_varijabla naziv="DomainObject.Predmet.OstaliListNazivFormated_1">
      <item>Walter Alexander Reyes Illescas</item>
      <item>ŽDO u Velikoj Gorici</item>
      <item>Addiko Bank dioničko društvo</item>
    </derivirana_varijabla>
  </DomainObject.Predmet.OstaliListNazivFormated>
  <DomainObject.Predmet.OstaliListNazivFormatedOIB>
    <izvorni_sadrzaj>
      <item>Walter Alexander Reyes Illescas, OIB 18642796262</item>
      <item>ŽDO u Velikoj Gorici, OIB 96292040276</item>
      <item>Addiko Bank dioničko društvo, OIB 14036333877</item>
    </izvorni_sadrzaj>
    <derivirana_varijabla naziv="DomainObject.Predmet.OstaliListNazivFormatedOIB_1">
      <item>Walter Alexander Reyes Illescas, OIB 18642796262</item>
      <item>ŽDO u Velikoj Gorici, OIB 96292040276</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St-1331/2017-45</izvorni_sadrzaj>
    <derivirana_varijabla naziv="DomainObject.PoslovniBrojDokumenta_1">St-1331/2017-45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ZAPADNI NAČIN d.o.o.</izvorni_sadrzaj>
    <derivirana_varijabla naziv="DomainObject.Predmet.ProtustrankaIDrugi_1">ZAPADNI NAČIN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ZAPADNI NAČIN d.o.o., OIB 07693534992, Slavka Kolara 3, 10410 Velika Gorica</izvorni_sadrzaj>
    <derivirana_varijabla naziv="DomainObject.Predmet.ProtustrankaIDrugiAdressOIB_1">ZAPADNI NAČIN d.o.o., OIB 07693534992, Slavka Kolara 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ZAPADNI NAČIN d.o.o.</item>
      <item>Walter Alexander Reyes Illescas</item>
      <item>RH MF Porezna uprava Zagreb</item>
      <item>ŽDO u Velikoj Gorici</item>
      <item>Addiko Bank dioničko društvo</item>
    </izvorni_sadrzaj>
    <derivirana_varijabla naziv="DomainObject.Predmet.SudioniciListNaziv_1">
      <item>FINA Regionalni centar Zagreb</item>
      <item>ZAPADNI NAČIN d.o.o.</item>
      <item>Walter Alexander Reyes Illescas</item>
      <item>RH MF Porezna uprava Zagreb</item>
      <item>ŽDO u Velikoj Gorici</item>
      <item>Addiko Bank dioničko društvo</item>
    </derivirana_varijabla>
  </DomainObject.Predmet.SudioniciListNaziv>
  <DomainObject.Predmet.SudioniciListAdressOIB>
    <izvorni_sadrzaj>
      <item>FINA Regionalni centar Zagreb, OIB 85821130368, Trg svibanjskih žrtava 1995. 1,10000 Zagreb</item>
      <item>ZAPADNI NAČIN d.o.o., OIB 07693534992, Slavka Kolara 3,10410 Velika Gorica</item>
      <item>Walter Alexander Reyes Illescas, OIB 18642796262</item>
      <item>RH MF Porezna uprava Zagreb, OIB 18683136487</item>
      <item>ŽDO u Velikoj Gorici, OIB 96292040276, Trg kralja Tomislava 36,10410 Velika Gorica</item>
      <item>Addiko Bank dioničko društvo, OIB 14036333877, Slavonska avenija 6,10000 Zagreb</item>
    </izvorni_sadrzaj>
    <derivirana_varijabla naziv="DomainObject.Predmet.SudioniciListAdressOIB_1">
      <item>FINA Regionalni centar Zagreb, OIB 85821130368, Trg svibanjskih žrtava 1995. 1,10000 Zagreb</item>
      <item>ZAPADNI NAČIN d.o.o., OIB 07693534992, Slavka Kolara 3,10410 Velika Gorica</item>
      <item>Walter Alexander Reyes Illescas, OIB 18642796262</item>
      <item>RH MF Porezna uprava Zagreb, OIB 18683136487</item>
      <item>ŽDO u Velikoj Gorici, OIB 96292040276, Trg kralja Tomislava 36,10410 Velika Gorica</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07693534992</item>
      <item>, OIB 18642796262</item>
      <item>, OIB 18683136487</item>
      <item>, OIB 96292040276</item>
      <item>, OIB 14036333877</item>
    </izvorni_sadrzaj>
    <derivirana_varijabla naziv="DomainObject.Predmet.SudioniciListNazivOIB_1">
      <item>, OIB 85821130368</item>
      <item>, OIB 07693534992</item>
      <item>, OIB 18642796262</item>
      <item>, OIB 18683136487</item>
      <item>, OIB 96292040276</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FB3051-9ACB-4F4E-BFA9-99736A7783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5</properties:Pages>
  <properties:Words>1961</properties:Words>
  <properties:Characters>10525</properties:Characters>
  <properties:Lines>214</properties:Lines>
  <properties:Paragraphs>75</properties:Paragraphs>
  <properties:TotalTime>486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12543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Ivana Koštarić Fegeš</cp:lastModifiedBy>
  <cp:lastPrinted>2018-01-12T13:37:00Z</cp:lastPrinted>
  <dcterms:modified xmlns:xsi="http://www.w3.org/2001/XMLSchema-instance" xsi:type="dcterms:W3CDTF">2018-01-12T13:41:00Z</dcterms:modified>
  <cp:revision>266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St-1331/2017-45 / Odluka - Rješenje - otvaranje stečajnog postupka</vt:lpwstr>
  </prop:property>
  <prop:property name="CC_coloring" pid="4" fmtid="{D5CDD505-2E9C-101B-9397-08002B2CF9AE}">
    <vt:bool>false</vt:bool>
  </prop:property>
  <prop:property name="BrojStranica" pid="5" fmtid="{D5CDD505-2E9C-101B-9397-08002B2CF9AE}">
    <vt:i4>5</vt:i4>
  </prop:property>
</prop:Properties>
</file>